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96" w:rsidRDefault="00DD2196" w:rsidP="00DD2196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Лекция № 6 (2)</w:t>
      </w:r>
      <w:r w:rsidRPr="006F7B04">
        <w:rPr>
          <w:rFonts w:ascii="Times New Roman" w:hAnsi="Times New Roman"/>
          <w:b/>
          <w:spacing w:val="-2"/>
          <w:sz w:val="24"/>
          <w:szCs w:val="24"/>
        </w:rPr>
        <w:t>Концепции о классах Г.Спенс</w:t>
      </w:r>
      <w:r>
        <w:rPr>
          <w:rFonts w:ascii="Times New Roman" w:hAnsi="Times New Roman"/>
          <w:b/>
          <w:spacing w:val="-2"/>
          <w:sz w:val="24"/>
          <w:szCs w:val="24"/>
        </w:rPr>
        <w:t>ера, Л. Гумпловича, В. Зомбарта</w:t>
      </w:r>
      <w:r w:rsidRPr="007920E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и т.д.</w:t>
      </w:r>
    </w:p>
    <w:p w:rsidR="00DD2196" w:rsidRPr="007920E8" w:rsidRDefault="00DD2196" w:rsidP="00DD2196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Е</w:t>
      </w:r>
      <w:r w:rsidRPr="006F7B04">
        <w:rPr>
          <w:rFonts w:ascii="Times New Roman" w:hAnsi="Times New Roman"/>
          <w:b/>
          <w:sz w:val="24"/>
          <w:szCs w:val="24"/>
        </w:rPr>
        <w:t>стественно-органическо</w:t>
      </w:r>
      <w:r>
        <w:rPr>
          <w:rFonts w:ascii="Times New Roman" w:hAnsi="Times New Roman"/>
          <w:b/>
          <w:sz w:val="24"/>
          <w:szCs w:val="24"/>
        </w:rPr>
        <w:t>е</w:t>
      </w:r>
      <w:r w:rsidRPr="006F7B04">
        <w:rPr>
          <w:rFonts w:ascii="Times New Roman" w:hAnsi="Times New Roman"/>
          <w:b/>
          <w:sz w:val="24"/>
          <w:szCs w:val="24"/>
        </w:rPr>
        <w:t xml:space="preserve"> учени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F7B04">
        <w:rPr>
          <w:rFonts w:ascii="Times New Roman" w:hAnsi="Times New Roman"/>
          <w:b/>
          <w:sz w:val="24"/>
          <w:szCs w:val="24"/>
        </w:rPr>
        <w:t xml:space="preserve"> о классах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7B04">
        <w:rPr>
          <w:rFonts w:ascii="Times New Roman" w:hAnsi="Times New Roman"/>
          <w:b/>
          <w:sz w:val="24"/>
          <w:szCs w:val="24"/>
        </w:rPr>
        <w:t>Герберт</w:t>
      </w:r>
      <w:r>
        <w:rPr>
          <w:rFonts w:ascii="Times New Roman" w:hAnsi="Times New Roman"/>
          <w:b/>
          <w:sz w:val="24"/>
          <w:szCs w:val="24"/>
        </w:rPr>
        <w:t>а</w:t>
      </w:r>
      <w:r w:rsidRPr="006F7B04">
        <w:rPr>
          <w:rFonts w:ascii="Times New Roman" w:hAnsi="Times New Roman"/>
          <w:b/>
          <w:sz w:val="24"/>
          <w:szCs w:val="24"/>
        </w:rPr>
        <w:t xml:space="preserve"> Спенсер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DD2196" w:rsidRDefault="00DD2196" w:rsidP="00DD21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Теория</w:t>
      </w:r>
      <w:r w:rsidRPr="006F7B04">
        <w:rPr>
          <w:rFonts w:ascii="Times New Roman" w:hAnsi="Times New Roman"/>
          <w:b/>
          <w:sz w:val="24"/>
          <w:szCs w:val="24"/>
        </w:rPr>
        <w:t xml:space="preserve"> социального неравенства</w:t>
      </w:r>
      <w:r w:rsidRPr="006F7B04">
        <w:rPr>
          <w:rFonts w:ascii="Times New Roman" w:hAnsi="Times New Roman"/>
          <w:sz w:val="24"/>
          <w:szCs w:val="24"/>
        </w:rPr>
        <w:t xml:space="preserve"> </w:t>
      </w:r>
      <w:r w:rsidRPr="006F7B04">
        <w:rPr>
          <w:rFonts w:ascii="Times New Roman" w:hAnsi="Times New Roman"/>
          <w:b/>
          <w:sz w:val="24"/>
          <w:szCs w:val="24"/>
        </w:rPr>
        <w:t>Людвиг</w:t>
      </w:r>
      <w:r>
        <w:rPr>
          <w:rFonts w:ascii="Times New Roman" w:hAnsi="Times New Roman"/>
          <w:b/>
          <w:sz w:val="24"/>
          <w:szCs w:val="24"/>
        </w:rPr>
        <w:t>а</w:t>
      </w:r>
      <w:r w:rsidRPr="006F7B04">
        <w:rPr>
          <w:rFonts w:ascii="Times New Roman" w:hAnsi="Times New Roman"/>
          <w:b/>
          <w:sz w:val="24"/>
          <w:szCs w:val="24"/>
        </w:rPr>
        <w:t xml:space="preserve"> Гумплович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DD2196" w:rsidRPr="006F7B04" w:rsidRDefault="00DD2196" w:rsidP="00DD2196">
      <w:pPr>
        <w:shd w:val="clear" w:color="auto" w:fill="FFFFFF"/>
        <w:tabs>
          <w:tab w:val="left" w:pos="6182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3. Т</w:t>
      </w:r>
      <w:r w:rsidRPr="006F7B04">
        <w:rPr>
          <w:rFonts w:ascii="Times New Roman" w:hAnsi="Times New Roman"/>
          <w:b/>
          <w:sz w:val="24"/>
          <w:szCs w:val="24"/>
        </w:rPr>
        <w:t>еория возникновения классов Густав</w:t>
      </w:r>
      <w:r>
        <w:rPr>
          <w:rFonts w:ascii="Times New Roman" w:hAnsi="Times New Roman"/>
          <w:b/>
          <w:sz w:val="24"/>
          <w:szCs w:val="24"/>
        </w:rPr>
        <w:t>а</w:t>
      </w:r>
      <w:r w:rsidRPr="006F7B04">
        <w:rPr>
          <w:rFonts w:ascii="Times New Roman" w:hAnsi="Times New Roman"/>
          <w:b/>
          <w:sz w:val="24"/>
          <w:szCs w:val="24"/>
        </w:rPr>
        <w:t xml:space="preserve"> Шмоллер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DD2196" w:rsidRPr="006F7B04" w:rsidRDefault="00DD2196" w:rsidP="00DD219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20E8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Концепция</w:t>
      </w:r>
      <w:r w:rsidRPr="007920E8">
        <w:rPr>
          <w:rFonts w:ascii="Times New Roman" w:hAnsi="Times New Roman"/>
          <w:b/>
          <w:sz w:val="24"/>
          <w:szCs w:val="24"/>
        </w:rPr>
        <w:t xml:space="preserve"> исторических наслоений </w:t>
      </w:r>
      <w:r w:rsidRPr="006F7B04">
        <w:rPr>
          <w:rFonts w:ascii="Times New Roman" w:hAnsi="Times New Roman"/>
          <w:b/>
          <w:sz w:val="24"/>
          <w:szCs w:val="24"/>
        </w:rPr>
        <w:t>Вернер</w:t>
      </w:r>
      <w:r>
        <w:rPr>
          <w:rFonts w:ascii="Times New Roman" w:hAnsi="Times New Roman"/>
          <w:b/>
          <w:sz w:val="24"/>
          <w:szCs w:val="24"/>
        </w:rPr>
        <w:t>а</w:t>
      </w:r>
      <w:r w:rsidRPr="006F7B04">
        <w:rPr>
          <w:rFonts w:ascii="Times New Roman" w:hAnsi="Times New Roman"/>
          <w:b/>
          <w:sz w:val="24"/>
          <w:szCs w:val="24"/>
        </w:rPr>
        <w:t xml:space="preserve"> Зомбарт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DD2196" w:rsidRDefault="00DD2196" w:rsidP="00DD2196">
      <w:pPr>
        <w:shd w:val="clear" w:color="auto" w:fill="FFFFFF"/>
        <w:tabs>
          <w:tab w:val="left" w:pos="620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Теория</w:t>
      </w:r>
      <w:r w:rsidRPr="006F7B04">
        <w:rPr>
          <w:rFonts w:ascii="Times New Roman" w:hAnsi="Times New Roman"/>
          <w:b/>
          <w:sz w:val="24"/>
          <w:szCs w:val="24"/>
        </w:rPr>
        <w:t xml:space="preserve"> классов на основе социальных рангов</w:t>
      </w:r>
      <w:r w:rsidRPr="006F7B04">
        <w:rPr>
          <w:rFonts w:ascii="Times New Roman" w:hAnsi="Times New Roman"/>
          <w:sz w:val="24"/>
          <w:szCs w:val="24"/>
        </w:rPr>
        <w:t xml:space="preserve"> </w:t>
      </w:r>
      <w:r w:rsidRPr="006F7B04">
        <w:rPr>
          <w:rFonts w:ascii="Times New Roman" w:hAnsi="Times New Roman"/>
          <w:b/>
          <w:sz w:val="24"/>
          <w:szCs w:val="24"/>
        </w:rPr>
        <w:t>Рене Вормс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DD2196" w:rsidRDefault="00DD2196" w:rsidP="00DD2196">
      <w:pPr>
        <w:shd w:val="clear" w:color="auto" w:fill="FFFFFF"/>
        <w:tabs>
          <w:tab w:val="left" w:pos="620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2196" w:rsidRDefault="00DD2196" w:rsidP="00DD2196">
      <w:pPr>
        <w:shd w:val="clear" w:color="auto" w:fill="FFFFFF"/>
        <w:tabs>
          <w:tab w:val="left" w:pos="620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196" w:rsidRDefault="00DD2196" w:rsidP="00DD2196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</w:p>
    <w:p w:rsidR="00DD2196" w:rsidRPr="007920E8" w:rsidRDefault="00DD2196" w:rsidP="00DD2196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Е</w:t>
      </w:r>
      <w:r w:rsidRPr="006F7B04">
        <w:rPr>
          <w:rFonts w:ascii="Times New Roman" w:hAnsi="Times New Roman"/>
          <w:b/>
          <w:sz w:val="24"/>
          <w:szCs w:val="24"/>
        </w:rPr>
        <w:t>стественно-органическо</w:t>
      </w:r>
      <w:r>
        <w:rPr>
          <w:rFonts w:ascii="Times New Roman" w:hAnsi="Times New Roman"/>
          <w:b/>
          <w:sz w:val="24"/>
          <w:szCs w:val="24"/>
        </w:rPr>
        <w:t>е</w:t>
      </w:r>
      <w:r w:rsidRPr="006F7B04">
        <w:rPr>
          <w:rFonts w:ascii="Times New Roman" w:hAnsi="Times New Roman"/>
          <w:b/>
          <w:sz w:val="24"/>
          <w:szCs w:val="24"/>
        </w:rPr>
        <w:t xml:space="preserve"> учени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F7B04">
        <w:rPr>
          <w:rFonts w:ascii="Times New Roman" w:hAnsi="Times New Roman"/>
          <w:b/>
          <w:sz w:val="24"/>
          <w:szCs w:val="24"/>
        </w:rPr>
        <w:t xml:space="preserve"> о классах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7B04">
        <w:rPr>
          <w:rFonts w:ascii="Times New Roman" w:hAnsi="Times New Roman"/>
          <w:b/>
          <w:sz w:val="24"/>
          <w:szCs w:val="24"/>
        </w:rPr>
        <w:t>Герберт</w:t>
      </w:r>
      <w:r>
        <w:rPr>
          <w:rFonts w:ascii="Times New Roman" w:hAnsi="Times New Roman"/>
          <w:b/>
          <w:sz w:val="24"/>
          <w:szCs w:val="24"/>
        </w:rPr>
        <w:t>а</w:t>
      </w:r>
      <w:r w:rsidRPr="006F7B04">
        <w:rPr>
          <w:rFonts w:ascii="Times New Roman" w:hAnsi="Times New Roman"/>
          <w:b/>
          <w:sz w:val="24"/>
          <w:szCs w:val="24"/>
        </w:rPr>
        <w:t xml:space="preserve"> Спенсер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Почти одновременно с Марксом и в противовес ему свои представления о социальном неравенстве высказал </w:t>
      </w:r>
      <w:r w:rsidRPr="006F7B04">
        <w:rPr>
          <w:rFonts w:ascii="Times New Roman" w:hAnsi="Times New Roman"/>
          <w:b/>
          <w:sz w:val="24"/>
          <w:szCs w:val="24"/>
        </w:rPr>
        <w:t>Герберт Спенсер</w:t>
      </w:r>
      <w:r w:rsidRPr="006F7B04">
        <w:rPr>
          <w:rFonts w:ascii="Times New Roman" w:hAnsi="Times New Roman"/>
          <w:sz w:val="24"/>
          <w:szCs w:val="24"/>
        </w:rPr>
        <w:t xml:space="preserve"> </w:t>
      </w:r>
      <w:r w:rsidRPr="006F7B04">
        <w:rPr>
          <w:rFonts w:ascii="Times New Roman" w:hAnsi="Times New Roman"/>
          <w:b/>
          <w:sz w:val="24"/>
          <w:szCs w:val="24"/>
        </w:rPr>
        <w:t>автор естественно-органического учения о классах</w:t>
      </w:r>
      <w:r w:rsidRPr="006F7B04">
        <w:rPr>
          <w:rFonts w:ascii="Times New Roman" w:hAnsi="Times New Roman"/>
          <w:sz w:val="24"/>
          <w:szCs w:val="24"/>
        </w:rPr>
        <w:t xml:space="preserve"> (1820-1903 гг.), Он видел </w:t>
      </w:r>
      <w:r w:rsidRPr="006F7B04">
        <w:rPr>
          <w:rFonts w:ascii="Times New Roman" w:hAnsi="Times New Roman"/>
          <w:b/>
          <w:sz w:val="24"/>
          <w:szCs w:val="24"/>
        </w:rPr>
        <w:t>сущность эволюции общества</w:t>
      </w:r>
      <w:r w:rsidRPr="006F7B04">
        <w:rPr>
          <w:rFonts w:ascii="Times New Roman" w:hAnsi="Times New Roman"/>
          <w:sz w:val="24"/>
          <w:szCs w:val="24"/>
        </w:rPr>
        <w:t xml:space="preserve"> в переходе от гомогенности к гетерогенности, т. е. </w:t>
      </w:r>
      <w:r w:rsidRPr="006F7B04">
        <w:rPr>
          <w:rFonts w:ascii="Times New Roman" w:hAnsi="Times New Roman"/>
          <w:b/>
          <w:sz w:val="24"/>
          <w:szCs w:val="24"/>
        </w:rPr>
        <w:t>в возрастающем разнообразии</w:t>
      </w:r>
      <w:r w:rsidRPr="006F7B04">
        <w:rPr>
          <w:rFonts w:ascii="Times New Roman" w:hAnsi="Times New Roman"/>
          <w:sz w:val="24"/>
          <w:szCs w:val="24"/>
        </w:rPr>
        <w:t xml:space="preserve">. Г, Спенсер выдвинул </w:t>
      </w:r>
      <w:r w:rsidRPr="006F7B04">
        <w:rPr>
          <w:rFonts w:ascii="Times New Roman" w:hAnsi="Times New Roman"/>
          <w:b/>
          <w:sz w:val="24"/>
          <w:szCs w:val="24"/>
        </w:rPr>
        <w:t>идею о всеобщей тенденции к росту внутренней дифференциации</w:t>
      </w:r>
      <w:r w:rsidRPr="006F7B04">
        <w:rPr>
          <w:rFonts w:ascii="Times New Roman" w:hAnsi="Times New Roman"/>
          <w:sz w:val="24"/>
          <w:szCs w:val="24"/>
        </w:rPr>
        <w:t xml:space="preserve">, сопровождающейся усовершенствованием </w:t>
      </w:r>
      <w:r w:rsidRPr="006F7B04">
        <w:rPr>
          <w:rFonts w:ascii="Times New Roman" w:hAnsi="Times New Roman"/>
          <w:b/>
          <w:sz w:val="24"/>
          <w:szCs w:val="24"/>
        </w:rPr>
        <w:t>процесса интеграции</w:t>
      </w:r>
      <w:r w:rsidRPr="006F7B04">
        <w:rPr>
          <w:rFonts w:ascii="Times New Roman" w:hAnsi="Times New Roman"/>
          <w:sz w:val="24"/>
          <w:szCs w:val="24"/>
        </w:rPr>
        <w:t xml:space="preserve"> органов. </w:t>
      </w:r>
      <w:r w:rsidRPr="006F7B04">
        <w:rPr>
          <w:rFonts w:ascii="Times New Roman" w:hAnsi="Times New Roman"/>
          <w:sz w:val="24"/>
          <w:szCs w:val="24"/>
          <w:u w:val="single"/>
        </w:rPr>
        <w:t>Стержень его подхода к общественному развитию — признание аналогии между биологическим и социальным организмами.</w:t>
      </w:r>
      <w:r w:rsidRPr="006F7B04">
        <w:rPr>
          <w:rFonts w:ascii="Times New Roman" w:hAnsi="Times New Roman"/>
          <w:sz w:val="24"/>
          <w:szCs w:val="24"/>
        </w:rPr>
        <w:t xml:space="preserve"> В то же время он указывает, что индивидуальный организм обладает «конкретностью», а социальный «дискретен», т. е. его живые элементы относительно свободны. Поэтому </w:t>
      </w:r>
      <w:r w:rsidRPr="006F7B04">
        <w:rPr>
          <w:rFonts w:ascii="Times New Roman" w:hAnsi="Times New Roman"/>
          <w:sz w:val="24"/>
          <w:szCs w:val="24"/>
          <w:u w:val="single"/>
        </w:rPr>
        <w:t xml:space="preserve">общество </w:t>
      </w:r>
      <w:r w:rsidRPr="006F7B04">
        <w:rPr>
          <w:rFonts w:ascii="Times New Roman" w:hAnsi="Times New Roman"/>
          <w:b/>
          <w:sz w:val="24"/>
          <w:szCs w:val="24"/>
        </w:rPr>
        <w:t>не может и не должно поглощать отдельную личность</w:t>
      </w:r>
      <w:r w:rsidRPr="006F7B04">
        <w:rPr>
          <w:rFonts w:ascii="Times New Roman" w:hAnsi="Times New Roman"/>
          <w:sz w:val="24"/>
          <w:szCs w:val="24"/>
        </w:rPr>
        <w:t>. Социальный процесс проявляется в том, что человечество переходит от обществ, в которых личность целиком подчинена социальному целому, к обществам — где социальный организм служит составляющим его индивидам.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b/>
          <w:sz w:val="24"/>
          <w:szCs w:val="24"/>
        </w:rPr>
        <w:t>По Спенсеру, всякое развитое общество имеет три институциональных системы</w:t>
      </w:r>
      <w:r w:rsidRPr="006F7B04">
        <w:rPr>
          <w:rFonts w:ascii="Times New Roman" w:hAnsi="Times New Roman"/>
          <w:sz w:val="24"/>
          <w:szCs w:val="24"/>
        </w:rPr>
        <w:t xml:space="preserve">. </w:t>
      </w:r>
      <w:r w:rsidRPr="006F7B04">
        <w:rPr>
          <w:rFonts w:ascii="Times New Roman" w:hAnsi="Times New Roman"/>
          <w:b/>
          <w:sz w:val="24"/>
          <w:szCs w:val="24"/>
        </w:rPr>
        <w:t>Поддерживающая система</w:t>
      </w:r>
      <w:r w:rsidRPr="006F7B04">
        <w:rPr>
          <w:rFonts w:ascii="Times New Roman" w:hAnsi="Times New Roman"/>
          <w:sz w:val="24"/>
          <w:szCs w:val="24"/>
        </w:rPr>
        <w:t xml:space="preserve"> — это организация частей, обеспечивающих в живом организме питание, а в обществе — </w:t>
      </w:r>
      <w:r w:rsidRPr="006F7B04">
        <w:rPr>
          <w:rFonts w:ascii="Times New Roman" w:hAnsi="Times New Roman"/>
          <w:sz w:val="24"/>
          <w:szCs w:val="24"/>
          <w:u w:val="single"/>
        </w:rPr>
        <w:t>производство необходимых продуктов.</w:t>
      </w:r>
      <w:r w:rsidRPr="006F7B04">
        <w:rPr>
          <w:rFonts w:ascii="Times New Roman" w:hAnsi="Times New Roman"/>
          <w:sz w:val="24"/>
          <w:szCs w:val="24"/>
        </w:rPr>
        <w:t xml:space="preserve"> </w:t>
      </w:r>
    </w:p>
    <w:p w:rsidR="00DD2196" w:rsidRPr="006F7B04" w:rsidRDefault="00DD2196" w:rsidP="00DD21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b/>
          <w:sz w:val="24"/>
          <w:szCs w:val="24"/>
        </w:rPr>
        <w:t>Распределительная система</w:t>
      </w:r>
      <w:r w:rsidRPr="006F7B04">
        <w:rPr>
          <w:rFonts w:ascii="Times New Roman" w:hAnsi="Times New Roman"/>
          <w:sz w:val="24"/>
          <w:szCs w:val="24"/>
        </w:rPr>
        <w:t xml:space="preserve"> обеспечивает </w:t>
      </w:r>
      <w:r w:rsidRPr="006F7B04">
        <w:rPr>
          <w:rFonts w:ascii="Times New Roman" w:hAnsi="Times New Roman"/>
          <w:sz w:val="24"/>
          <w:szCs w:val="24"/>
          <w:u w:val="single"/>
        </w:rPr>
        <w:t>связь различных частей социального организма на основе разделения труда</w:t>
      </w:r>
      <w:r w:rsidRPr="006F7B04">
        <w:rPr>
          <w:rFonts w:ascii="Times New Roman" w:hAnsi="Times New Roman"/>
          <w:sz w:val="24"/>
          <w:szCs w:val="24"/>
        </w:rPr>
        <w:t xml:space="preserve">. </w:t>
      </w:r>
    </w:p>
    <w:p w:rsidR="00DD2196" w:rsidRPr="006F7B04" w:rsidRDefault="00DD2196" w:rsidP="00DD21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b/>
          <w:sz w:val="24"/>
          <w:szCs w:val="24"/>
        </w:rPr>
        <w:t>Регулятивная система в лице государства</w:t>
      </w:r>
      <w:r w:rsidRPr="006F7B04">
        <w:rPr>
          <w:rFonts w:ascii="Times New Roman" w:hAnsi="Times New Roman"/>
          <w:sz w:val="24"/>
          <w:szCs w:val="24"/>
        </w:rPr>
        <w:t xml:space="preserve"> </w:t>
      </w:r>
      <w:r w:rsidRPr="006F7B04">
        <w:rPr>
          <w:rFonts w:ascii="Times New Roman" w:hAnsi="Times New Roman"/>
          <w:sz w:val="24"/>
          <w:szCs w:val="24"/>
          <w:u w:val="single"/>
        </w:rPr>
        <w:t>обеспечивает подчинение составных частей целому</w:t>
      </w:r>
      <w:r w:rsidRPr="006F7B04">
        <w:rPr>
          <w:rFonts w:ascii="Times New Roman" w:hAnsi="Times New Roman"/>
          <w:sz w:val="24"/>
          <w:szCs w:val="24"/>
        </w:rPr>
        <w:t>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b/>
          <w:sz w:val="24"/>
          <w:szCs w:val="24"/>
        </w:rPr>
        <w:t>Спенсер считал источником классовых различий завоевание</w:t>
      </w:r>
      <w:r w:rsidRPr="006F7B04">
        <w:rPr>
          <w:rFonts w:ascii="Times New Roman" w:hAnsi="Times New Roman"/>
          <w:sz w:val="24"/>
          <w:szCs w:val="24"/>
        </w:rPr>
        <w:t xml:space="preserve">. Победители образуют господствующий класс, побежденные становятся рабами или крепостными. Г. Спенсер находил в обществе три крупных системы органов — </w:t>
      </w:r>
      <w:r w:rsidRPr="006F7B04">
        <w:rPr>
          <w:rFonts w:ascii="Times New Roman" w:hAnsi="Times New Roman"/>
          <w:b/>
          <w:sz w:val="24"/>
          <w:szCs w:val="24"/>
        </w:rPr>
        <w:t>три крупных класса</w:t>
      </w:r>
      <w:r w:rsidRPr="006F7B04">
        <w:rPr>
          <w:rFonts w:ascii="Times New Roman" w:hAnsi="Times New Roman"/>
          <w:sz w:val="24"/>
          <w:szCs w:val="24"/>
        </w:rPr>
        <w:t xml:space="preserve">. </w:t>
      </w:r>
    </w:p>
    <w:p w:rsidR="00DD2196" w:rsidRPr="006F7B04" w:rsidRDefault="00DD2196" w:rsidP="00DD21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b/>
          <w:sz w:val="24"/>
          <w:szCs w:val="24"/>
        </w:rPr>
        <w:t>Низший класс</w:t>
      </w:r>
      <w:r w:rsidRPr="006F7B04">
        <w:rPr>
          <w:rFonts w:ascii="Times New Roman" w:hAnsi="Times New Roman"/>
          <w:sz w:val="24"/>
          <w:szCs w:val="24"/>
        </w:rPr>
        <w:t xml:space="preserve"> выполняет функции поддержания жизни общества путем добывания материалов для пищи и изготовления ее; </w:t>
      </w:r>
    </w:p>
    <w:p w:rsidR="00DD2196" w:rsidRPr="006F7B04" w:rsidRDefault="00DD2196" w:rsidP="00DD21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b/>
          <w:sz w:val="24"/>
          <w:szCs w:val="24"/>
        </w:rPr>
        <w:t>средний класс</w:t>
      </w:r>
      <w:r w:rsidRPr="006F7B04">
        <w:rPr>
          <w:rFonts w:ascii="Times New Roman" w:hAnsi="Times New Roman"/>
          <w:sz w:val="24"/>
          <w:szCs w:val="24"/>
        </w:rPr>
        <w:t xml:space="preserve"> занят доставкой этих продуктов, их покупкой и продажей (они выполняют функции сосудистой системы у животных); </w:t>
      </w:r>
    </w:p>
    <w:p w:rsidR="00DD2196" w:rsidRPr="006F7B04" w:rsidRDefault="00DD2196" w:rsidP="00DD21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b/>
          <w:sz w:val="24"/>
          <w:szCs w:val="24"/>
        </w:rPr>
        <w:t>высший класс</w:t>
      </w:r>
      <w:r w:rsidRPr="006F7B04">
        <w:rPr>
          <w:rFonts w:ascii="Times New Roman" w:hAnsi="Times New Roman"/>
          <w:sz w:val="24"/>
          <w:szCs w:val="24"/>
        </w:rPr>
        <w:t xml:space="preserve"> — руководящий, направляющий, господствующий.</w:t>
      </w:r>
    </w:p>
    <w:p w:rsidR="00DD2196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Теория Спенсера представляла собой род апологетики и оправдание существующих общественных порядков, Ведь по Спенсеру, как животное не может существовать без основных органов, так и </w:t>
      </w:r>
      <w:r w:rsidRPr="006F7B04">
        <w:rPr>
          <w:rFonts w:ascii="Times New Roman" w:hAnsi="Times New Roman"/>
          <w:b/>
          <w:sz w:val="24"/>
          <w:szCs w:val="24"/>
        </w:rPr>
        <w:t>человечество навечно обречено пребывать в состоянии отношений господства и подчинения</w:t>
      </w:r>
      <w:r w:rsidRPr="006F7B04">
        <w:rPr>
          <w:rFonts w:ascii="Times New Roman" w:hAnsi="Times New Roman"/>
          <w:sz w:val="24"/>
          <w:szCs w:val="24"/>
        </w:rPr>
        <w:t xml:space="preserve">. </w:t>
      </w:r>
      <w:r w:rsidRPr="006F7B04">
        <w:rPr>
          <w:rFonts w:ascii="Times New Roman" w:hAnsi="Times New Roman"/>
          <w:sz w:val="24"/>
          <w:szCs w:val="24"/>
          <w:u w:val="single"/>
        </w:rPr>
        <w:t>Естественный отбор</w:t>
      </w:r>
      <w:r w:rsidRPr="006F7B04">
        <w:rPr>
          <w:rFonts w:ascii="Times New Roman" w:hAnsi="Times New Roman"/>
          <w:sz w:val="24"/>
          <w:szCs w:val="24"/>
        </w:rPr>
        <w:t xml:space="preserve"> привел сильных к господству и приковал низшие классы к вечному пребыванию на низших ступенях социальной лестницы».</w:t>
      </w:r>
    </w:p>
    <w:p w:rsidR="00DD2196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D2196" w:rsidRDefault="00DD2196" w:rsidP="00DD2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Теория</w:t>
      </w:r>
      <w:r w:rsidRPr="006F7B04">
        <w:rPr>
          <w:rFonts w:ascii="Times New Roman" w:hAnsi="Times New Roman"/>
          <w:b/>
          <w:sz w:val="24"/>
          <w:szCs w:val="24"/>
        </w:rPr>
        <w:t xml:space="preserve"> социального неравенства</w:t>
      </w:r>
      <w:r w:rsidRPr="006F7B04">
        <w:rPr>
          <w:rFonts w:ascii="Times New Roman" w:hAnsi="Times New Roman"/>
          <w:sz w:val="24"/>
          <w:szCs w:val="24"/>
        </w:rPr>
        <w:t xml:space="preserve"> </w:t>
      </w:r>
      <w:r w:rsidRPr="006F7B04">
        <w:rPr>
          <w:rFonts w:ascii="Times New Roman" w:hAnsi="Times New Roman"/>
          <w:b/>
          <w:sz w:val="24"/>
          <w:szCs w:val="24"/>
        </w:rPr>
        <w:t>Людвиг</w:t>
      </w:r>
      <w:r>
        <w:rPr>
          <w:rFonts w:ascii="Times New Roman" w:hAnsi="Times New Roman"/>
          <w:b/>
          <w:sz w:val="24"/>
          <w:szCs w:val="24"/>
        </w:rPr>
        <w:t>а</w:t>
      </w:r>
      <w:r w:rsidRPr="006F7B04">
        <w:rPr>
          <w:rFonts w:ascii="Times New Roman" w:hAnsi="Times New Roman"/>
          <w:b/>
          <w:sz w:val="24"/>
          <w:szCs w:val="24"/>
        </w:rPr>
        <w:t xml:space="preserve"> Гумплович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Важный вклад в </w:t>
      </w:r>
      <w:r w:rsidRPr="006F7B04">
        <w:rPr>
          <w:rFonts w:ascii="Times New Roman" w:hAnsi="Times New Roman"/>
          <w:b/>
          <w:sz w:val="24"/>
          <w:szCs w:val="24"/>
        </w:rPr>
        <w:t>становление теории социального неравенства</w:t>
      </w:r>
      <w:r w:rsidRPr="006F7B04">
        <w:rPr>
          <w:rFonts w:ascii="Times New Roman" w:hAnsi="Times New Roman"/>
          <w:sz w:val="24"/>
          <w:szCs w:val="24"/>
        </w:rPr>
        <w:t xml:space="preserve"> внес австрийский социолог </w:t>
      </w:r>
      <w:r w:rsidRPr="006F7B04">
        <w:rPr>
          <w:rFonts w:ascii="Times New Roman" w:hAnsi="Times New Roman"/>
          <w:b/>
          <w:sz w:val="24"/>
          <w:szCs w:val="24"/>
        </w:rPr>
        <w:t>Людвиг Гумплович</w:t>
      </w:r>
      <w:r w:rsidRPr="006F7B04">
        <w:rPr>
          <w:rFonts w:ascii="Times New Roman" w:hAnsi="Times New Roman"/>
          <w:sz w:val="24"/>
          <w:szCs w:val="24"/>
        </w:rPr>
        <w:t xml:space="preserve"> (1838-1909 гг.). Он обратил внимание на роль и значение социальных групп в строении общества, признав в этих социально-групповых образованиях (</w:t>
      </w:r>
      <w:r w:rsidRPr="006F7B04">
        <w:rPr>
          <w:rFonts w:ascii="Times New Roman" w:hAnsi="Times New Roman"/>
          <w:b/>
          <w:sz w:val="24"/>
          <w:szCs w:val="24"/>
        </w:rPr>
        <w:t>общественных классах) простейшие и основные элементы социума</w:t>
      </w:r>
      <w:r w:rsidRPr="006F7B04">
        <w:rPr>
          <w:rFonts w:ascii="Times New Roman" w:hAnsi="Times New Roman"/>
          <w:sz w:val="24"/>
          <w:szCs w:val="24"/>
        </w:rPr>
        <w:t xml:space="preserve">, являющиеся исходными при изучении социальной жизни. Гумплович восстал против стремления ученых выводить закономерности исторического процесса из поведения отдельных </w:t>
      </w:r>
      <w:r w:rsidRPr="006F7B04">
        <w:rPr>
          <w:rFonts w:ascii="Times New Roman" w:hAnsi="Times New Roman"/>
          <w:sz w:val="24"/>
          <w:szCs w:val="24"/>
        </w:rPr>
        <w:lastRenderedPageBreak/>
        <w:t xml:space="preserve">индивидов. </w:t>
      </w:r>
      <w:r w:rsidRPr="006F7B04">
        <w:rPr>
          <w:rFonts w:ascii="Times New Roman" w:hAnsi="Times New Roman"/>
          <w:b/>
          <w:sz w:val="24"/>
          <w:szCs w:val="24"/>
        </w:rPr>
        <w:t>Мысль о том, что предметом социологического знания являются не индивиды, а «социальные группы» — ключевая для Гумпловича</w:t>
      </w:r>
      <w:r w:rsidRPr="006F7B04">
        <w:rPr>
          <w:rFonts w:ascii="Times New Roman" w:hAnsi="Times New Roman"/>
          <w:sz w:val="24"/>
          <w:szCs w:val="24"/>
        </w:rPr>
        <w:t>. Необходимо познать их отношения: господства и подчинения, общность их материальных и духовных интересов, стремлений и т. д.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b/>
          <w:sz w:val="24"/>
          <w:szCs w:val="24"/>
        </w:rPr>
        <w:t>Гумплович</w:t>
      </w:r>
      <w:r w:rsidRPr="006F7B04">
        <w:rPr>
          <w:rFonts w:ascii="Times New Roman" w:hAnsi="Times New Roman"/>
          <w:sz w:val="24"/>
          <w:szCs w:val="24"/>
        </w:rPr>
        <w:t xml:space="preserve"> видел в </w:t>
      </w:r>
      <w:r w:rsidRPr="006F7B04">
        <w:rPr>
          <w:rFonts w:ascii="Times New Roman" w:hAnsi="Times New Roman"/>
          <w:b/>
          <w:sz w:val="24"/>
          <w:szCs w:val="24"/>
        </w:rPr>
        <w:t>группе</w:t>
      </w:r>
      <w:r w:rsidRPr="006F7B04">
        <w:rPr>
          <w:rFonts w:ascii="Times New Roman" w:hAnsi="Times New Roman"/>
          <w:sz w:val="24"/>
          <w:szCs w:val="24"/>
        </w:rPr>
        <w:t xml:space="preserve"> подлинную и высшую надындивидуальную реальность, </w:t>
      </w:r>
      <w:r w:rsidRPr="006F7B04">
        <w:rPr>
          <w:rFonts w:ascii="Times New Roman" w:hAnsi="Times New Roman"/>
          <w:b/>
          <w:sz w:val="24"/>
          <w:szCs w:val="24"/>
        </w:rPr>
        <w:t>определяющую поведение индивидов</w:t>
      </w:r>
      <w:r w:rsidRPr="006F7B04">
        <w:rPr>
          <w:rFonts w:ascii="Times New Roman" w:hAnsi="Times New Roman"/>
          <w:sz w:val="24"/>
          <w:szCs w:val="24"/>
        </w:rPr>
        <w:t xml:space="preserve">. Первыми группами в истории, по его мнению, были орды, объединенные антропологическими и этническими признаками. Между ними существовало состояние непрерывной вражды. Сначала они уничтожали друг друга, а затем, в ходе социальной эволюции, </w:t>
      </w:r>
      <w:r w:rsidRPr="006F7B04">
        <w:rPr>
          <w:rFonts w:ascii="Times New Roman" w:hAnsi="Times New Roman"/>
          <w:b/>
          <w:sz w:val="24"/>
          <w:szCs w:val="24"/>
        </w:rPr>
        <w:t>победители порабощали побежденных. Так родилось государство</w:t>
      </w:r>
      <w:r w:rsidRPr="006F7B04">
        <w:rPr>
          <w:rFonts w:ascii="Times New Roman" w:hAnsi="Times New Roman"/>
          <w:sz w:val="24"/>
          <w:szCs w:val="24"/>
        </w:rPr>
        <w:t>, но межгрупповые конфликты не исчезли. По Гумпловичу, в процессе взаимодействия более сильный элемент (социальный или этнический) стремится подчинить своим целям более слабый элемент, чтобы заставить его работать на себя, служить средством удовлетворения потребностей.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>Итак, отношения господства и подчинения — общее и основное деление социальных классов; они в то же время являются и отношениями народнохозяйственного разделения труда между классами. Правда, для Гумпловича не суть важно: является ли деление на господ (или господствующих) и на зависимых (или подчиненных) классовым или сословным.</w:t>
      </w:r>
    </w:p>
    <w:p w:rsidR="00DD2196" w:rsidRPr="006F7B04" w:rsidRDefault="00DD2196" w:rsidP="00DD2196">
      <w:pPr>
        <w:shd w:val="clear" w:color="auto" w:fill="FFFFFF"/>
        <w:tabs>
          <w:tab w:val="left" w:pos="6182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Классовое расчленение, по его мнению, особенно резко выступает там, где сохранились и еще не затушевались этнические различия между частями общества. Вообще для него </w:t>
      </w:r>
      <w:r w:rsidRPr="006F7B04">
        <w:rPr>
          <w:rFonts w:ascii="Times New Roman" w:hAnsi="Times New Roman"/>
          <w:b/>
          <w:sz w:val="24"/>
          <w:szCs w:val="24"/>
        </w:rPr>
        <w:t xml:space="preserve">социальный класс исторически связан единством происхождения, расовой принадлежности и племенного родства. </w:t>
      </w:r>
      <w:r w:rsidRPr="006F7B04">
        <w:rPr>
          <w:rFonts w:ascii="Times New Roman" w:hAnsi="Times New Roman"/>
          <w:sz w:val="24"/>
          <w:szCs w:val="24"/>
          <w:u w:val="single"/>
        </w:rPr>
        <w:t>Получается, что классы — естественное порождение господства более сильной и одаренной расы над более слабой. Но постепенно дифференциация классов, первоначально основанная на этнических различиях, начинает строиться на разделении труда.</w:t>
      </w:r>
    </w:p>
    <w:p w:rsidR="00DD2196" w:rsidRDefault="00DD2196" w:rsidP="00DD2196">
      <w:pPr>
        <w:shd w:val="clear" w:color="auto" w:fill="FFFFFF"/>
        <w:tabs>
          <w:tab w:val="left" w:pos="618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6F7B04">
        <w:rPr>
          <w:rFonts w:ascii="Times New Roman" w:hAnsi="Times New Roman"/>
          <w:sz w:val="24"/>
          <w:szCs w:val="24"/>
        </w:rPr>
        <w:t xml:space="preserve">В современном ему </w:t>
      </w:r>
      <w:r w:rsidRPr="006F7B04">
        <w:rPr>
          <w:rFonts w:ascii="Times New Roman" w:hAnsi="Times New Roman"/>
          <w:b/>
          <w:sz w:val="24"/>
          <w:szCs w:val="24"/>
        </w:rPr>
        <w:t>европейском обществе Гумплович находил три основных класса: дворян, буржуазию и крестьян</w:t>
      </w:r>
      <w:r w:rsidRPr="006F7B04">
        <w:rPr>
          <w:rFonts w:ascii="Times New Roman" w:hAnsi="Times New Roman"/>
          <w:sz w:val="24"/>
          <w:szCs w:val="24"/>
        </w:rPr>
        <w:t xml:space="preserve">. Он характеризует их </w:t>
      </w:r>
      <w:r w:rsidRPr="006F7B04">
        <w:rPr>
          <w:rFonts w:ascii="Times New Roman" w:hAnsi="Times New Roman"/>
          <w:b/>
          <w:sz w:val="24"/>
          <w:szCs w:val="24"/>
        </w:rPr>
        <w:t>как общности, до некоторой степени замкнутые относительно друг друга</w:t>
      </w:r>
      <w:r w:rsidRPr="006F7B04">
        <w:rPr>
          <w:rFonts w:ascii="Times New Roman" w:hAnsi="Times New Roman"/>
          <w:sz w:val="24"/>
          <w:szCs w:val="24"/>
        </w:rPr>
        <w:t xml:space="preserve">. </w:t>
      </w:r>
      <w:r w:rsidRPr="006F7B04">
        <w:rPr>
          <w:rFonts w:ascii="Times New Roman" w:hAnsi="Times New Roman"/>
          <w:sz w:val="24"/>
          <w:szCs w:val="24"/>
          <w:u w:val="single"/>
        </w:rPr>
        <w:t>Эта замкнутость связана с наследованием имущества, профессии и общественного положения. Противоположность классов усиливается их этнической гетерогенностью, которую можно наблюдать, например, в Восточной Европе. Так, средний класс (торговопромышленное сословие) в Венгрии, Польше, Чехии и России это по преимуществу немцы.</w:t>
      </w:r>
    </w:p>
    <w:p w:rsidR="00DD2196" w:rsidRDefault="00DD2196" w:rsidP="00DD2196">
      <w:pPr>
        <w:shd w:val="clear" w:color="auto" w:fill="FFFFFF"/>
        <w:tabs>
          <w:tab w:val="left" w:pos="618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DD2196" w:rsidRPr="006F7B04" w:rsidRDefault="00DD2196" w:rsidP="00DD2196">
      <w:pPr>
        <w:shd w:val="clear" w:color="auto" w:fill="FFFFFF"/>
        <w:tabs>
          <w:tab w:val="left" w:pos="6182"/>
        </w:tabs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3. Т</w:t>
      </w:r>
      <w:r w:rsidRPr="006F7B04">
        <w:rPr>
          <w:rFonts w:ascii="Times New Roman" w:hAnsi="Times New Roman"/>
          <w:b/>
          <w:sz w:val="24"/>
          <w:szCs w:val="24"/>
        </w:rPr>
        <w:t>еория возникновения классов Густав</w:t>
      </w:r>
      <w:r>
        <w:rPr>
          <w:rFonts w:ascii="Times New Roman" w:hAnsi="Times New Roman"/>
          <w:b/>
          <w:sz w:val="24"/>
          <w:szCs w:val="24"/>
        </w:rPr>
        <w:t>а</w:t>
      </w:r>
      <w:r w:rsidRPr="006F7B04">
        <w:rPr>
          <w:rFonts w:ascii="Times New Roman" w:hAnsi="Times New Roman"/>
          <w:b/>
          <w:sz w:val="24"/>
          <w:szCs w:val="24"/>
        </w:rPr>
        <w:t xml:space="preserve"> Шмоллер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DD2196" w:rsidRPr="006F7B04" w:rsidRDefault="00DD2196" w:rsidP="00DD2196">
      <w:pPr>
        <w:shd w:val="clear" w:color="auto" w:fill="FFFFFF"/>
        <w:tabs>
          <w:tab w:val="left" w:pos="618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В те же годы, когда вышли основные труды Гумпловича, в Германии получила распространение </w:t>
      </w:r>
      <w:r w:rsidRPr="006F7B04">
        <w:rPr>
          <w:rFonts w:ascii="Times New Roman" w:hAnsi="Times New Roman"/>
          <w:b/>
          <w:sz w:val="24"/>
          <w:szCs w:val="24"/>
        </w:rPr>
        <w:t>теория возникновения классов на основе разделения труда и образования профессий</w:t>
      </w:r>
      <w:r w:rsidRPr="006F7B04">
        <w:rPr>
          <w:rFonts w:ascii="Times New Roman" w:hAnsi="Times New Roman"/>
          <w:sz w:val="24"/>
          <w:szCs w:val="24"/>
        </w:rPr>
        <w:t xml:space="preserve">. Видным представителем этого направления был </w:t>
      </w:r>
      <w:r w:rsidRPr="006F7B04">
        <w:rPr>
          <w:rFonts w:ascii="Times New Roman" w:hAnsi="Times New Roman"/>
          <w:b/>
          <w:sz w:val="24"/>
          <w:szCs w:val="24"/>
        </w:rPr>
        <w:t>Густав Шмоллер</w:t>
      </w:r>
      <w:r w:rsidRPr="006F7B04">
        <w:rPr>
          <w:rFonts w:ascii="Times New Roman" w:hAnsi="Times New Roman"/>
          <w:sz w:val="24"/>
          <w:szCs w:val="24"/>
        </w:rPr>
        <w:t xml:space="preserve"> (1838-1917 гг.). Он выдвинул теорию множественности критериев различий между классами (в профессии, трудовой деятельности, владении, образовании, политических правах, а также в психологии и расах). После детального рассмотрения этих различий он предложил следующие </w:t>
      </w:r>
      <w:r w:rsidRPr="006F7B04">
        <w:rPr>
          <w:rFonts w:ascii="Times New Roman" w:hAnsi="Times New Roman"/>
          <w:b/>
          <w:sz w:val="24"/>
          <w:szCs w:val="24"/>
        </w:rPr>
        <w:t>основы образования классов: раса, разделение труда и образование профессий, распределение дохода</w:t>
      </w:r>
      <w:r w:rsidRPr="006F7B04">
        <w:rPr>
          <w:rFonts w:ascii="Times New Roman" w:hAnsi="Times New Roman"/>
          <w:sz w:val="24"/>
          <w:szCs w:val="24"/>
        </w:rPr>
        <w:t>. При этом разделению труда и образованию профессий Шмоллер не без колебаний придавал решающее значение.</w:t>
      </w:r>
    </w:p>
    <w:p w:rsidR="00DD2196" w:rsidRPr="006F7B04" w:rsidRDefault="00DD2196" w:rsidP="00DD2196">
      <w:pPr>
        <w:shd w:val="clear" w:color="auto" w:fill="FFFFFF"/>
        <w:tabs>
          <w:tab w:val="left" w:pos="618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Для Шмоллера </w:t>
      </w:r>
      <w:r w:rsidRPr="006F7B04">
        <w:rPr>
          <w:rFonts w:ascii="Times New Roman" w:hAnsi="Times New Roman"/>
          <w:b/>
          <w:sz w:val="24"/>
          <w:szCs w:val="24"/>
        </w:rPr>
        <w:t>неравномерное распределение собственности и доходов есть лишь результат разделения труда и образования профессий</w:t>
      </w:r>
      <w:r w:rsidRPr="006F7B04">
        <w:rPr>
          <w:rFonts w:ascii="Times New Roman" w:hAnsi="Times New Roman"/>
          <w:sz w:val="24"/>
          <w:szCs w:val="24"/>
        </w:rPr>
        <w:t>.</w:t>
      </w:r>
    </w:p>
    <w:p w:rsidR="00DD2196" w:rsidRPr="006F7B04" w:rsidRDefault="00DD2196" w:rsidP="00DD2196">
      <w:pPr>
        <w:shd w:val="clear" w:color="auto" w:fill="FFFFFF"/>
        <w:tabs>
          <w:tab w:val="left" w:pos="618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Главную противоположность между наемными работниками и предпринимателями он также видел не во владении, не в различии размеров имущества и дохода, а в разделении труда. К этому он добавлял, </w:t>
      </w:r>
      <w:r w:rsidRPr="006F7B04">
        <w:rPr>
          <w:rFonts w:ascii="Times New Roman" w:hAnsi="Times New Roman"/>
          <w:b/>
          <w:sz w:val="24"/>
          <w:szCs w:val="24"/>
        </w:rPr>
        <w:t>что появление профессий и разделения труда внутри народов создает при известных условиях особые разновидности в народном характере, которые путем наследственной передачи переходят из поколения в поколение</w:t>
      </w:r>
      <w:r w:rsidRPr="006F7B04">
        <w:rPr>
          <w:rFonts w:ascii="Times New Roman" w:hAnsi="Times New Roman"/>
          <w:sz w:val="24"/>
          <w:szCs w:val="24"/>
        </w:rPr>
        <w:t xml:space="preserve">. Благодаря этому образуются расхождения в условиях труда, способе жизни. </w:t>
      </w:r>
      <w:r w:rsidRPr="006F7B04">
        <w:rPr>
          <w:rFonts w:ascii="Times New Roman" w:hAnsi="Times New Roman"/>
          <w:sz w:val="24"/>
          <w:szCs w:val="24"/>
          <w:u w:val="single"/>
        </w:rPr>
        <w:t xml:space="preserve">С прогрессирующим разделением труда духовная и физическая приспособленность к </w:t>
      </w:r>
      <w:r w:rsidRPr="006F7B04">
        <w:rPr>
          <w:rFonts w:ascii="Times New Roman" w:hAnsi="Times New Roman"/>
          <w:sz w:val="24"/>
          <w:szCs w:val="24"/>
          <w:u w:val="single"/>
        </w:rPr>
        <w:lastRenderedPageBreak/>
        <w:t>определенного рода деятельности настолько развивается, что дети зачастую продолжают профессию отцов, выбирают жен большей частью из одного и того же круга родственных профессий. В итоге вырабатывается определенный вид воспитания, нравственности и привычек, что во всей совокупности своей способствует закреплению типических классовых черт.</w:t>
      </w:r>
    </w:p>
    <w:p w:rsidR="00DD2196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Важнейшей характеристикой классов Шмоллер считал их иерархичность. Причину таковой иерархии он видел частично в распределении власти и политической силы, но главным считал присущее человеку чувство и способ мышления, требующие  приводить к определенному порядку, все подвергать оценке, все сложные явления одного вида сводить в единый общий ряд. </w:t>
      </w:r>
      <w:r w:rsidRPr="006F7B04">
        <w:rPr>
          <w:rFonts w:ascii="Times New Roman" w:hAnsi="Times New Roman"/>
          <w:b/>
          <w:sz w:val="24"/>
          <w:szCs w:val="24"/>
        </w:rPr>
        <w:t xml:space="preserve">Каждая профессиональная группа и каждый общественный класс получают в общественном мнении оценку; в зависимости от того, что они дают обществу, им как бы присваивается ранг. </w:t>
      </w:r>
      <w:r w:rsidRPr="006F7B04">
        <w:rPr>
          <w:rFonts w:ascii="Times New Roman" w:hAnsi="Times New Roman"/>
          <w:sz w:val="24"/>
          <w:szCs w:val="24"/>
        </w:rPr>
        <w:t xml:space="preserve">Высшая оценка и ранг завоевываются в течение поколений. Нередко поэтому в первом ранге находится класс, уже не соответствующий такой оценке. </w:t>
      </w:r>
      <w:r w:rsidRPr="006F7B04">
        <w:rPr>
          <w:rFonts w:ascii="Times New Roman" w:hAnsi="Times New Roman"/>
          <w:b/>
          <w:sz w:val="24"/>
          <w:szCs w:val="24"/>
        </w:rPr>
        <w:t>Классовая иерархия является стимулом общественного прогресса, поскольку, подобно индивиду, каждый класс стремится подняться на высшую социальную ступеньку</w:t>
      </w:r>
      <w:r w:rsidRPr="006F7B04">
        <w:rPr>
          <w:rFonts w:ascii="Times New Roman" w:hAnsi="Times New Roman"/>
          <w:sz w:val="24"/>
          <w:szCs w:val="24"/>
        </w:rPr>
        <w:t xml:space="preserve">. Шмоллер считал полезным господство аристократии, </w:t>
      </w:r>
      <w:r w:rsidRPr="006F7B04">
        <w:rPr>
          <w:rFonts w:ascii="Times New Roman" w:hAnsi="Times New Roman"/>
          <w:b/>
          <w:sz w:val="24"/>
          <w:szCs w:val="24"/>
        </w:rPr>
        <w:t>он поддерживал идею выживания сильнейших, более жизнеспособных и деятельных.</w:t>
      </w:r>
    </w:p>
    <w:p w:rsidR="00DD2196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DD2196" w:rsidRPr="006F7B04" w:rsidRDefault="00DD2196" w:rsidP="00DD2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0E8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Концепция</w:t>
      </w:r>
      <w:r w:rsidRPr="007920E8">
        <w:rPr>
          <w:rFonts w:ascii="Times New Roman" w:hAnsi="Times New Roman"/>
          <w:b/>
          <w:sz w:val="24"/>
          <w:szCs w:val="24"/>
        </w:rPr>
        <w:t xml:space="preserve"> исторических наслоений </w:t>
      </w:r>
      <w:r w:rsidRPr="006F7B04">
        <w:rPr>
          <w:rFonts w:ascii="Times New Roman" w:hAnsi="Times New Roman"/>
          <w:b/>
          <w:sz w:val="24"/>
          <w:szCs w:val="24"/>
        </w:rPr>
        <w:t>Вернер</w:t>
      </w:r>
      <w:r>
        <w:rPr>
          <w:rFonts w:ascii="Times New Roman" w:hAnsi="Times New Roman"/>
          <w:b/>
          <w:sz w:val="24"/>
          <w:szCs w:val="24"/>
        </w:rPr>
        <w:t>а</w:t>
      </w:r>
      <w:r w:rsidRPr="006F7B04">
        <w:rPr>
          <w:rFonts w:ascii="Times New Roman" w:hAnsi="Times New Roman"/>
          <w:b/>
          <w:sz w:val="24"/>
          <w:szCs w:val="24"/>
        </w:rPr>
        <w:t xml:space="preserve"> Зомбарт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Особую концепцию исторических наслоений разработал известный немецкий социолог </w:t>
      </w:r>
      <w:r w:rsidRPr="006F7B04">
        <w:rPr>
          <w:rFonts w:ascii="Times New Roman" w:hAnsi="Times New Roman"/>
          <w:b/>
          <w:sz w:val="24"/>
          <w:szCs w:val="24"/>
        </w:rPr>
        <w:t xml:space="preserve">Вернер Зомбарт </w:t>
      </w:r>
      <w:r w:rsidRPr="006F7B04">
        <w:rPr>
          <w:rFonts w:ascii="Times New Roman" w:hAnsi="Times New Roman"/>
          <w:sz w:val="24"/>
          <w:szCs w:val="24"/>
        </w:rPr>
        <w:t xml:space="preserve">(1863-1941 гг.). По его мнению, </w:t>
      </w:r>
      <w:r w:rsidRPr="006F7B04">
        <w:rPr>
          <w:rFonts w:ascii="Times New Roman" w:hAnsi="Times New Roman"/>
          <w:b/>
          <w:sz w:val="24"/>
          <w:szCs w:val="24"/>
        </w:rPr>
        <w:t>каждый класс — продукт определенной исторической эпохи, воплощающий хозяйственную систему прошлого и в то же время сохраняющийся в хозяйственной системе настоящего</w:t>
      </w:r>
      <w:r w:rsidRPr="006F7B04">
        <w:rPr>
          <w:rFonts w:ascii="Times New Roman" w:hAnsi="Times New Roman"/>
          <w:sz w:val="24"/>
          <w:szCs w:val="24"/>
        </w:rPr>
        <w:t xml:space="preserve">. Старая хозяйственная система воплощается в каком-либо одном классе, остающемся и в новом общественно-хозяйственном строе. </w:t>
      </w:r>
      <w:r w:rsidRPr="006F7B04">
        <w:rPr>
          <w:rFonts w:ascii="Times New Roman" w:hAnsi="Times New Roman"/>
          <w:sz w:val="24"/>
          <w:szCs w:val="24"/>
          <w:u w:val="single"/>
        </w:rPr>
        <w:t>В итоге получается вместо противоборствующих классов иерархия сословий, пронизанная идеалистическим кредо своего творца (класс-носитель духа, идеи соответствующей ему хозяйственной системы,</w:t>
      </w:r>
      <w:r w:rsidRPr="006F7B04">
        <w:rPr>
          <w:rFonts w:ascii="Times New Roman" w:hAnsi="Times New Roman"/>
          <w:sz w:val="24"/>
          <w:szCs w:val="24"/>
        </w:rPr>
        <w:t xml:space="preserve"> сознательно развитого убеждения людей в их общности).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>Не очевидно, почему у Зомбарта дворяне и мещане-ремесленники — социальные классы, которые воплощают в себе идею старой феодальной системы, а крестьяне и духовенство лишены этой привилегии.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>Зомбарт приводит по сему поводу довольно странный аргумент, что дескать, крестьяне лишены экономической окраски и могли принадлежать к самым различным хозяйственным системам. Но таким же образом можно судить и о дворянстве. Отстраняя крестьянство от представительства идеи феодально-земледельческой системы в новом классовом обществе, Зомбарт находил ему позицию в мелкой буржуазии.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Он обнаруживал в крестьянстве ту же общую с укладом жизни ремесленников систему ценностей, которую он определял как идею «пропитания». Эта идея сводится к тому, что хозяйственная ремесленническая организация, так же как и земледельческо-крестьянский строй хозяйства, определяется своими собственными потребностями; каждая хозяйственная ячейка работает столько, чтобы хватило ей на содержание; здесь лежит в основе хозяйства, главным образом, расходный принцип, по которому доходы определяются расходами, а не наоборот. Историческая схема Зомбарта для Германии при этом такова: в начале </w:t>
      </w:r>
      <w:r w:rsidRPr="006F7B04">
        <w:rPr>
          <w:rFonts w:ascii="Times New Roman" w:hAnsi="Times New Roman"/>
          <w:sz w:val="24"/>
          <w:szCs w:val="24"/>
          <w:lang w:val="en-US"/>
        </w:rPr>
        <w:t>XIX</w:t>
      </w:r>
      <w:r w:rsidRPr="006F7B04">
        <w:rPr>
          <w:rFonts w:ascii="Times New Roman" w:hAnsi="Times New Roman"/>
          <w:sz w:val="24"/>
          <w:szCs w:val="24"/>
        </w:rPr>
        <w:t xml:space="preserve"> столетия можно найти два самостоятельно сложившихся социальных класса: феодальных землевладельцев, с их зависимыми и крепостными, и ремесленников, с учениками и подмастерьями; со второй же половины </w:t>
      </w:r>
      <w:r w:rsidRPr="006F7B04">
        <w:rPr>
          <w:rFonts w:ascii="Times New Roman" w:hAnsi="Times New Roman"/>
          <w:sz w:val="24"/>
          <w:szCs w:val="24"/>
          <w:lang w:val="en-US"/>
        </w:rPr>
        <w:t>XIX</w:t>
      </w:r>
      <w:r w:rsidRPr="006F7B04">
        <w:rPr>
          <w:rFonts w:ascii="Times New Roman" w:hAnsi="Times New Roman"/>
          <w:sz w:val="24"/>
          <w:szCs w:val="24"/>
        </w:rPr>
        <w:t xml:space="preserve"> столетия возникает новое общество, с двумя новыми социальными классами: буржуазией и пролетариатом. В этом новом обществе старые социальные классы, однако, остаются: к концу </w:t>
      </w:r>
      <w:r w:rsidRPr="006F7B04">
        <w:rPr>
          <w:rFonts w:ascii="Times New Roman" w:hAnsi="Times New Roman"/>
          <w:sz w:val="24"/>
          <w:szCs w:val="24"/>
          <w:lang w:val="en-US"/>
        </w:rPr>
        <w:t>XIX</w:t>
      </w:r>
      <w:r w:rsidRPr="006F7B04">
        <w:rPr>
          <w:rFonts w:ascii="Times New Roman" w:hAnsi="Times New Roman"/>
          <w:sz w:val="24"/>
          <w:szCs w:val="24"/>
        </w:rPr>
        <w:t xml:space="preserve"> века ни крестьянство не изменилось в своем составе, ни дворянство не потеряло своего былого могущества и силы.</w:t>
      </w:r>
    </w:p>
    <w:p w:rsidR="00DD2196" w:rsidRPr="006F7B04" w:rsidRDefault="00DD2196" w:rsidP="00DD2196">
      <w:pPr>
        <w:shd w:val="clear" w:color="auto" w:fill="FFFFFF"/>
        <w:tabs>
          <w:tab w:val="left" w:pos="620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Зомбарт находил, что классовая структура в </w:t>
      </w:r>
      <w:r w:rsidRPr="006F7B04">
        <w:rPr>
          <w:rFonts w:ascii="Times New Roman" w:hAnsi="Times New Roman"/>
          <w:sz w:val="24"/>
          <w:szCs w:val="24"/>
          <w:lang w:val="en-US"/>
        </w:rPr>
        <w:t>XIX</w:t>
      </w:r>
      <w:r w:rsidRPr="006F7B04">
        <w:rPr>
          <w:rFonts w:ascii="Times New Roman" w:hAnsi="Times New Roman"/>
          <w:sz w:val="24"/>
          <w:szCs w:val="24"/>
        </w:rPr>
        <w:t xml:space="preserve"> веке не упростилась, а усложнилась. Характеризуя буржуазию и юнкерство в Германии того времени, Зомбарт доказывал, что </w:t>
      </w:r>
      <w:r w:rsidRPr="006F7B04">
        <w:rPr>
          <w:rFonts w:ascii="Times New Roman" w:hAnsi="Times New Roman"/>
          <w:b/>
          <w:sz w:val="24"/>
          <w:szCs w:val="24"/>
        </w:rPr>
        <w:lastRenderedPageBreak/>
        <w:t xml:space="preserve">не деньги (класс буржуазии) покупают себе власть и престиж в Германии, а наоборот — власть и престиж (юнкерство) здесь подчиняют себе деньги, </w:t>
      </w:r>
      <w:r w:rsidRPr="006F7B04">
        <w:rPr>
          <w:rFonts w:ascii="Times New Roman" w:hAnsi="Times New Roman"/>
          <w:sz w:val="24"/>
          <w:szCs w:val="24"/>
        </w:rPr>
        <w:t xml:space="preserve">«извлекая из тела представителей этих последних жало капитализма». Зомбарт, по-видимому, </w:t>
      </w:r>
      <w:r w:rsidRPr="006F7B04">
        <w:rPr>
          <w:rFonts w:ascii="Times New Roman" w:hAnsi="Times New Roman"/>
          <w:b/>
          <w:sz w:val="24"/>
          <w:szCs w:val="24"/>
        </w:rPr>
        <w:t>не считал отношения между трудом и капиталом центром классовых взаимоотношений</w:t>
      </w:r>
      <w:r w:rsidRPr="006F7B04">
        <w:rPr>
          <w:rFonts w:ascii="Times New Roman" w:hAnsi="Times New Roman"/>
          <w:sz w:val="24"/>
          <w:szCs w:val="24"/>
        </w:rPr>
        <w:t xml:space="preserve">, по крайней мере для Германии. В течение последних десятилетий </w:t>
      </w:r>
      <w:r w:rsidRPr="006F7B04">
        <w:rPr>
          <w:rFonts w:ascii="Times New Roman" w:hAnsi="Times New Roman"/>
          <w:sz w:val="24"/>
          <w:szCs w:val="24"/>
          <w:lang w:val="en-US"/>
        </w:rPr>
        <w:t>XIX</w:t>
      </w:r>
      <w:r w:rsidRPr="006F7B04">
        <w:rPr>
          <w:rFonts w:ascii="Times New Roman" w:hAnsi="Times New Roman"/>
          <w:sz w:val="24"/>
          <w:szCs w:val="24"/>
        </w:rPr>
        <w:t xml:space="preserve"> века, по его мнению, </w:t>
      </w:r>
      <w:r w:rsidRPr="006F7B04">
        <w:rPr>
          <w:rFonts w:ascii="Times New Roman" w:hAnsi="Times New Roman"/>
          <w:b/>
          <w:sz w:val="24"/>
          <w:szCs w:val="24"/>
        </w:rPr>
        <w:t>противоположность труда и капитала проявлялась далеко не так ясно, как, например, вражда докапиталистических классов с классом капиталистическим</w:t>
      </w:r>
      <w:r w:rsidRPr="006F7B04">
        <w:rPr>
          <w:rFonts w:ascii="Times New Roman" w:hAnsi="Times New Roman"/>
          <w:sz w:val="24"/>
          <w:szCs w:val="24"/>
        </w:rPr>
        <w:t>. Зомбарт не склонен был, однако, к признанию смягчения классового антагонизма с развитием капитализма, хотя в то же самое время он и писал о том, что проявление резкой классовой противоположности является скорее признаком более ранних исторических эпох. Основную особенность классовых отношений нового времени Зомбарт видел в усложнении их и росте многообразия оттенков этих взаимоотношений.</w:t>
      </w:r>
    </w:p>
    <w:p w:rsidR="00DD2196" w:rsidRDefault="00DD2196" w:rsidP="00DD2196">
      <w:pPr>
        <w:shd w:val="clear" w:color="auto" w:fill="FFFFFF"/>
        <w:tabs>
          <w:tab w:val="left" w:pos="620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D2196" w:rsidRDefault="00DD2196" w:rsidP="00DD2196">
      <w:pPr>
        <w:shd w:val="clear" w:color="auto" w:fill="FFFFFF"/>
        <w:tabs>
          <w:tab w:val="left" w:pos="6206"/>
        </w:tabs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Теория</w:t>
      </w:r>
      <w:r w:rsidRPr="006F7B04">
        <w:rPr>
          <w:rFonts w:ascii="Times New Roman" w:hAnsi="Times New Roman"/>
          <w:b/>
          <w:sz w:val="24"/>
          <w:szCs w:val="24"/>
        </w:rPr>
        <w:t xml:space="preserve"> классов на основе социальных рангов</w:t>
      </w:r>
      <w:r w:rsidRPr="006F7B04">
        <w:rPr>
          <w:rFonts w:ascii="Times New Roman" w:hAnsi="Times New Roman"/>
          <w:sz w:val="24"/>
          <w:szCs w:val="24"/>
        </w:rPr>
        <w:t xml:space="preserve"> </w:t>
      </w:r>
      <w:r w:rsidRPr="006F7B04">
        <w:rPr>
          <w:rFonts w:ascii="Times New Roman" w:hAnsi="Times New Roman"/>
          <w:b/>
          <w:sz w:val="24"/>
          <w:szCs w:val="24"/>
        </w:rPr>
        <w:t>Рене Вормс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DD2196" w:rsidRPr="006F7B04" w:rsidRDefault="00DD2196" w:rsidP="00DD2196">
      <w:pPr>
        <w:shd w:val="clear" w:color="auto" w:fill="FFFFFF"/>
        <w:tabs>
          <w:tab w:val="left" w:pos="620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Предтечами современных теоретиков стратификации можно признать авторов </w:t>
      </w:r>
      <w:r w:rsidRPr="006F7B04">
        <w:rPr>
          <w:rFonts w:ascii="Times New Roman" w:hAnsi="Times New Roman"/>
          <w:b/>
          <w:sz w:val="24"/>
          <w:szCs w:val="24"/>
        </w:rPr>
        <w:t>теории классов на основе социальных рангов</w:t>
      </w:r>
      <w:r w:rsidRPr="006F7B04">
        <w:rPr>
          <w:rFonts w:ascii="Times New Roman" w:hAnsi="Times New Roman"/>
          <w:sz w:val="24"/>
          <w:szCs w:val="24"/>
        </w:rPr>
        <w:t xml:space="preserve">. Одним из них был французский социолог </w:t>
      </w:r>
      <w:r w:rsidRPr="006F7B04">
        <w:rPr>
          <w:rFonts w:ascii="Times New Roman" w:hAnsi="Times New Roman"/>
          <w:b/>
          <w:sz w:val="24"/>
          <w:szCs w:val="24"/>
        </w:rPr>
        <w:t>Рене Вормс</w:t>
      </w:r>
      <w:r w:rsidRPr="006F7B04">
        <w:rPr>
          <w:rFonts w:ascii="Times New Roman" w:hAnsi="Times New Roman"/>
          <w:sz w:val="24"/>
          <w:szCs w:val="24"/>
        </w:rPr>
        <w:t xml:space="preserve"> (1869—1926 гг.) . В литературе, по его мнению, доминируют два направления, два взгляда на этот вопрос: по одному — классы не что иное, как профессии, или, по крайней мере, — совокупность нескольких связанных профессий (например, класс землевладельцев, класс солдат, класс духовенства и т. д.); по другому взгляду, класс — совершенно отличная от профессий категория, определяющаяся «социальным рангом». Можно принадлежать к одной и той же профессии, но относиться в общественном «мнении» к различному социальному рангу, и, равным образом, в одном и том же социальном ранге могут быть люди различных профессий. Вормс принимает второй взгляд и старается развить его и обосновать.</w:t>
      </w:r>
    </w:p>
    <w:p w:rsidR="00DD2196" w:rsidRPr="006F7B04" w:rsidRDefault="00DD2196" w:rsidP="00DD2196">
      <w:pPr>
        <w:shd w:val="clear" w:color="auto" w:fill="FFFFFF"/>
        <w:tabs>
          <w:tab w:val="left" w:pos="620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>Вормс рассматривал классовое расчленение общества вместе с профессиональным. То и другое расчленение существенно различны, но нельзя представить себе одно, не уяснив другого. Различие же между ними в том, что профессии, если можно так выразиться, расположены одни наряду с другими, одни возле других. Классы же расположены иначе: они также идут как бы рядами, но эти ряды возвышаются одни над другими, как бы лежат слоями одни над другими. По мысли Вормса, можно себе представить в обществе, с одной стороны, ряд групп: группу занятых в промышленности; группу лиц, принадлежащих к администрации; группы служащих в армии и т. д. Но, с другой стороны, внутри каждой из этих групп можно различить ряды новых групп, идущих в ином направлении. Так, в группе занятых в индустрии, идут, возвышаясь одна над другой, группы рабочих, мастеров, хозяев; среди лиц, принадлежащих к администрации, возвышаются группы мелких чиновников, столоначальников, директоров; в армии, в свою очередь, мы находим группы солдат, унтер-офицеров, офицеров. Рабочий, мастер и хозяин первой группы принадлежат к одной и той же профессии; точно так же к одной и той же профессии принадлежат: мелкий служащий в администрации, столоначальник и директор или начальник, а в армии — унтер-офицер, солдат и офицер. Но соответствующие слои этого второго порядка, в каждой профессии, вместе взятые, составят собою уже класс; так например, высшие слои трех указанных профессий, именно — хозяева, директора или начальники и офицеры — составят один социальный класс, высший класс; солдаты, мелкие служащие и рабочие составят низший класс и т. д. Отсюда Вормс приходит к выводу, что профессия обнимает собою лиц, непосредственно сотрудничающих в одном и том же деле, в одном и том же занятии, независимо от того, каков ранг этих сотрудничающих лиц.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>Класс же, по Вормсу, заключает в себе всех тех, которые принадлежат к одному и тому же рангу, к одной и той же социальной ступеньке, какова бы ни была их профессия. Деление по профессиям он называет горизонтальным; деление же на классы вертикальным.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 xml:space="preserve">Итак, Вормс предложил понимать под классом совокупность индивидов, ведущих одинаковый образ жизни, имеющих в силу одинаковости своего положения одинаковые </w:t>
      </w:r>
      <w:r w:rsidRPr="006F7B04">
        <w:rPr>
          <w:rFonts w:ascii="Times New Roman" w:hAnsi="Times New Roman"/>
          <w:sz w:val="24"/>
          <w:szCs w:val="24"/>
        </w:rPr>
        <w:lastRenderedPageBreak/>
        <w:t>стремления и одинаковый образ мыслей. Эта «одинаковость в положении» — результат, во-первых, сотрудничества индивидов в одном общем деле, а, во-вторых (независимо от первого признака), — равенства богатства. «Социальный ранг», по Вормсу, множественная, агрегированная (но не субординированная) характеристика индивидов по богатству, власти, престижу, воспитанию, образу жизни и т. д. Вормс не отрицает борьбу между социальными классами. При этом под борьбой классов он разумеет коллективные усилия классов, имеющих низкий ранг, вырвать у высшего класса те преимущества, благодаря которым он расположился вверху, занимая высший ранг.</w:t>
      </w:r>
    </w:p>
    <w:p w:rsidR="00DD2196" w:rsidRPr="006F7B04" w:rsidRDefault="00DD2196" w:rsidP="00DD21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7B04">
        <w:rPr>
          <w:rFonts w:ascii="Times New Roman" w:hAnsi="Times New Roman"/>
          <w:sz w:val="24"/>
          <w:szCs w:val="24"/>
        </w:rPr>
        <w:t>Слабая сторона теоретической концепции Вормса — неопределенность понятия «социального ранга», — приводит к нарушению основного требования научной классификации: ясности и определенности критерия разделения объектов. Общественные классы реально подменены группами, выделенными по интуитивно подобранным значимым и равноправным признакам.</w:t>
      </w:r>
    </w:p>
    <w:p w:rsidR="00D90D61" w:rsidRDefault="00D90D61">
      <w:bookmarkStart w:id="0" w:name="_GoBack"/>
      <w:bookmarkEnd w:id="0"/>
    </w:p>
    <w:sectPr w:rsidR="00D9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30"/>
    <w:rsid w:val="00D50B30"/>
    <w:rsid w:val="00D90D61"/>
    <w:rsid w:val="00DD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F3B80-58F3-4F03-8958-EABC0D31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9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2362</Words>
  <Characters>13469</Characters>
  <Application>Microsoft Office Word</Application>
  <DocSecurity>0</DocSecurity>
  <Lines>112</Lines>
  <Paragraphs>31</Paragraphs>
  <ScaleCrop>false</ScaleCrop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Kris</cp:lastModifiedBy>
  <cp:revision>2</cp:revision>
  <dcterms:created xsi:type="dcterms:W3CDTF">2024-04-22T08:04:00Z</dcterms:created>
  <dcterms:modified xsi:type="dcterms:W3CDTF">2024-04-22T08:04:00Z</dcterms:modified>
</cp:coreProperties>
</file>