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6A" w:rsidRPr="00D341CB" w:rsidRDefault="0035576A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ГРАФИК </w:t>
      </w:r>
      <w:r w:rsidRPr="00D341CB">
        <w:rPr>
          <w:b/>
          <w:iCs/>
          <w:szCs w:val="28"/>
        </w:rPr>
        <w:t xml:space="preserve">СДАЧИ </w:t>
      </w:r>
      <w:r>
        <w:rPr>
          <w:b/>
          <w:iCs/>
          <w:szCs w:val="28"/>
        </w:rPr>
        <w:t>ОТЧЁТОВ</w:t>
      </w:r>
      <w:r w:rsidRPr="00D341CB">
        <w:rPr>
          <w:b/>
          <w:iCs/>
          <w:szCs w:val="28"/>
        </w:rPr>
        <w:t xml:space="preserve"> ПО ПАТЕНОВЕДЕНИЮ</w:t>
      </w:r>
    </w:p>
    <w:p w:rsidR="0035576A" w:rsidRPr="00D341CB" w:rsidRDefault="00765820" w:rsidP="0035576A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>студентами 1</w:t>
      </w:r>
      <w:r w:rsidR="00C43BE1">
        <w:rPr>
          <w:b/>
          <w:iCs/>
          <w:szCs w:val="28"/>
        </w:rPr>
        <w:t>0</w:t>
      </w:r>
      <w:r>
        <w:rPr>
          <w:b/>
          <w:iCs/>
          <w:szCs w:val="28"/>
        </w:rPr>
        <w:t>2</w:t>
      </w:r>
      <w:bookmarkStart w:id="0" w:name="_GoBack"/>
      <w:bookmarkEnd w:id="0"/>
      <w:r w:rsidR="0035576A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>гр</w:t>
      </w:r>
      <w:r w:rsidR="0035576A">
        <w:rPr>
          <w:b/>
          <w:iCs/>
          <w:szCs w:val="28"/>
        </w:rPr>
        <w:t>.</w:t>
      </w:r>
      <w:r w:rsidR="00C43BE1">
        <w:rPr>
          <w:b/>
          <w:iCs/>
          <w:szCs w:val="28"/>
        </w:rPr>
        <w:t xml:space="preserve"> </w:t>
      </w:r>
      <w:r w:rsidR="0035576A" w:rsidRPr="00D341CB">
        <w:rPr>
          <w:b/>
          <w:iCs/>
          <w:szCs w:val="28"/>
        </w:rPr>
        <w:t>в 20-21 уч. году</w:t>
      </w:r>
    </w:p>
    <w:p w:rsidR="0035576A" w:rsidRDefault="0035576A" w:rsidP="0035576A">
      <w:pPr>
        <w:ind w:firstLine="567"/>
        <w:jc w:val="both"/>
        <w:rPr>
          <w:iCs/>
          <w:szCs w:val="28"/>
        </w:rPr>
      </w:pPr>
    </w:p>
    <w:p w:rsidR="0035576A" w:rsidRPr="00E075A9" w:rsidRDefault="0035576A" w:rsidP="0035576A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С образовательного портала ПГУ скачать и творчески проработать все лекции и практические занятия по дисцип</w:t>
      </w:r>
      <w:r w:rsidR="00A42C84">
        <w:rPr>
          <w:iCs/>
          <w:szCs w:val="28"/>
        </w:rPr>
        <w:t>лине «</w:t>
      </w:r>
      <w:proofErr w:type="spellStart"/>
      <w:r w:rsidR="00A42C84">
        <w:rPr>
          <w:iCs/>
          <w:szCs w:val="28"/>
        </w:rPr>
        <w:t>Патентоведение</w:t>
      </w:r>
      <w:proofErr w:type="spellEnd"/>
      <w:r w:rsidR="00A42C84">
        <w:rPr>
          <w:iCs/>
          <w:szCs w:val="28"/>
        </w:rPr>
        <w:t xml:space="preserve">», и </w:t>
      </w:r>
      <w:r>
        <w:rPr>
          <w:iCs/>
          <w:szCs w:val="28"/>
        </w:rPr>
        <w:t xml:space="preserve">прислать </w:t>
      </w:r>
      <w:r w:rsidR="00A42C84">
        <w:rPr>
          <w:iCs/>
          <w:szCs w:val="28"/>
        </w:rPr>
        <w:t>33 отчёта</w:t>
      </w:r>
      <w:r>
        <w:rPr>
          <w:iCs/>
          <w:szCs w:val="28"/>
        </w:rPr>
        <w:t xml:space="preserve"> в виде файла и отчёт на зачёт:</w:t>
      </w:r>
    </w:p>
    <w:p w:rsidR="00C43BE1" w:rsidRDefault="0035576A" w:rsidP="0035576A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C43BE1" w:rsidRDefault="00C43BE1" w:rsidP="00C43BE1">
      <w:pPr>
        <w:shd w:val="clear" w:color="auto" w:fill="FFFFFF"/>
        <w:spacing w:line="256" w:lineRule="auto"/>
        <w:ind w:firstLine="709"/>
        <w:jc w:val="both"/>
        <w:rPr>
          <w:bCs/>
          <w:szCs w:val="28"/>
        </w:rPr>
      </w:pPr>
      <w:r>
        <w:rPr>
          <w:i/>
          <w:color w:val="000000"/>
          <w:spacing w:val="1"/>
          <w:szCs w:val="28"/>
        </w:rPr>
        <w:t xml:space="preserve">1) </w:t>
      </w:r>
      <w:r w:rsidR="00A42C84">
        <w:rPr>
          <w:i/>
          <w:color w:val="000000"/>
          <w:spacing w:val="1"/>
          <w:szCs w:val="28"/>
        </w:rPr>
        <w:t>3.09.20 - 1</w:t>
      </w:r>
      <w:r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Pr="00D341CB">
        <w:rPr>
          <w:color w:val="000000"/>
          <w:spacing w:val="1"/>
          <w:szCs w:val="28"/>
        </w:rPr>
        <w:t xml:space="preserve"> - </w:t>
      </w:r>
      <w:r w:rsidRPr="00C43BE1">
        <w:rPr>
          <w:color w:val="000000"/>
          <w:spacing w:val="1"/>
          <w:szCs w:val="28"/>
        </w:rPr>
        <w:t>Т</w:t>
      </w:r>
      <w:r w:rsidRPr="00C43BE1">
        <w:rPr>
          <w:bCs/>
          <w:iCs/>
          <w:color w:val="000000"/>
          <w:spacing w:val="1"/>
          <w:szCs w:val="28"/>
        </w:rPr>
        <w:t xml:space="preserve">1.1. </w:t>
      </w:r>
      <w:proofErr w:type="spellStart"/>
      <w:r w:rsidRPr="00C43BE1">
        <w:rPr>
          <w:szCs w:val="28"/>
        </w:rPr>
        <w:t>Патентоведение</w:t>
      </w:r>
      <w:proofErr w:type="spellEnd"/>
      <w:r w:rsidRPr="00C43BE1">
        <w:rPr>
          <w:szCs w:val="28"/>
        </w:rPr>
        <w:t xml:space="preserve"> как наука и учебная дисциплина</w:t>
      </w:r>
      <w:r w:rsidRPr="00C43BE1">
        <w:rPr>
          <w:bCs/>
          <w:szCs w:val="28"/>
        </w:rPr>
        <w:t xml:space="preserve"> </w:t>
      </w:r>
    </w:p>
    <w:p w:rsidR="00C43BE1" w:rsidRDefault="00C43BE1" w:rsidP="00C43BE1">
      <w:pPr>
        <w:shd w:val="clear" w:color="auto" w:fill="FFFFFF"/>
        <w:spacing w:line="256" w:lineRule="auto"/>
        <w:ind w:firstLine="709"/>
        <w:jc w:val="both"/>
        <w:rPr>
          <w:bCs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A42C84">
        <w:rPr>
          <w:i/>
          <w:color w:val="000000"/>
          <w:spacing w:val="1"/>
          <w:szCs w:val="28"/>
        </w:rPr>
        <w:t>9.09.20 - 1</w:t>
      </w:r>
      <w:r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Pr="00D341CB">
        <w:rPr>
          <w:color w:val="000000"/>
          <w:spacing w:val="1"/>
          <w:szCs w:val="28"/>
        </w:rPr>
        <w:t xml:space="preserve"> - </w:t>
      </w:r>
      <w:r w:rsidRPr="00C43BE1">
        <w:rPr>
          <w:bCs/>
          <w:szCs w:val="28"/>
        </w:rPr>
        <w:t xml:space="preserve">Т1.2.  Формирование понятия, состав и объекты интеллектуальной собственности </w:t>
      </w:r>
    </w:p>
    <w:p w:rsidR="00C43BE1" w:rsidRDefault="00C43BE1" w:rsidP="00C43BE1">
      <w:pPr>
        <w:shd w:val="clear" w:color="auto" w:fill="FFFFFF"/>
        <w:spacing w:line="256" w:lineRule="auto"/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3) </w:t>
      </w:r>
      <w:r w:rsidR="00A42C84">
        <w:rPr>
          <w:i/>
          <w:color w:val="000000"/>
          <w:spacing w:val="1"/>
          <w:szCs w:val="28"/>
        </w:rPr>
        <w:t>10</w:t>
      </w:r>
      <w:r w:rsidR="001C0883">
        <w:rPr>
          <w:i/>
          <w:color w:val="000000"/>
          <w:spacing w:val="1"/>
          <w:szCs w:val="28"/>
        </w:rPr>
        <w:t>.09.20 - 1</w:t>
      </w:r>
      <w:r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Pr="00D341CB">
        <w:rPr>
          <w:color w:val="000000"/>
          <w:spacing w:val="1"/>
          <w:szCs w:val="28"/>
        </w:rPr>
        <w:t xml:space="preserve"> - </w:t>
      </w:r>
      <w:r w:rsidRPr="00C43BE1">
        <w:rPr>
          <w:bCs/>
          <w:szCs w:val="28"/>
        </w:rPr>
        <w:t>Т1.3. История появления и развития правовых форм охраны интеллектуальной собственности в виде привилегий и патентов</w:t>
      </w:r>
      <w:r w:rsidRPr="00C43BE1">
        <w:rPr>
          <w:color w:val="000000"/>
          <w:spacing w:val="1"/>
          <w:szCs w:val="28"/>
        </w:rPr>
        <w:t xml:space="preserve"> </w:t>
      </w:r>
    </w:p>
    <w:p w:rsidR="00C43BE1" w:rsidRDefault="00C43BE1" w:rsidP="00C43BE1">
      <w:pPr>
        <w:shd w:val="clear" w:color="auto" w:fill="FFFFFF"/>
        <w:spacing w:line="256" w:lineRule="auto"/>
        <w:ind w:firstLine="709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A42C84">
        <w:rPr>
          <w:i/>
          <w:color w:val="000000"/>
          <w:spacing w:val="1"/>
          <w:szCs w:val="28"/>
        </w:rPr>
        <w:t>14</w:t>
      </w:r>
      <w:r w:rsidR="001C0883">
        <w:rPr>
          <w:i/>
          <w:color w:val="000000"/>
          <w:spacing w:val="1"/>
          <w:szCs w:val="28"/>
        </w:rPr>
        <w:t>.09.20 - 1</w:t>
      </w:r>
      <w:r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Pr="00D341CB">
        <w:rPr>
          <w:color w:val="000000"/>
          <w:spacing w:val="1"/>
          <w:szCs w:val="28"/>
        </w:rPr>
        <w:t xml:space="preserve"> - </w:t>
      </w:r>
      <w:r w:rsidRPr="00C43BE1">
        <w:rPr>
          <w:color w:val="000000"/>
          <w:spacing w:val="1"/>
          <w:szCs w:val="28"/>
        </w:rPr>
        <w:t>Т</w:t>
      </w:r>
      <w:r w:rsidRPr="00C43BE1">
        <w:rPr>
          <w:bCs/>
          <w:iCs/>
          <w:color w:val="000000"/>
          <w:spacing w:val="1"/>
          <w:szCs w:val="28"/>
        </w:rPr>
        <w:t>2.1.</w:t>
      </w:r>
      <w:r>
        <w:rPr>
          <w:bCs/>
          <w:iCs/>
          <w:color w:val="000000"/>
          <w:spacing w:val="1"/>
          <w:szCs w:val="28"/>
        </w:rPr>
        <w:t xml:space="preserve"> </w:t>
      </w:r>
      <w:r w:rsidRPr="00C43BE1">
        <w:rPr>
          <w:bCs/>
          <w:iCs/>
          <w:color w:val="000000"/>
          <w:spacing w:val="1"/>
          <w:szCs w:val="28"/>
        </w:rPr>
        <w:t>Патент - форма охраны объектов промышленной собственности</w:t>
      </w:r>
      <w:r w:rsidRPr="00C43BE1">
        <w:rPr>
          <w:color w:val="000000"/>
          <w:spacing w:val="1"/>
          <w:szCs w:val="28"/>
        </w:rPr>
        <w:t xml:space="preserve"> </w:t>
      </w:r>
    </w:p>
    <w:p w:rsidR="00C43BE1" w:rsidRDefault="00C43BE1" w:rsidP="00C43BE1">
      <w:pPr>
        <w:shd w:val="clear" w:color="auto" w:fill="FFFFFF"/>
        <w:spacing w:line="256" w:lineRule="auto"/>
        <w:ind w:firstLine="709"/>
        <w:jc w:val="both"/>
        <w:rPr>
          <w:color w:val="000000"/>
          <w:spacing w:val="1"/>
          <w:szCs w:val="28"/>
          <w:lang w:eastAsia="en-US"/>
        </w:rPr>
      </w:pPr>
      <w:r>
        <w:rPr>
          <w:i/>
          <w:color w:val="000000"/>
          <w:spacing w:val="1"/>
          <w:szCs w:val="28"/>
        </w:rPr>
        <w:t xml:space="preserve">5) </w:t>
      </w:r>
      <w:r w:rsidR="00A42C84">
        <w:rPr>
          <w:i/>
          <w:color w:val="000000"/>
          <w:spacing w:val="1"/>
          <w:szCs w:val="28"/>
        </w:rPr>
        <w:t>17</w:t>
      </w:r>
      <w:r w:rsidR="001C0883">
        <w:rPr>
          <w:i/>
          <w:color w:val="000000"/>
          <w:spacing w:val="1"/>
          <w:szCs w:val="28"/>
        </w:rPr>
        <w:t>.09.20 - 1</w:t>
      </w:r>
      <w:r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Pr="00D341CB">
        <w:rPr>
          <w:color w:val="000000"/>
          <w:spacing w:val="1"/>
          <w:szCs w:val="28"/>
        </w:rPr>
        <w:t xml:space="preserve"> - </w:t>
      </w:r>
      <w:r w:rsidRPr="00C43BE1">
        <w:rPr>
          <w:color w:val="000000"/>
          <w:spacing w:val="1"/>
          <w:szCs w:val="28"/>
        </w:rPr>
        <w:t>Т</w:t>
      </w:r>
      <w:r w:rsidRPr="00C43BE1">
        <w:rPr>
          <w:bCs/>
          <w:iCs/>
          <w:color w:val="000000"/>
          <w:spacing w:val="1"/>
          <w:szCs w:val="28"/>
        </w:rPr>
        <w:t xml:space="preserve">2.2. </w:t>
      </w:r>
      <w:r w:rsidRPr="00C43BE1">
        <w:rPr>
          <w:szCs w:val="28"/>
        </w:rPr>
        <w:t>Патент на объекты изобретения</w:t>
      </w:r>
      <w:r w:rsidRPr="00C43BE1">
        <w:rPr>
          <w:color w:val="000000"/>
          <w:spacing w:val="1"/>
          <w:szCs w:val="28"/>
          <w:lang w:eastAsia="en-US"/>
        </w:rPr>
        <w:t xml:space="preserve"> </w:t>
      </w:r>
    </w:p>
    <w:p w:rsidR="00C43BE1" w:rsidRPr="00C43BE1" w:rsidRDefault="00C43BE1" w:rsidP="00C43BE1">
      <w:pPr>
        <w:shd w:val="clear" w:color="auto" w:fill="FFFFFF"/>
        <w:spacing w:line="256" w:lineRule="auto"/>
        <w:ind w:firstLine="709"/>
        <w:jc w:val="both"/>
        <w:rPr>
          <w:color w:val="000000"/>
          <w:spacing w:val="1"/>
          <w:szCs w:val="28"/>
          <w:lang w:eastAsia="en-US"/>
        </w:rPr>
      </w:pPr>
      <w:r>
        <w:rPr>
          <w:i/>
          <w:color w:val="000000"/>
          <w:spacing w:val="1"/>
          <w:szCs w:val="28"/>
        </w:rPr>
        <w:t xml:space="preserve">6) </w:t>
      </w:r>
      <w:r w:rsidR="00A42C84">
        <w:rPr>
          <w:i/>
          <w:color w:val="000000"/>
          <w:spacing w:val="1"/>
          <w:szCs w:val="28"/>
        </w:rPr>
        <w:t>23</w:t>
      </w:r>
      <w:r w:rsidR="001C0883">
        <w:rPr>
          <w:i/>
          <w:color w:val="000000"/>
          <w:spacing w:val="1"/>
          <w:szCs w:val="28"/>
        </w:rPr>
        <w:t>.09.20 - 1</w:t>
      </w:r>
      <w:r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Pr="00D341CB">
        <w:rPr>
          <w:color w:val="000000"/>
          <w:spacing w:val="1"/>
          <w:szCs w:val="28"/>
        </w:rPr>
        <w:t xml:space="preserve"> - </w:t>
      </w:r>
      <w:r w:rsidRPr="00C43BE1">
        <w:rPr>
          <w:color w:val="000000"/>
          <w:spacing w:val="1"/>
          <w:szCs w:val="28"/>
          <w:lang w:eastAsia="en-US"/>
        </w:rPr>
        <w:t>Т2.3 Оформление патентных прав на полезную модель и промышленный образе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BE1">
        <w:rPr>
          <w:rFonts w:ascii="Times New Roman" w:hAnsi="Times New Roman"/>
          <w:i/>
          <w:color w:val="000000"/>
          <w:spacing w:val="1"/>
          <w:sz w:val="28"/>
          <w:szCs w:val="28"/>
        </w:rPr>
        <w:t>7</w:t>
      </w:r>
      <w:r w:rsidR="00A42C84">
        <w:rPr>
          <w:rFonts w:ascii="Times New Roman" w:hAnsi="Times New Roman"/>
          <w:i/>
          <w:color w:val="000000"/>
          <w:spacing w:val="1"/>
          <w:sz w:val="28"/>
          <w:szCs w:val="28"/>
        </w:rPr>
        <w:t>) 24</w:t>
      </w:r>
      <w:r w:rsidR="001C0883">
        <w:rPr>
          <w:rFonts w:ascii="Times New Roman" w:hAnsi="Times New Roman"/>
          <w:i/>
          <w:color w:val="000000"/>
          <w:spacing w:val="1"/>
          <w:sz w:val="28"/>
          <w:szCs w:val="28"/>
        </w:rPr>
        <w:t>.09.20 - 1</w:t>
      </w:r>
      <w:r w:rsidRPr="00C43BE1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3.1.</w:t>
      </w: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Основные критерии патентоспособности изобретений</w:t>
      </w:r>
      <w:r w:rsidRPr="00C43BE1">
        <w:rPr>
          <w:rFonts w:ascii="Times New Roman" w:hAnsi="Times New Roman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BE1">
        <w:rPr>
          <w:rFonts w:ascii="Times New Roman" w:hAnsi="Times New Roman"/>
          <w:i/>
          <w:sz w:val="28"/>
          <w:szCs w:val="28"/>
        </w:rPr>
        <w:t>8</w:t>
      </w:r>
      <w:r w:rsidR="00A42C84">
        <w:rPr>
          <w:rFonts w:ascii="Times New Roman" w:hAnsi="Times New Roman"/>
          <w:i/>
          <w:sz w:val="28"/>
          <w:szCs w:val="28"/>
        </w:rPr>
        <w:t>) 28</w:t>
      </w:r>
      <w:r w:rsidR="001C0883">
        <w:rPr>
          <w:rFonts w:ascii="Times New Roman" w:hAnsi="Times New Roman"/>
          <w:i/>
          <w:sz w:val="28"/>
          <w:szCs w:val="28"/>
        </w:rPr>
        <w:t>.09.20 - 1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Т3.2. Критерии патентоспособности полезной модели и промышленного образца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="001C0883">
        <w:rPr>
          <w:rFonts w:ascii="Times New Roman" w:hAnsi="Times New Roman"/>
          <w:i/>
          <w:sz w:val="28"/>
          <w:szCs w:val="28"/>
        </w:rPr>
        <w:t>) 1</w:t>
      </w:r>
      <w:r w:rsidRPr="00C43BE1">
        <w:rPr>
          <w:rFonts w:ascii="Times New Roman" w:hAnsi="Times New Roman"/>
          <w:i/>
          <w:sz w:val="28"/>
          <w:szCs w:val="28"/>
        </w:rPr>
        <w:t>.</w:t>
      </w:r>
      <w:r w:rsidR="001C0883">
        <w:rPr>
          <w:rFonts w:ascii="Times New Roman" w:hAnsi="Times New Roman"/>
          <w:i/>
          <w:sz w:val="28"/>
          <w:szCs w:val="28"/>
        </w:rPr>
        <w:t>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Т3.3. Критерии патентоспособности нетрадиционных объектов интеллектуальной собственности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1C0883">
        <w:rPr>
          <w:rFonts w:ascii="Times New Roman" w:hAnsi="Times New Roman"/>
          <w:i/>
          <w:sz w:val="28"/>
          <w:szCs w:val="28"/>
        </w:rPr>
        <w:t>) 7.10.20 - 1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4.1. </w:t>
      </w:r>
      <w:r w:rsidRPr="00C43BE1">
        <w:rPr>
          <w:rFonts w:ascii="Times New Roman" w:hAnsi="Times New Roman"/>
          <w:sz w:val="28"/>
          <w:szCs w:val="28"/>
        </w:rPr>
        <w:t>Главные субъекты патентного права промышленной собственности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</w:t>
      </w:r>
      <w:r w:rsidR="001C0883">
        <w:rPr>
          <w:rFonts w:ascii="Times New Roman" w:hAnsi="Times New Roman"/>
          <w:i/>
          <w:sz w:val="28"/>
          <w:szCs w:val="28"/>
        </w:rPr>
        <w:t>) 8.10.20 - 1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4.2. Субъекты патентного права нетрадиционных объектов интеллектуальной собственности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</w:t>
      </w:r>
      <w:r w:rsidR="001C0883">
        <w:rPr>
          <w:rFonts w:ascii="Times New Roman" w:hAnsi="Times New Roman"/>
          <w:i/>
          <w:sz w:val="28"/>
          <w:szCs w:val="28"/>
        </w:rPr>
        <w:t>) 12.10.20 - 1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4.3. Законодательство о недобросовестной конкуренции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</w:t>
      </w:r>
      <w:r w:rsidR="00274867">
        <w:rPr>
          <w:rFonts w:ascii="Times New Roman" w:hAnsi="Times New Roman"/>
          <w:i/>
          <w:sz w:val="28"/>
          <w:szCs w:val="28"/>
        </w:rPr>
        <w:t>) 15.10.20 - 1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5.1. </w:t>
      </w:r>
      <w:r w:rsidRPr="00C43BE1">
        <w:rPr>
          <w:rFonts w:ascii="Times New Roman" w:hAnsi="Times New Roman"/>
          <w:sz w:val="28"/>
          <w:szCs w:val="28"/>
        </w:rPr>
        <w:t>Оформление патентных прав на промышленную собственность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</w:t>
      </w:r>
      <w:r w:rsidR="00274867">
        <w:rPr>
          <w:rFonts w:ascii="Times New Roman" w:hAnsi="Times New Roman"/>
          <w:i/>
          <w:sz w:val="28"/>
          <w:szCs w:val="28"/>
        </w:rPr>
        <w:t>) 21.10.20 - 1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5.2. </w:t>
      </w:r>
      <w:r w:rsidRPr="00C43BE1">
        <w:rPr>
          <w:rFonts w:ascii="Times New Roman" w:hAnsi="Times New Roman"/>
          <w:sz w:val="28"/>
          <w:szCs w:val="28"/>
        </w:rPr>
        <w:t>Оформление патентных прав на нетрадиционные объекты интеллектуальной собственности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</w:t>
      </w:r>
      <w:r w:rsidR="00274867">
        <w:rPr>
          <w:rFonts w:ascii="Times New Roman" w:hAnsi="Times New Roman"/>
          <w:i/>
          <w:sz w:val="28"/>
          <w:szCs w:val="28"/>
        </w:rPr>
        <w:t>) 22.10.20 - 1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43BE1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5.3. Ведомства и организации оформляющие патентные права на интеллектуальную собственность</w:t>
      </w:r>
      <w:r w:rsidRPr="00C43B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16</w:t>
      </w:r>
      <w:r w:rsidR="00274867">
        <w:rPr>
          <w:rFonts w:ascii="Times New Roman" w:hAnsi="Times New Roman"/>
          <w:i/>
          <w:sz w:val="28"/>
          <w:szCs w:val="28"/>
        </w:rPr>
        <w:t>) 26.10.20 - 1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z w:val="28"/>
          <w:szCs w:val="28"/>
        </w:rPr>
        <w:t xml:space="preserve">Т6.1. Товарный знак - объект интеллектуальной промышленной собственности </w:t>
      </w:r>
    </w:p>
    <w:p w:rsidR="0035576A" w:rsidRPr="00C43BE1" w:rsidRDefault="00C43BE1" w:rsidP="00C43BE1">
      <w:pPr>
        <w:pStyle w:val="a5"/>
        <w:spacing w:after="240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</w:t>
      </w:r>
      <w:r w:rsidR="00274867">
        <w:rPr>
          <w:rFonts w:ascii="Times New Roman" w:hAnsi="Times New Roman"/>
          <w:i/>
          <w:sz w:val="28"/>
          <w:szCs w:val="28"/>
        </w:rPr>
        <w:t>) 29.10.20 - 1</w:t>
      </w:r>
      <w:r w:rsidRPr="00C43BE1">
        <w:rPr>
          <w:rFonts w:ascii="Times New Roman" w:hAnsi="Times New Roman"/>
          <w:i/>
          <w:sz w:val="28"/>
          <w:szCs w:val="28"/>
        </w:rPr>
        <w:t xml:space="preserve"> пара – Отчёт по лекции -</w:t>
      </w:r>
      <w:r w:rsidRPr="00C43BE1">
        <w:rPr>
          <w:rFonts w:ascii="Times New Roman" w:hAnsi="Times New Roman"/>
          <w:sz w:val="28"/>
          <w:szCs w:val="28"/>
        </w:rPr>
        <w:t xml:space="preserve"> </w:t>
      </w:r>
      <w:r w:rsidRPr="00C43BE1">
        <w:rPr>
          <w:rFonts w:ascii="Times New Roman" w:hAnsi="Times New Roman"/>
          <w:color w:val="000000"/>
          <w:sz w:val="28"/>
          <w:szCs w:val="28"/>
        </w:rPr>
        <w:t>Т6.2. Субъекты, использование и защита прав на товарный знак</w:t>
      </w:r>
    </w:p>
    <w:p w:rsidR="0035576A" w:rsidRPr="00033FE3" w:rsidRDefault="0035576A" w:rsidP="0035576A">
      <w:pPr>
        <w:keepNext/>
        <w:jc w:val="both"/>
        <w:rPr>
          <w:b/>
          <w:spacing w:val="-4"/>
          <w:szCs w:val="28"/>
        </w:rPr>
      </w:pPr>
      <w:r w:rsidRPr="00033FE3">
        <w:rPr>
          <w:b/>
          <w:szCs w:val="28"/>
          <w:lang w:eastAsia="en-US"/>
        </w:rPr>
        <w:t>Практические занятия</w:t>
      </w:r>
      <w:r w:rsidRPr="00033FE3">
        <w:rPr>
          <w:b/>
          <w:spacing w:val="-4"/>
          <w:szCs w:val="28"/>
        </w:rPr>
        <w:t xml:space="preserve"> для студентов </w:t>
      </w:r>
      <w:r w:rsidR="003E6B2A" w:rsidRPr="00D341CB">
        <w:rPr>
          <w:b/>
          <w:szCs w:val="28"/>
        </w:rPr>
        <w:t>очной</w:t>
      </w:r>
      <w:r w:rsidR="003E6B2A" w:rsidRPr="00033FE3">
        <w:rPr>
          <w:b/>
          <w:spacing w:val="-4"/>
          <w:szCs w:val="28"/>
        </w:rPr>
        <w:t xml:space="preserve"> </w:t>
      </w:r>
      <w:r w:rsidRPr="00033FE3">
        <w:rPr>
          <w:b/>
          <w:spacing w:val="-4"/>
          <w:szCs w:val="28"/>
        </w:rPr>
        <w:t>формы обучения</w:t>
      </w:r>
    </w:p>
    <w:p w:rsidR="0035576A" w:rsidRDefault="0035576A" w:rsidP="0035576A">
      <w:pPr>
        <w:ind w:firstLine="567"/>
        <w:jc w:val="both"/>
        <w:rPr>
          <w:szCs w:val="28"/>
        </w:rPr>
      </w:pPr>
    </w:p>
    <w:p w:rsidR="00AF5420" w:rsidRPr="00AF5420" w:rsidRDefault="00AF5420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1) </w:t>
      </w:r>
      <w:r w:rsidR="009725EE">
        <w:rPr>
          <w:i/>
          <w:color w:val="000000"/>
          <w:spacing w:val="1"/>
          <w:szCs w:val="28"/>
        </w:rPr>
        <w:t>4</w:t>
      </w:r>
      <w:r w:rsidR="00100B01">
        <w:rPr>
          <w:i/>
          <w:color w:val="000000"/>
          <w:spacing w:val="1"/>
          <w:szCs w:val="28"/>
        </w:rPr>
        <w:t>.11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</w:t>
      </w:r>
      <w:r w:rsidRPr="00AF5420">
        <w:rPr>
          <w:color w:val="000000"/>
          <w:szCs w:val="28"/>
        </w:rPr>
        <w:t>1</w:t>
      </w:r>
      <w:r w:rsidRPr="00AF5420">
        <w:rPr>
          <w:bCs/>
          <w:iCs/>
          <w:color w:val="000000"/>
          <w:spacing w:val="1"/>
          <w:szCs w:val="28"/>
        </w:rPr>
        <w:t xml:space="preserve">. </w:t>
      </w:r>
      <w:r w:rsidRPr="00AF5420">
        <w:rPr>
          <w:color w:val="000000"/>
          <w:szCs w:val="28"/>
        </w:rPr>
        <w:t>Характеристика категорий научных открытий, объектов изобретений, видов инноваций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2</w:t>
      </w:r>
      <w:r w:rsidR="00AF5420">
        <w:rPr>
          <w:i/>
          <w:color w:val="000000"/>
          <w:spacing w:val="1"/>
          <w:szCs w:val="28"/>
        </w:rPr>
        <w:t xml:space="preserve">) </w:t>
      </w:r>
      <w:r>
        <w:rPr>
          <w:i/>
          <w:color w:val="000000"/>
          <w:spacing w:val="1"/>
          <w:szCs w:val="28"/>
        </w:rPr>
        <w:t>5.11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ПЗ-2</w:t>
      </w:r>
      <w:r w:rsidR="00AF5420" w:rsidRPr="00AF5420">
        <w:rPr>
          <w:iCs/>
          <w:spacing w:val="1"/>
          <w:szCs w:val="28"/>
        </w:rPr>
        <w:t xml:space="preserve">. </w:t>
      </w:r>
      <w:r w:rsidR="00AF5420" w:rsidRPr="00AF5420">
        <w:rPr>
          <w:szCs w:val="28"/>
        </w:rPr>
        <w:t xml:space="preserve">Тема 2. Анализ технических решений. Выбор темы для создания промышленной собственности 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3</w:t>
      </w:r>
      <w:r w:rsidR="00AF5420"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9</w:t>
      </w:r>
      <w:r>
        <w:rPr>
          <w:i/>
          <w:color w:val="000000"/>
          <w:spacing w:val="1"/>
          <w:szCs w:val="28"/>
        </w:rPr>
        <w:t>.11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</w:t>
      </w:r>
      <w:r w:rsidR="00AF5420" w:rsidRPr="00AF5420">
        <w:rPr>
          <w:color w:val="000000"/>
          <w:szCs w:val="28"/>
        </w:rPr>
        <w:t>3</w:t>
      </w:r>
      <w:r w:rsidR="00AF5420" w:rsidRPr="00AF5420">
        <w:rPr>
          <w:bCs/>
          <w:iCs/>
          <w:color w:val="000000"/>
          <w:spacing w:val="1"/>
          <w:szCs w:val="28"/>
        </w:rPr>
        <w:t xml:space="preserve">. </w:t>
      </w:r>
      <w:r w:rsidR="00AF5420" w:rsidRPr="00AF5420">
        <w:rPr>
          <w:szCs w:val="28"/>
        </w:rPr>
        <w:t xml:space="preserve">Методы нахождения идей при создании интеллектуальной собственности </w:t>
      </w:r>
    </w:p>
    <w:p w:rsidR="00AF5420" w:rsidRP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4</w:t>
      </w:r>
      <w:r w:rsidR="00AF5420">
        <w:rPr>
          <w:i/>
          <w:color w:val="000000"/>
          <w:spacing w:val="1"/>
          <w:szCs w:val="28"/>
        </w:rPr>
        <w:t xml:space="preserve">) </w:t>
      </w:r>
      <w:r>
        <w:rPr>
          <w:i/>
          <w:color w:val="000000"/>
          <w:spacing w:val="1"/>
          <w:szCs w:val="28"/>
        </w:rPr>
        <w:t>12.1</w:t>
      </w:r>
      <w:r w:rsidR="009725EE">
        <w:rPr>
          <w:i/>
          <w:color w:val="000000"/>
          <w:spacing w:val="1"/>
          <w:szCs w:val="28"/>
        </w:rPr>
        <w:t>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ПЗ-4</w:t>
      </w:r>
      <w:r w:rsidR="00AF5420" w:rsidRPr="00AF5420">
        <w:rPr>
          <w:spacing w:val="1"/>
          <w:szCs w:val="28"/>
        </w:rPr>
        <w:t xml:space="preserve">. </w:t>
      </w:r>
      <w:r w:rsidR="00AF5420" w:rsidRPr="00AF5420">
        <w:rPr>
          <w:szCs w:val="28"/>
        </w:rPr>
        <w:t>Структура и состав заявочных материалов на изобретение и</w:t>
      </w:r>
      <w:r w:rsidR="00AF5420">
        <w:rPr>
          <w:szCs w:val="28"/>
        </w:rPr>
        <w:t xml:space="preserve"> </w:t>
      </w:r>
      <w:r w:rsidR="00AF5420" w:rsidRPr="00AF5420">
        <w:rPr>
          <w:szCs w:val="28"/>
        </w:rPr>
        <w:t>полезную модель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5</w:t>
      </w:r>
      <w:r w:rsidR="00AF5420"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18</w:t>
      </w:r>
      <w:r>
        <w:rPr>
          <w:i/>
          <w:color w:val="000000"/>
          <w:spacing w:val="1"/>
          <w:szCs w:val="28"/>
        </w:rPr>
        <w:t>.11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</w:t>
      </w:r>
      <w:r w:rsidR="00AF5420" w:rsidRPr="00AF5420">
        <w:rPr>
          <w:color w:val="000000"/>
          <w:szCs w:val="28"/>
        </w:rPr>
        <w:t>5</w:t>
      </w:r>
      <w:r w:rsidR="00AF5420" w:rsidRPr="00AF5420">
        <w:rPr>
          <w:color w:val="000000"/>
          <w:spacing w:val="1"/>
          <w:szCs w:val="28"/>
        </w:rPr>
        <w:t xml:space="preserve">. </w:t>
      </w:r>
      <w:r w:rsidR="00AF5420" w:rsidRPr="00AF5420">
        <w:rPr>
          <w:szCs w:val="28"/>
        </w:rPr>
        <w:t xml:space="preserve">Методика проведения информационно-патентных исследований 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6</w:t>
      </w:r>
      <w:r w:rsidR="00AF5420">
        <w:rPr>
          <w:i/>
          <w:color w:val="000000"/>
          <w:spacing w:val="1"/>
          <w:szCs w:val="28"/>
        </w:rPr>
        <w:t xml:space="preserve">) </w:t>
      </w:r>
      <w:r>
        <w:rPr>
          <w:i/>
          <w:color w:val="000000"/>
          <w:spacing w:val="1"/>
          <w:szCs w:val="28"/>
        </w:rPr>
        <w:t>19.11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ПЗ-6</w:t>
      </w:r>
      <w:r w:rsidR="00AF5420" w:rsidRPr="00AF5420">
        <w:rPr>
          <w:spacing w:val="1"/>
          <w:szCs w:val="28"/>
        </w:rPr>
        <w:t>.</w:t>
      </w:r>
      <w:r w:rsidR="00AF5420" w:rsidRPr="00AF5420">
        <w:rPr>
          <w:b/>
          <w:szCs w:val="28"/>
        </w:rPr>
        <w:t xml:space="preserve"> </w:t>
      </w:r>
      <w:r w:rsidR="00AF5420" w:rsidRPr="00AF5420">
        <w:rPr>
          <w:szCs w:val="28"/>
        </w:rPr>
        <w:t xml:space="preserve">Составление отчета после проведения информационно-патентных исследований, выводы и рекомендации 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7</w:t>
      </w:r>
      <w:r w:rsidR="00AF5420"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23</w:t>
      </w:r>
      <w:r>
        <w:rPr>
          <w:i/>
          <w:color w:val="000000"/>
          <w:spacing w:val="1"/>
          <w:szCs w:val="28"/>
        </w:rPr>
        <w:t>.11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</w:t>
      </w:r>
      <w:r w:rsidR="00AF5420" w:rsidRPr="00AF5420">
        <w:rPr>
          <w:color w:val="000000"/>
          <w:szCs w:val="28"/>
        </w:rPr>
        <w:t>7</w:t>
      </w:r>
      <w:r w:rsidR="00AF5420" w:rsidRPr="00AF5420">
        <w:rPr>
          <w:color w:val="000000"/>
          <w:spacing w:val="1"/>
          <w:szCs w:val="28"/>
        </w:rPr>
        <w:t xml:space="preserve">. </w:t>
      </w:r>
      <w:r w:rsidR="00AF5420" w:rsidRPr="00AF5420">
        <w:rPr>
          <w:szCs w:val="28"/>
        </w:rPr>
        <w:t xml:space="preserve">Оформление заявочных материалов на изобретение. Структура и состав заявочных материалов 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8</w:t>
      </w:r>
      <w:r w:rsidR="00AF5420">
        <w:rPr>
          <w:i/>
          <w:color w:val="000000"/>
          <w:spacing w:val="1"/>
          <w:szCs w:val="28"/>
        </w:rPr>
        <w:t xml:space="preserve">) </w:t>
      </w:r>
      <w:r>
        <w:rPr>
          <w:i/>
          <w:color w:val="000000"/>
          <w:spacing w:val="1"/>
          <w:szCs w:val="28"/>
        </w:rPr>
        <w:t>26.11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</w:t>
      </w:r>
      <w:r w:rsidR="00AF5420" w:rsidRPr="00AF5420">
        <w:rPr>
          <w:color w:val="000000"/>
          <w:szCs w:val="28"/>
        </w:rPr>
        <w:t>8</w:t>
      </w:r>
      <w:r w:rsidR="00AF5420" w:rsidRPr="00AF5420">
        <w:rPr>
          <w:color w:val="000000"/>
          <w:spacing w:val="1"/>
          <w:szCs w:val="28"/>
        </w:rPr>
        <w:t>.</w:t>
      </w:r>
      <w:r w:rsidR="00AF5420" w:rsidRPr="00AF5420">
        <w:rPr>
          <w:szCs w:val="28"/>
        </w:rPr>
        <w:t xml:space="preserve"> Оформление заявочных материалов на полезную модель. Структура и состав заявочных материалов </w:t>
      </w:r>
    </w:p>
    <w:p w:rsidR="00AF5420" w:rsidRDefault="00100B01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9</w:t>
      </w:r>
      <w:r w:rsidR="00AF5420"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2.12</w:t>
      </w:r>
      <w:r w:rsidR="00AF5420"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="00AF5420" w:rsidRPr="00D341CB">
        <w:rPr>
          <w:color w:val="000000"/>
          <w:spacing w:val="1"/>
          <w:szCs w:val="28"/>
        </w:rPr>
        <w:t xml:space="preserve"> - </w:t>
      </w:r>
      <w:r w:rsidR="00AF5420" w:rsidRPr="00D341CB">
        <w:rPr>
          <w:i/>
          <w:color w:val="000000"/>
          <w:spacing w:val="1"/>
          <w:szCs w:val="28"/>
        </w:rPr>
        <w:t xml:space="preserve"> </w:t>
      </w:r>
      <w:r w:rsidR="00AF5420" w:rsidRPr="00AF5420">
        <w:rPr>
          <w:szCs w:val="28"/>
        </w:rPr>
        <w:t>ПЗ-</w:t>
      </w:r>
      <w:r w:rsidR="00AF5420" w:rsidRPr="00AF5420">
        <w:rPr>
          <w:color w:val="000000"/>
          <w:szCs w:val="28"/>
        </w:rPr>
        <w:t xml:space="preserve">9. </w:t>
      </w:r>
      <w:r w:rsidR="00AF5420" w:rsidRPr="00AF5420">
        <w:rPr>
          <w:szCs w:val="28"/>
        </w:rPr>
        <w:t xml:space="preserve">Оформление заявочных материалов на промышленный образец. Структура и состав заявочных материалов </w:t>
      </w:r>
    </w:p>
    <w:p w:rsidR="00AF5420" w:rsidRDefault="00AF5420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1</w:t>
      </w:r>
      <w:r w:rsidR="00100B01">
        <w:rPr>
          <w:i/>
          <w:color w:val="000000"/>
          <w:spacing w:val="1"/>
          <w:szCs w:val="28"/>
        </w:rPr>
        <w:t>0</w:t>
      </w:r>
      <w:r>
        <w:rPr>
          <w:i/>
          <w:color w:val="000000"/>
          <w:spacing w:val="1"/>
          <w:szCs w:val="28"/>
        </w:rPr>
        <w:t xml:space="preserve">) </w:t>
      </w:r>
      <w:r w:rsidR="00100B01">
        <w:rPr>
          <w:i/>
          <w:color w:val="000000"/>
          <w:spacing w:val="1"/>
          <w:szCs w:val="28"/>
        </w:rPr>
        <w:t>3.12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</w:t>
      </w:r>
      <w:r w:rsidRPr="00AF5420">
        <w:rPr>
          <w:color w:val="000000"/>
          <w:szCs w:val="28"/>
        </w:rPr>
        <w:t>10</w:t>
      </w:r>
      <w:r w:rsidRPr="00AF5420">
        <w:rPr>
          <w:color w:val="000000"/>
          <w:spacing w:val="1"/>
          <w:szCs w:val="28"/>
        </w:rPr>
        <w:t xml:space="preserve">. </w:t>
      </w:r>
      <w:r w:rsidRPr="00AF5420">
        <w:rPr>
          <w:szCs w:val="28"/>
        </w:rPr>
        <w:t xml:space="preserve">Оформление технической документации на изобретение. Составление описания изобретения </w:t>
      </w:r>
    </w:p>
    <w:p w:rsidR="00AF5420" w:rsidRDefault="00AF5420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1</w:t>
      </w:r>
      <w:r w:rsidR="00381B11">
        <w:rPr>
          <w:i/>
          <w:color w:val="000000"/>
          <w:spacing w:val="1"/>
          <w:szCs w:val="28"/>
        </w:rPr>
        <w:t>1</w:t>
      </w:r>
      <w:r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7</w:t>
      </w:r>
      <w:r w:rsidR="00381B11">
        <w:rPr>
          <w:i/>
          <w:color w:val="000000"/>
          <w:spacing w:val="1"/>
          <w:szCs w:val="28"/>
        </w:rPr>
        <w:t>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</w:t>
      </w:r>
      <w:r w:rsidRPr="00AF5420">
        <w:rPr>
          <w:color w:val="000000"/>
          <w:szCs w:val="28"/>
        </w:rPr>
        <w:t>11. Особенности изобретений в сельском хозяйстве</w:t>
      </w:r>
      <w:r w:rsidRPr="00AF5420">
        <w:rPr>
          <w:szCs w:val="28"/>
        </w:rPr>
        <w:t xml:space="preserve"> </w:t>
      </w:r>
    </w:p>
    <w:p w:rsidR="00AF5420" w:rsidRDefault="00AF5420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1</w:t>
      </w:r>
      <w:r w:rsidR="00381B11">
        <w:rPr>
          <w:i/>
          <w:color w:val="000000"/>
          <w:spacing w:val="1"/>
          <w:szCs w:val="28"/>
        </w:rPr>
        <w:t>2</w:t>
      </w:r>
      <w:r>
        <w:rPr>
          <w:i/>
          <w:color w:val="000000"/>
          <w:spacing w:val="1"/>
          <w:szCs w:val="28"/>
        </w:rPr>
        <w:t xml:space="preserve">) </w:t>
      </w:r>
      <w:r w:rsidR="00381B11">
        <w:rPr>
          <w:i/>
          <w:color w:val="000000"/>
          <w:spacing w:val="1"/>
          <w:szCs w:val="28"/>
        </w:rPr>
        <w:t>10.12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</w:t>
      </w:r>
      <w:r w:rsidRPr="00AF5420">
        <w:rPr>
          <w:color w:val="000000"/>
          <w:szCs w:val="28"/>
        </w:rPr>
        <w:t xml:space="preserve">12. </w:t>
      </w:r>
      <w:r w:rsidRPr="00AF5420">
        <w:rPr>
          <w:szCs w:val="28"/>
        </w:rPr>
        <w:t xml:space="preserve">Оформление технической документации на полезную модель. Составление описания полезной модели </w:t>
      </w:r>
    </w:p>
    <w:p w:rsidR="00AF5420" w:rsidRDefault="00AF5420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1</w:t>
      </w:r>
      <w:r w:rsidR="00381B11">
        <w:rPr>
          <w:i/>
          <w:color w:val="000000"/>
          <w:spacing w:val="1"/>
          <w:szCs w:val="28"/>
        </w:rPr>
        <w:t>3</w:t>
      </w:r>
      <w:r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16</w:t>
      </w:r>
      <w:r w:rsidR="00381B11">
        <w:rPr>
          <w:i/>
          <w:color w:val="000000"/>
          <w:spacing w:val="1"/>
          <w:szCs w:val="28"/>
        </w:rPr>
        <w:t>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</w:t>
      </w:r>
      <w:r w:rsidRPr="00AF5420">
        <w:rPr>
          <w:color w:val="000000"/>
          <w:szCs w:val="28"/>
        </w:rPr>
        <w:t>13.</w:t>
      </w:r>
      <w:r>
        <w:rPr>
          <w:color w:val="000000"/>
          <w:szCs w:val="28"/>
        </w:rPr>
        <w:t xml:space="preserve"> </w:t>
      </w:r>
      <w:r w:rsidRPr="00AF5420">
        <w:rPr>
          <w:szCs w:val="28"/>
        </w:rPr>
        <w:t xml:space="preserve">Поиск патентов аналогов в зарубежных базах </w:t>
      </w:r>
    </w:p>
    <w:p w:rsidR="00381B11" w:rsidRDefault="00381B11" w:rsidP="00381B11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>14) 17.12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</w:t>
      </w:r>
      <w:r w:rsidRPr="00AF5420">
        <w:rPr>
          <w:color w:val="000000"/>
          <w:szCs w:val="28"/>
        </w:rPr>
        <w:t>13.</w:t>
      </w:r>
      <w:r>
        <w:rPr>
          <w:color w:val="000000"/>
          <w:szCs w:val="28"/>
        </w:rPr>
        <w:t xml:space="preserve"> </w:t>
      </w:r>
      <w:r w:rsidRPr="00AF5420">
        <w:rPr>
          <w:szCs w:val="28"/>
        </w:rPr>
        <w:t>Поиск патентов аналогов в зарубежных базах</w:t>
      </w:r>
    </w:p>
    <w:p w:rsidR="00AF5420" w:rsidRDefault="00AF5420" w:rsidP="00AF5420">
      <w:pPr>
        <w:ind w:firstLine="709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lastRenderedPageBreak/>
        <w:t>1</w:t>
      </w:r>
      <w:r w:rsidR="00381B11">
        <w:rPr>
          <w:i/>
          <w:color w:val="000000"/>
          <w:spacing w:val="1"/>
          <w:szCs w:val="28"/>
        </w:rPr>
        <w:t>5</w:t>
      </w:r>
      <w:r>
        <w:rPr>
          <w:i/>
          <w:color w:val="000000"/>
          <w:spacing w:val="1"/>
          <w:szCs w:val="28"/>
        </w:rPr>
        <w:t xml:space="preserve">) </w:t>
      </w:r>
      <w:r w:rsidR="009725EE">
        <w:rPr>
          <w:i/>
          <w:color w:val="000000"/>
          <w:spacing w:val="1"/>
          <w:szCs w:val="28"/>
        </w:rPr>
        <w:t>21</w:t>
      </w:r>
      <w:r w:rsidR="00381B11">
        <w:rPr>
          <w:i/>
          <w:color w:val="000000"/>
          <w:spacing w:val="1"/>
          <w:szCs w:val="28"/>
        </w:rPr>
        <w:t>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AF5420">
        <w:rPr>
          <w:szCs w:val="28"/>
        </w:rPr>
        <w:t>ПЗ-14</w:t>
      </w:r>
      <w:r w:rsidRPr="00AF5420">
        <w:rPr>
          <w:spacing w:val="1"/>
          <w:szCs w:val="28"/>
        </w:rPr>
        <w:t>.</w:t>
      </w:r>
      <w:r w:rsidRPr="00AF5420">
        <w:rPr>
          <w:szCs w:val="28"/>
        </w:rPr>
        <w:t xml:space="preserve"> Анализ изученной темы и итоговый отчет о проделанной работе </w:t>
      </w:r>
    </w:p>
    <w:p w:rsidR="00AF5420" w:rsidRDefault="00381B11" w:rsidP="00381B11">
      <w:pPr>
        <w:ind w:firstLine="709"/>
        <w:jc w:val="both"/>
        <w:rPr>
          <w:b/>
          <w:spacing w:val="-4"/>
          <w:szCs w:val="28"/>
        </w:rPr>
      </w:pPr>
      <w:r>
        <w:rPr>
          <w:i/>
          <w:color w:val="000000"/>
          <w:spacing w:val="1"/>
          <w:szCs w:val="28"/>
        </w:rPr>
        <w:t>16) 24.12</w:t>
      </w:r>
      <w:r w:rsidRPr="00D341CB">
        <w:rPr>
          <w:i/>
          <w:color w:val="000000"/>
          <w:spacing w:val="1"/>
          <w:szCs w:val="28"/>
        </w:rPr>
        <w:t>.20 - 1 пара – Отчёт по практическим занятиям</w:t>
      </w:r>
      <w:r w:rsidRPr="00D341CB">
        <w:rPr>
          <w:color w:val="000000"/>
          <w:spacing w:val="1"/>
          <w:szCs w:val="28"/>
        </w:rPr>
        <w:t xml:space="preserve"> - </w:t>
      </w:r>
      <w:r w:rsidRPr="00D341CB">
        <w:rPr>
          <w:i/>
          <w:color w:val="000000"/>
          <w:spacing w:val="1"/>
          <w:szCs w:val="28"/>
        </w:rPr>
        <w:t xml:space="preserve"> </w:t>
      </w:r>
      <w:r w:rsidRPr="00381B11">
        <w:rPr>
          <w:szCs w:val="28"/>
        </w:rPr>
        <w:t>ПЗ-15.</w:t>
      </w:r>
      <w:r>
        <w:rPr>
          <w:szCs w:val="28"/>
        </w:rPr>
        <w:t xml:space="preserve"> </w:t>
      </w:r>
      <w:r w:rsidRPr="00381B11">
        <w:rPr>
          <w:szCs w:val="28"/>
        </w:rPr>
        <w:t>Структура и состав заявочных материалов на товарный знак</w:t>
      </w:r>
    </w:p>
    <w:p w:rsidR="00381B11" w:rsidRDefault="00381B11" w:rsidP="0035576A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35576A" w:rsidRPr="00E075A9" w:rsidRDefault="0035576A" w:rsidP="0035576A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Зачёт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</w:t>
      </w:r>
      <w:r w:rsidR="003E6B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E6B2A" w:rsidRPr="00D341CB">
        <w:rPr>
          <w:rFonts w:ascii="Times New Roman" w:hAnsi="Times New Roman"/>
          <w:b/>
          <w:sz w:val="28"/>
          <w:szCs w:val="28"/>
        </w:rPr>
        <w:t>очной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формы обучения</w:t>
      </w:r>
    </w:p>
    <w:p w:rsidR="0035576A" w:rsidRPr="00033FE3" w:rsidRDefault="00381B11" w:rsidP="0035576A">
      <w:pPr>
        <w:ind w:firstLine="567"/>
        <w:jc w:val="both"/>
        <w:rPr>
          <w:b/>
          <w:iCs/>
          <w:sz w:val="24"/>
          <w:szCs w:val="24"/>
        </w:rPr>
      </w:pPr>
      <w:r>
        <w:rPr>
          <w:i/>
          <w:color w:val="000000"/>
          <w:spacing w:val="1"/>
          <w:szCs w:val="28"/>
        </w:rPr>
        <w:t>24.12</w:t>
      </w:r>
      <w:r w:rsidR="00274867">
        <w:rPr>
          <w:i/>
          <w:color w:val="000000"/>
          <w:spacing w:val="1"/>
          <w:szCs w:val="28"/>
        </w:rPr>
        <w:t xml:space="preserve">.20 </w:t>
      </w:r>
      <w:r>
        <w:rPr>
          <w:i/>
          <w:color w:val="000000"/>
          <w:spacing w:val="1"/>
          <w:szCs w:val="28"/>
        </w:rPr>
        <w:t>- 3</w:t>
      </w:r>
      <w:r w:rsidR="0035576A" w:rsidRPr="00D341CB">
        <w:rPr>
          <w:i/>
          <w:color w:val="000000"/>
          <w:spacing w:val="1"/>
          <w:szCs w:val="28"/>
        </w:rPr>
        <w:t xml:space="preserve"> пара – Отчёт </w:t>
      </w:r>
      <w:r w:rsidR="0035576A">
        <w:rPr>
          <w:i/>
          <w:color w:val="000000"/>
          <w:spacing w:val="1"/>
          <w:szCs w:val="28"/>
        </w:rPr>
        <w:t xml:space="preserve">для зачёта - </w:t>
      </w:r>
      <w:r w:rsidR="0035576A">
        <w:rPr>
          <w:color w:val="000000"/>
          <w:spacing w:val="1"/>
          <w:szCs w:val="28"/>
        </w:rPr>
        <w:t>В</w:t>
      </w:r>
      <w:r w:rsidR="0035576A" w:rsidRPr="00033FE3">
        <w:rPr>
          <w:color w:val="000000"/>
          <w:spacing w:val="1"/>
          <w:szCs w:val="28"/>
        </w:rPr>
        <w:t>ыбрать один вопрос из файла вопросов на зачёт в соответствие с порядковым номером записи</w:t>
      </w:r>
      <w:r w:rsidR="0035576A">
        <w:rPr>
          <w:color w:val="000000"/>
          <w:spacing w:val="1"/>
          <w:szCs w:val="28"/>
        </w:rPr>
        <w:t xml:space="preserve"> студента</w:t>
      </w:r>
      <w:r w:rsidR="0035576A" w:rsidRPr="00033FE3">
        <w:rPr>
          <w:color w:val="000000"/>
          <w:spacing w:val="1"/>
          <w:szCs w:val="28"/>
        </w:rPr>
        <w:t xml:space="preserve"> в </w:t>
      </w:r>
      <w:r w:rsidR="00166F41">
        <w:rPr>
          <w:color w:val="000000"/>
          <w:spacing w:val="1"/>
          <w:szCs w:val="28"/>
        </w:rPr>
        <w:t>журнале группы и прислать ответ</w:t>
      </w:r>
    </w:p>
    <w:p w:rsidR="0035576A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Pr="00D341CB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35576A" w:rsidRPr="00D341CB" w:rsidRDefault="0035576A" w:rsidP="0035576A">
      <w:pPr>
        <w:ind w:firstLine="567"/>
        <w:jc w:val="both"/>
        <w:rPr>
          <w:b/>
          <w:i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6C5EC4" w:rsidRDefault="006C5EC4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581E0E" w:rsidRDefault="00581E0E" w:rsidP="0035576A">
      <w:pPr>
        <w:ind w:firstLine="567"/>
        <w:jc w:val="right"/>
        <w:rPr>
          <w:b/>
          <w:iCs/>
          <w:szCs w:val="28"/>
        </w:rPr>
      </w:pPr>
    </w:p>
    <w:p w:rsidR="0035576A" w:rsidRPr="003D138B" w:rsidRDefault="0035576A" w:rsidP="0035576A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35576A" w:rsidRDefault="0035576A" w:rsidP="0035576A">
      <w:pPr>
        <w:ind w:firstLine="567"/>
        <w:jc w:val="center"/>
        <w:rPr>
          <w:iCs/>
          <w:szCs w:val="28"/>
        </w:rPr>
      </w:pPr>
    </w:p>
    <w:p w:rsidR="0035576A" w:rsidRPr="006B716E" w:rsidRDefault="0035576A" w:rsidP="0035576A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35576A" w:rsidRPr="00F05020" w:rsidRDefault="0035576A" w:rsidP="0035576A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581E0E">
        <w:rPr>
          <w:iCs/>
          <w:szCs w:val="28"/>
        </w:rPr>
        <w:t>Л-1</w:t>
      </w:r>
      <w:r w:rsidRPr="00F05020">
        <w:rPr>
          <w:iCs/>
          <w:szCs w:val="28"/>
        </w:rPr>
        <w:t xml:space="preserve">.1 </w:t>
      </w:r>
      <w:proofErr w:type="spellStart"/>
      <w:r w:rsidR="00581E0E" w:rsidRPr="00C43BE1">
        <w:rPr>
          <w:szCs w:val="28"/>
        </w:rPr>
        <w:t>Патентоведение</w:t>
      </w:r>
      <w:proofErr w:type="spellEnd"/>
      <w:r w:rsidR="00581E0E" w:rsidRPr="00C43BE1">
        <w:rPr>
          <w:szCs w:val="28"/>
        </w:rPr>
        <w:t xml:space="preserve"> как наука </w:t>
      </w:r>
      <w:r w:rsidRPr="00F05020">
        <w:rPr>
          <w:iCs/>
          <w:szCs w:val="28"/>
        </w:rPr>
        <w:t xml:space="preserve">ПАТ-20 </w:t>
      </w:r>
      <w:proofErr w:type="spellStart"/>
      <w:r w:rsidR="00581E0E">
        <w:rPr>
          <w:szCs w:val="28"/>
        </w:rPr>
        <w:t>Дианов</w:t>
      </w:r>
      <w:proofErr w:type="spellEnd"/>
      <w:r w:rsidR="00581E0E">
        <w:rPr>
          <w:szCs w:val="28"/>
        </w:rPr>
        <w:t xml:space="preserve"> Николай </w:t>
      </w:r>
      <w:r w:rsidR="00581E0E">
        <w:rPr>
          <w:iCs/>
          <w:szCs w:val="28"/>
        </w:rPr>
        <w:t>102 гр.</w:t>
      </w:r>
    </w:p>
    <w:p w:rsidR="0035576A" w:rsidRDefault="0035576A" w:rsidP="00581E0E">
      <w:pPr>
        <w:jc w:val="both"/>
        <w:rPr>
          <w:iCs/>
          <w:szCs w:val="28"/>
          <w:u w:val="single"/>
        </w:rPr>
      </w:pPr>
      <w:r w:rsidRPr="00F05020">
        <w:rPr>
          <w:i/>
          <w:iCs/>
          <w:szCs w:val="28"/>
        </w:rPr>
        <w:t xml:space="preserve">для практических занятий - </w:t>
      </w:r>
      <w:r w:rsidR="00581E0E">
        <w:rPr>
          <w:szCs w:val="28"/>
        </w:rPr>
        <w:t>ПЗ-1</w:t>
      </w:r>
      <w:r w:rsidRPr="00D341CB">
        <w:rPr>
          <w:spacing w:val="1"/>
          <w:szCs w:val="28"/>
        </w:rPr>
        <w:t xml:space="preserve">. </w:t>
      </w:r>
      <w:r w:rsidR="00581E0E" w:rsidRPr="00AF5420">
        <w:rPr>
          <w:color w:val="000000"/>
          <w:szCs w:val="28"/>
        </w:rPr>
        <w:t>Характеристика категорий</w:t>
      </w:r>
      <w:r>
        <w:rPr>
          <w:szCs w:val="28"/>
        </w:rPr>
        <w:t xml:space="preserve"> </w:t>
      </w:r>
      <w:r w:rsidRPr="00F05020">
        <w:rPr>
          <w:iCs/>
          <w:szCs w:val="28"/>
        </w:rPr>
        <w:t xml:space="preserve">ПАТ-20 </w:t>
      </w:r>
      <w:proofErr w:type="spellStart"/>
      <w:r w:rsidR="00581E0E">
        <w:rPr>
          <w:szCs w:val="28"/>
        </w:rPr>
        <w:t>Дианов</w:t>
      </w:r>
      <w:proofErr w:type="spellEnd"/>
      <w:r w:rsidR="00581E0E">
        <w:rPr>
          <w:szCs w:val="28"/>
        </w:rPr>
        <w:t xml:space="preserve"> Николай </w:t>
      </w:r>
      <w:r w:rsidR="00581E0E">
        <w:rPr>
          <w:iCs/>
          <w:szCs w:val="28"/>
        </w:rPr>
        <w:t>102 гр.</w:t>
      </w:r>
    </w:p>
    <w:p w:rsidR="0035576A" w:rsidRPr="006B716E" w:rsidRDefault="0035576A" w:rsidP="0035576A">
      <w:pPr>
        <w:ind w:firstLine="567"/>
        <w:jc w:val="right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35576A" w:rsidRDefault="0035576A" w:rsidP="0035576A">
      <w:pPr>
        <w:rPr>
          <w:iCs/>
          <w:szCs w:val="28"/>
        </w:rPr>
      </w:pPr>
    </w:p>
    <w:p w:rsidR="0035576A" w:rsidRDefault="0035576A" w:rsidP="0035576A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>
        <w:rPr>
          <w:szCs w:val="28"/>
        </w:rPr>
        <w:t>ПО ПАТЕНТОВЕДЕНИЮ</w:t>
      </w:r>
    </w:p>
    <w:p w:rsidR="0035576A" w:rsidRPr="003D138B" w:rsidRDefault="00581E0E" w:rsidP="0035576A">
      <w:pPr>
        <w:ind w:firstLine="567"/>
        <w:jc w:val="center"/>
        <w:rPr>
          <w:i/>
          <w:szCs w:val="28"/>
        </w:rPr>
      </w:pPr>
      <w:r>
        <w:rPr>
          <w:szCs w:val="28"/>
        </w:rPr>
        <w:t>студента 102 гр.</w:t>
      </w:r>
      <w:r w:rsidR="0035576A">
        <w:rPr>
          <w:szCs w:val="28"/>
        </w:rPr>
        <w:t xml:space="preserve"> специальности НТТС (Технические средства АПК) </w:t>
      </w:r>
      <w:proofErr w:type="spellStart"/>
      <w:r>
        <w:rPr>
          <w:szCs w:val="28"/>
        </w:rPr>
        <w:t>Дианов</w:t>
      </w:r>
      <w:proofErr w:type="spellEnd"/>
      <w:r>
        <w:rPr>
          <w:szCs w:val="28"/>
        </w:rPr>
        <w:t xml:space="preserve"> Николай Сергеевич</w:t>
      </w:r>
      <w:r w:rsidR="0035576A">
        <w:rPr>
          <w:szCs w:val="28"/>
        </w:rPr>
        <w:t xml:space="preserve"> </w:t>
      </w:r>
    </w:p>
    <w:p w:rsidR="0035576A" w:rsidRDefault="00CC559E" w:rsidP="0035576A">
      <w:pPr>
        <w:ind w:firstLine="567"/>
        <w:jc w:val="center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>3.09.20 - 1</w:t>
      </w:r>
      <w:r w:rsidR="0035576A" w:rsidRPr="00D341CB">
        <w:rPr>
          <w:i/>
          <w:color w:val="000000"/>
          <w:spacing w:val="1"/>
          <w:szCs w:val="28"/>
        </w:rPr>
        <w:t xml:space="preserve"> пара </w:t>
      </w:r>
    </w:p>
    <w:p w:rsidR="0035576A" w:rsidRDefault="0035576A" w:rsidP="0035576A">
      <w:pPr>
        <w:ind w:firstLine="567"/>
        <w:jc w:val="both"/>
        <w:rPr>
          <w:b/>
          <w:color w:val="000000"/>
          <w:spacing w:val="1"/>
          <w:szCs w:val="28"/>
        </w:rPr>
      </w:pPr>
    </w:p>
    <w:p w:rsidR="00CC559E" w:rsidRPr="00CC559E" w:rsidRDefault="00CC559E" w:rsidP="00CC559E">
      <w:pPr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Л-</w:t>
      </w:r>
      <w:r w:rsidRPr="00CC559E">
        <w:rPr>
          <w:b/>
          <w:szCs w:val="28"/>
        </w:rPr>
        <w:t xml:space="preserve">1.1. </w:t>
      </w:r>
      <w:proofErr w:type="spellStart"/>
      <w:r w:rsidRPr="00CC559E">
        <w:rPr>
          <w:b/>
          <w:szCs w:val="28"/>
        </w:rPr>
        <w:t>Патентоведение</w:t>
      </w:r>
      <w:proofErr w:type="spellEnd"/>
      <w:r w:rsidRPr="00CC559E">
        <w:rPr>
          <w:b/>
          <w:szCs w:val="28"/>
        </w:rPr>
        <w:t xml:space="preserve"> как наука и учебная дисциплина 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i/>
          <w:szCs w:val="28"/>
        </w:rPr>
      </w:pPr>
      <w:proofErr w:type="spellStart"/>
      <w:r w:rsidRPr="00CC559E">
        <w:rPr>
          <w:i/>
          <w:szCs w:val="28"/>
        </w:rPr>
        <w:t>Патентоведение</w:t>
      </w:r>
      <w:proofErr w:type="spellEnd"/>
      <w:r w:rsidRPr="00CC559E">
        <w:rPr>
          <w:i/>
          <w:szCs w:val="28"/>
        </w:rPr>
        <w:t>, как научная дисциплина</w:t>
      </w:r>
      <w:r w:rsidRPr="00CC559E">
        <w:rPr>
          <w:szCs w:val="28"/>
        </w:rPr>
        <w:t xml:space="preserve"> – </w:t>
      </w:r>
      <w:r w:rsidRPr="00CC559E">
        <w:rPr>
          <w:i/>
          <w:szCs w:val="28"/>
        </w:rPr>
        <w:t xml:space="preserve">это комплексная, междисциплинарная наука о методах и средствах выявления, защиты с правовыми последствиями и реализации объектов промышленной собственности. 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szCs w:val="28"/>
        </w:rPr>
      </w:pPr>
      <w:r w:rsidRPr="00CC559E">
        <w:rPr>
          <w:szCs w:val="28"/>
        </w:rPr>
        <w:t xml:space="preserve">К методам относятся анализ и синтез, теория множеств, теория эквивалентов, алгебра логики и некоторые другие. К средствам относятся государственные законы и указы, а также подзаконные акты. А процесс создания объектов промышленной собственности подчинен третьему закону философии – закону отрицания </w:t>
      </w:r>
      <w:proofErr w:type="spellStart"/>
      <w:r w:rsidRPr="00CC559E">
        <w:rPr>
          <w:szCs w:val="28"/>
        </w:rPr>
        <w:t>отрицания</w:t>
      </w:r>
      <w:proofErr w:type="spellEnd"/>
      <w:r w:rsidRPr="00CC559E">
        <w:rPr>
          <w:szCs w:val="28"/>
        </w:rPr>
        <w:t>, который всегда напоминает людям о том, что данный уровень НТП является временным и должен быть с неизбежностью заменен новым, более высоким уровнем.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szCs w:val="28"/>
        </w:rPr>
      </w:pPr>
      <w:r w:rsidRPr="00CC559E">
        <w:rPr>
          <w:szCs w:val="28"/>
        </w:rPr>
        <w:t xml:space="preserve">В </w:t>
      </w:r>
      <w:proofErr w:type="spellStart"/>
      <w:r w:rsidRPr="00CC559E">
        <w:rPr>
          <w:bCs/>
          <w:szCs w:val="28"/>
        </w:rPr>
        <w:t>патентоведение</w:t>
      </w:r>
      <w:proofErr w:type="spellEnd"/>
      <w:r w:rsidRPr="00CC559E">
        <w:rPr>
          <w:szCs w:val="28"/>
        </w:rPr>
        <w:t xml:space="preserve"> исследуются важные положения, которые связанны с организацией, совершением и оформлением научно-исследовательской работы, предоставлены важные понятия науки, изложены общие </w:t>
      </w:r>
      <w:r w:rsidRPr="00CC559E">
        <w:rPr>
          <w:i/>
          <w:iCs/>
          <w:szCs w:val="28"/>
        </w:rPr>
        <w:t xml:space="preserve">принципы </w:t>
      </w:r>
      <w:proofErr w:type="spellStart"/>
      <w:r w:rsidRPr="00CC559E">
        <w:rPr>
          <w:i/>
          <w:iCs/>
          <w:szCs w:val="28"/>
        </w:rPr>
        <w:t>патентоведения</w:t>
      </w:r>
      <w:proofErr w:type="spellEnd"/>
      <w:r w:rsidRPr="00CC559E">
        <w:rPr>
          <w:i/>
          <w:iCs/>
          <w:szCs w:val="28"/>
        </w:rPr>
        <w:t xml:space="preserve">, </w:t>
      </w:r>
      <w:r w:rsidRPr="00CC559E">
        <w:rPr>
          <w:szCs w:val="28"/>
        </w:rPr>
        <w:t xml:space="preserve">изобретательства, правовой охраны и использования объектов интеллектуальной собственности, в том числе объектов промышленной собственности; изучаются склад, правила формирования, порядок подачи и экспертизы заявок на изобретения. Предоставляется общая особенность и виды научно-технической информации, плодотворное внимание установлено содержанию и использованию патентной информации. 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szCs w:val="28"/>
        </w:rPr>
      </w:pPr>
      <w:r w:rsidRPr="00CC559E">
        <w:rPr>
          <w:szCs w:val="28"/>
        </w:rPr>
        <w:t xml:space="preserve">Классификация изобретений, имеющая в основе законы развития техники, переводит на научный уровень почти все подсистемы изобретательства, тем самым, обеспечивая становление </w:t>
      </w:r>
      <w:proofErr w:type="spellStart"/>
      <w:r w:rsidRPr="00CC559E">
        <w:rPr>
          <w:szCs w:val="28"/>
        </w:rPr>
        <w:t>патентоведения</w:t>
      </w:r>
      <w:proofErr w:type="spellEnd"/>
      <w:r w:rsidRPr="00CC559E">
        <w:rPr>
          <w:szCs w:val="28"/>
        </w:rPr>
        <w:t xml:space="preserve"> как науки и упрощение всей системы изобретательства.</w:t>
      </w:r>
    </w:p>
    <w:p w:rsidR="00CC559E" w:rsidRPr="00CC559E" w:rsidRDefault="00CC559E" w:rsidP="00CC559E">
      <w:pPr>
        <w:spacing w:line="276" w:lineRule="auto"/>
        <w:ind w:firstLine="709"/>
        <w:jc w:val="both"/>
        <w:rPr>
          <w:szCs w:val="28"/>
        </w:rPr>
      </w:pPr>
      <w:proofErr w:type="spellStart"/>
      <w:r w:rsidRPr="00CC559E">
        <w:rPr>
          <w:szCs w:val="28"/>
        </w:rPr>
        <w:t>Патентоведение</w:t>
      </w:r>
      <w:proofErr w:type="spellEnd"/>
      <w:r w:rsidRPr="00CC559E">
        <w:rPr>
          <w:szCs w:val="28"/>
        </w:rPr>
        <w:t xml:space="preserve">, как наука, занимается изучением и обобщением теории и практики охраны и реализации объектов промышленной собственности. Объектами охраны промышленной собственности являются изобретения, </w:t>
      </w:r>
      <w:r w:rsidRPr="00CC559E">
        <w:rPr>
          <w:szCs w:val="28"/>
        </w:rPr>
        <w:lastRenderedPageBreak/>
        <w:t xml:space="preserve">общеполезные образцы, промышленные рисунки или модели, а также фабричные или товарные знаки и знаки обслуживания. 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i/>
          <w:szCs w:val="28"/>
        </w:rPr>
      </w:pPr>
      <w:proofErr w:type="spellStart"/>
      <w:r w:rsidRPr="00CC559E">
        <w:rPr>
          <w:bCs/>
          <w:i/>
          <w:szCs w:val="28"/>
        </w:rPr>
        <w:t>Патентоведение</w:t>
      </w:r>
      <w:proofErr w:type="spellEnd"/>
      <w:r w:rsidRPr="00CC559E">
        <w:rPr>
          <w:bCs/>
          <w:i/>
          <w:szCs w:val="28"/>
        </w:rPr>
        <w:t>,</w:t>
      </w:r>
      <w:r w:rsidRPr="00CC559E">
        <w:rPr>
          <w:i/>
          <w:szCs w:val="28"/>
        </w:rPr>
        <w:t xml:space="preserve"> как учебная дисциплина – это совокупность знаний о патентном праве, патентной экспертизе, организации изобретательства и внедрения новой техники, о патентной информации, патентные материалы в области новой техники. 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szCs w:val="28"/>
        </w:rPr>
      </w:pPr>
      <w:r w:rsidRPr="00CC559E">
        <w:rPr>
          <w:szCs w:val="28"/>
        </w:rPr>
        <w:t xml:space="preserve">Патентно-лицензионная работа - целенаправленная деятельность, осуществляемая в министерствах и ведомствах, научно-исследовательских и проектно-конструкторских организациях, на предприятиях и вузах по стимулированию создания и освоения принципиально новых объектов техники с учетом последних достижений изобретательской мысли, а также по защите государственных интересов в области изобретений и открытий. 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szCs w:val="28"/>
        </w:rPr>
      </w:pPr>
      <w:r w:rsidRPr="00CC559E">
        <w:rPr>
          <w:szCs w:val="28"/>
        </w:rPr>
        <w:t>В сегодняшних условиях становления науки, техники и технологий, увеличение численности научной и научно-технической информации, быстрой сменяемости и обновления знаний основательную роль имеет образование в высшей школе высокообразованных специалистов, которые способные к самостоятельной деятельности, к включению в производственный процесс интерактивных и прогрессивных итогов.</w:t>
      </w:r>
    </w:p>
    <w:p w:rsidR="00CC559E" w:rsidRPr="00CC559E" w:rsidRDefault="00CC559E" w:rsidP="00CC559E">
      <w:pPr>
        <w:spacing w:line="276" w:lineRule="auto"/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680A00" w:rsidRDefault="00680A00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016749" w:rsidRDefault="00016749" w:rsidP="00680A00">
      <w:pPr>
        <w:ind w:firstLine="567"/>
        <w:jc w:val="both"/>
        <w:rPr>
          <w:b/>
          <w:i/>
          <w:iCs/>
          <w:sz w:val="24"/>
          <w:szCs w:val="24"/>
        </w:rPr>
      </w:pPr>
    </w:p>
    <w:p w:rsidR="00680A00" w:rsidRDefault="00680A00" w:rsidP="00680A00">
      <w:pPr>
        <w:ind w:firstLine="567"/>
        <w:jc w:val="both"/>
        <w:rPr>
          <w:b/>
          <w:i/>
          <w:iCs/>
          <w:sz w:val="24"/>
          <w:szCs w:val="24"/>
        </w:rPr>
      </w:pPr>
    </w:p>
    <w:p w:rsidR="00680A00" w:rsidRDefault="00680A00" w:rsidP="00680A00">
      <w:pPr>
        <w:ind w:firstLine="567"/>
        <w:jc w:val="both"/>
        <w:rPr>
          <w:b/>
          <w:i/>
          <w:iCs/>
          <w:sz w:val="24"/>
          <w:szCs w:val="24"/>
        </w:rPr>
      </w:pPr>
    </w:p>
    <w:sectPr w:rsidR="0068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16749"/>
    <w:rsid w:val="00033FE3"/>
    <w:rsid w:val="00100B01"/>
    <w:rsid w:val="00166F41"/>
    <w:rsid w:val="001C0883"/>
    <w:rsid w:val="00274867"/>
    <w:rsid w:val="00311A09"/>
    <w:rsid w:val="0035576A"/>
    <w:rsid w:val="00381B11"/>
    <w:rsid w:val="00385761"/>
    <w:rsid w:val="003D138B"/>
    <w:rsid w:val="003E6B2A"/>
    <w:rsid w:val="00567BAD"/>
    <w:rsid w:val="00581E0E"/>
    <w:rsid w:val="00680A00"/>
    <w:rsid w:val="00696018"/>
    <w:rsid w:val="006C5EC4"/>
    <w:rsid w:val="00720F67"/>
    <w:rsid w:val="00765820"/>
    <w:rsid w:val="008212EA"/>
    <w:rsid w:val="008D3CD0"/>
    <w:rsid w:val="009347C2"/>
    <w:rsid w:val="00943306"/>
    <w:rsid w:val="009725EE"/>
    <w:rsid w:val="0098093B"/>
    <w:rsid w:val="00A42C84"/>
    <w:rsid w:val="00AE3851"/>
    <w:rsid w:val="00AF5420"/>
    <w:rsid w:val="00C42DF7"/>
    <w:rsid w:val="00C43BE1"/>
    <w:rsid w:val="00CC559E"/>
    <w:rsid w:val="00D341CB"/>
    <w:rsid w:val="00F15AA6"/>
    <w:rsid w:val="00F44917"/>
    <w:rsid w:val="00F74542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3E9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67B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2020-10-04T14:56:00Z</cp:lastPrinted>
  <dcterms:created xsi:type="dcterms:W3CDTF">2020-09-29T06:23:00Z</dcterms:created>
  <dcterms:modified xsi:type="dcterms:W3CDTF">2020-10-04T15:20:00Z</dcterms:modified>
</cp:coreProperties>
</file>