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CD6" w:rsidRDefault="0089221C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drawing>
          <wp:inline distT="0" distB="0" distL="0" distR="0" wp14:anchorId="31C3A01E" wp14:editId="3ED39791">
            <wp:extent cx="5940425" cy="7700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1C" w:rsidRDefault="0089221C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D1C5FE8" wp14:editId="2FC7138C">
            <wp:extent cx="5940425" cy="83089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1C" w:rsidRDefault="0089221C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E1D0C95" wp14:editId="35A281D5">
            <wp:extent cx="5940425" cy="81908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drawing>
          <wp:inline distT="0" distB="0" distL="0" distR="0" wp14:anchorId="6825C594" wp14:editId="1E1C4DE0">
            <wp:extent cx="5940425" cy="639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D6" w:rsidRDefault="00824CD6" w:rsidP="00824CD6">
      <w:pPr>
        <w:rPr>
          <w:rStyle w:val="fontstyle01"/>
          <w:rFonts w:asciiTheme="minorHAnsi" w:hAnsiTheme="minorHAnsi" w:hint="default"/>
          <w:b/>
        </w:rPr>
      </w:pPr>
    </w:p>
    <w:p w:rsidR="005B664F" w:rsidRDefault="00B34F10" w:rsidP="00824CD6">
      <w:pPr>
        <w:rPr>
          <w:rStyle w:val="fontstyle01"/>
          <w:rFonts w:asciiTheme="minorHAnsi" w:hAnsiTheme="minorHAnsi" w:hint="default"/>
          <w:b/>
        </w:rPr>
      </w:pPr>
      <w:r w:rsidRPr="00B34F10">
        <w:rPr>
          <w:rStyle w:val="fontstyle01"/>
          <w:rFonts w:ascii="Times New Roman" w:hAnsi="Times New Roman" w:cs="Times New Roman" w:hint="default"/>
          <w:sz w:val="28"/>
          <w:szCs w:val="28"/>
        </w:rPr>
        <w:lastRenderedPageBreak/>
        <w:t>Образец программы, методики и протокола испытаний приборов и приспособлений для проверки настройки сельскохозяйственных машин</w:t>
      </w:r>
    </w:p>
    <w:p w:rsidR="005B664F" w:rsidRDefault="005B664F" w:rsidP="00824CD6">
      <w:pPr>
        <w:rPr>
          <w:rStyle w:val="fontstyle01"/>
          <w:rFonts w:asciiTheme="minorHAnsi" w:hAnsiTheme="minorHAnsi" w:hint="default"/>
          <w:b/>
        </w:rPr>
      </w:pPr>
    </w:p>
    <w:p w:rsidR="005B664F" w:rsidRDefault="005B664F" w:rsidP="00824CD6">
      <w:pPr>
        <w:rPr>
          <w:rStyle w:val="fontstyle01"/>
          <w:rFonts w:asciiTheme="minorHAnsi" w:hAnsiTheme="minorHAnsi" w:hint="default"/>
          <w:b/>
        </w:rPr>
      </w:pPr>
      <w:bookmarkStart w:id="0" w:name="_GoBack"/>
      <w:bookmarkEnd w:id="0"/>
    </w:p>
    <w:p w:rsidR="00824CD6" w:rsidRDefault="005B664F" w:rsidP="00824CD6">
      <w:pPr>
        <w:rPr>
          <w:rStyle w:val="fontstyle01"/>
          <w:rFonts w:asciiTheme="minorHAnsi" w:hAnsiTheme="minorHAnsi" w:hint="default"/>
          <w:b/>
        </w:rPr>
      </w:pPr>
      <w:r w:rsidRPr="005B664F">
        <w:rPr>
          <w:rStyle w:val="fontstyle01"/>
          <w:rFonts w:hint="default"/>
          <w:b/>
        </w:rPr>
        <w:t>Образец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программы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методики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испытаний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приборов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приспособлений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для</w:t>
      </w:r>
      <w:r w:rsidRPr="005B664F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технологической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настройки</w:t>
      </w:r>
      <w:r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сельскохозяйственных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машин</w:t>
      </w:r>
    </w:p>
    <w:p w:rsidR="00824CD6" w:rsidRPr="005B664F" w:rsidRDefault="005B664F" w:rsidP="00824CD6">
      <w:pPr>
        <w:rPr>
          <w:rStyle w:val="fontstyle01"/>
          <w:rFonts w:asciiTheme="minorHAnsi" w:hAnsiTheme="minorHAnsi" w:hint="default"/>
          <w:b/>
        </w:rPr>
      </w:pPr>
      <w:r w:rsidRPr="005B664F">
        <w:rPr>
          <w:rStyle w:val="fontstyle01"/>
          <w:rFonts w:hint="default"/>
          <w:b/>
        </w:rPr>
        <w:t>Образец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протокола</w:t>
      </w:r>
      <w:r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исследовательских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испытаний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приборов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приспособлений</w:t>
      </w:r>
      <w:r w:rsidRPr="005B664F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для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проверки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технологической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настройки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сельскохозяйственных</w:t>
      </w:r>
      <w:r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машин</w:t>
      </w: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proofErr w:type="spellStart"/>
      <w:r w:rsidRPr="00BD64D9">
        <w:rPr>
          <w:rStyle w:val="fontstyle01"/>
          <w:rFonts w:hint="default"/>
          <w:b/>
        </w:rPr>
        <w:t>ПриложениеВ</w:t>
      </w:r>
      <w:proofErr w:type="spellEnd"/>
      <w:r w:rsidRPr="00BD64D9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Образец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протокола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МинистерствосельскогохозяйстваРоссийскойФедерации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Подотделразработкисистемымашининовойтехники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Центральнаягосударственная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машиноиспытательнаястанция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ПРОТОКОЛ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№</w:t>
      </w:r>
      <w:r w:rsidRPr="005B664F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исследовательских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испытаний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приборов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приспособлений</w:t>
      </w:r>
      <w:r w:rsidRPr="005B664F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для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проверки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технологической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настройки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сельскохозяйственных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машин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1ОБЪЕКТИСПЫТАНИЙ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1. 1Опытныеобразцыприборовиприспособленийдляпроверки,технологической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настройкисельскохозяйственныхмашин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1.1.1КомплектприспособленийдляпроверкиинастройкисеялоктипаСЗ-3,6;СЗУ-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3,6.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2НАЗНАЧЕНИЕ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Приспособления предназначены для оперативной и достаточно точной настройки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рабочих органов сельскохозяйственных машин в процессе подготовки к работе, а также их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проверкипринепосредственномвыполнениитехнологическихопераций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3ЦЕЛЬИСПЫТАНИЙ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Цельюиспытанийприспособленийявляется</w:t>
      </w:r>
      <w:proofErr w:type="spellEnd"/>
      <w:r>
        <w:rPr>
          <w:rStyle w:val="fontstyle01"/>
          <w:rFonts w:hint="default"/>
        </w:rPr>
        <w:t>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проверка их соответствия проекту технического задания (ТЗ) и представленной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конструкторскойдокументации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оценка их конструктивных, метрологических и эксплуатационных качеств в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соответствиисприлагаемойпрограммойиметодикой</w:t>
      </w:r>
      <w:proofErr w:type="spellEnd"/>
      <w:r>
        <w:rPr>
          <w:rStyle w:val="fontstyle01"/>
          <w:rFonts w:hint="default"/>
        </w:rPr>
        <w:t>.</w:t>
      </w: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4ТЕХНИЧЕСКОЕОПИСАНИЕИПРИНЦИПРАБОТЫ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ПРИСПОСОБЛЕНИЙ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4.1Назначениеприспособления.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 xml:space="preserve">4.2Устройство </w:t>
      </w:r>
      <w:proofErr w:type="spellStart"/>
      <w:r>
        <w:rPr>
          <w:rStyle w:val="fontstyle01"/>
          <w:rFonts w:hint="default"/>
        </w:rPr>
        <w:t>ипринципдействияприспособления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4.3Условияпроведенияпроверкиприспособления.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lastRenderedPageBreak/>
        <w:t>4.4Техническаяхарактеристикаприспособления.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5ПЕРВИЧНАЯТЕХНИЧЕСКАЯЭКСПЕРТИЗА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5.1Оценкатехническойдокументации.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5.1.1 Оценка технической документации проводится по программе и методике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испытаний на соответствие требованиям ГОСТ.25.001-73, ГОСТ 8.001-80, ГОСТ 2.102-68,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ОСТ70.0001-151-75.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5.1.2Наиспытанияпредставленаследующаятехническаядокументация: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техническоезадание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техническиетребования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расчетгодовогоэкономическогоэффекта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актхозяйственныхиспытаний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комплектчертежейприспособлений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программаиметодикаиспытаний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паспортастехническимописаниемиинструкциейпоэксплуатации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5.2Оценкаконструкцииприспособлений.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6ЛАБОРАТОРНЫЕИСПЫТАНИЯ,ПРОВОДИМЫЕВЛАБОРАТОРИИ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ТЕХНИЧЕСКИХИЗМЕРЕНИЙ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7ЭКСПЛУАТАЦИОННЫЕИСПЫТАНИЯ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Эксплуатационные испытания проводились на Центральной МИС на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соответствующихсельскохозяйственныхмашинах.Отмечаютсяпреимуществаинедостатки.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8ОХРАНАУСЛОВИЙТРУДА</w:t>
      </w:r>
    </w:p>
    <w:p w:rsidR="00824CD6" w:rsidRDefault="00824CD6" w:rsidP="00824CD6">
      <w:r>
        <w:t>Проверка изделий на соответствие требованиям техники безопасности,</w:t>
      </w:r>
    </w:p>
    <w:p w:rsidR="00824CD6" w:rsidRDefault="00824CD6" w:rsidP="00824CD6">
      <w:r>
        <w:t>производственной санитарии и эргономики проводятся по «Единым требованиям</w:t>
      </w:r>
    </w:p>
    <w:p w:rsidR="00824CD6" w:rsidRDefault="00824CD6" w:rsidP="00824CD6">
      <w:r>
        <w:t>безопасности и производственной санитарии к конструкции ремонтно-технологического</w:t>
      </w:r>
    </w:p>
    <w:p w:rsidR="00824CD6" w:rsidRDefault="00824CD6" w:rsidP="00824CD6">
      <w:r>
        <w:t>оборудования, оснастке и технологическим процессам ремонта сельскохозяйственной</w:t>
      </w:r>
    </w:p>
    <w:p w:rsidR="00824CD6" w:rsidRDefault="00824CD6" w:rsidP="00824CD6">
      <w:r>
        <w:t>техники» -ЕТ.</w:t>
      </w:r>
    </w:p>
    <w:p w:rsidR="00824CD6" w:rsidRDefault="00824CD6" w:rsidP="00824CD6">
      <w:r>
        <w:t>9ЗАКЛЮЧЕНИЕ</w:t>
      </w:r>
    </w:p>
    <w:p w:rsidR="00824CD6" w:rsidRDefault="00824CD6" w:rsidP="00824CD6">
      <w:r>
        <w:t>Указывается соответствие (несоответствие) конструкций приспособлений</w:t>
      </w:r>
    </w:p>
    <w:p w:rsidR="00824CD6" w:rsidRDefault="00824CD6" w:rsidP="00824CD6">
      <w:proofErr w:type="spellStart"/>
      <w:r>
        <w:t>представленнойдокументации</w:t>
      </w:r>
      <w:proofErr w:type="spellEnd"/>
      <w:r>
        <w:t>(пункт5.1.</w:t>
      </w:r>
      <w:proofErr w:type="gramStart"/>
      <w:r>
        <w:t>2)</w:t>
      </w:r>
      <w:proofErr w:type="spellStart"/>
      <w:r>
        <w:t>инедостатки</w:t>
      </w:r>
      <w:proofErr w:type="spellEnd"/>
      <w:proofErr w:type="gramEnd"/>
      <w:r>
        <w:t>.</w:t>
      </w:r>
    </w:p>
    <w:p w:rsidR="00824CD6" w:rsidRDefault="00824CD6" w:rsidP="00824CD6">
      <w:r>
        <w:t>В заключении, на основании результатов проведенных испытаний дается</w:t>
      </w:r>
    </w:p>
    <w:p w:rsidR="00824CD6" w:rsidRDefault="00824CD6" w:rsidP="00824CD6">
      <w:r>
        <w:t>заключение о возможности применения приспособлений, доработке конструкции или</w:t>
      </w:r>
    </w:p>
    <w:p w:rsidR="00824CD6" w:rsidRDefault="00824CD6" w:rsidP="00824CD6">
      <w:proofErr w:type="spellStart"/>
      <w:r>
        <w:t>прекращениянадусовершенствованиемприспособлений</w:t>
      </w:r>
      <w:proofErr w:type="spellEnd"/>
      <w:r>
        <w:t>.</w:t>
      </w:r>
    </w:p>
    <w:p w:rsidR="00824CD6" w:rsidRDefault="00824CD6" w:rsidP="00824CD6">
      <w:proofErr w:type="spellStart"/>
      <w:r>
        <w:t>Подписываютпротокол</w:t>
      </w:r>
      <w:proofErr w:type="spellEnd"/>
      <w:r>
        <w:t>:</w:t>
      </w:r>
    </w:p>
    <w:p w:rsidR="00824CD6" w:rsidRDefault="00824CD6" w:rsidP="00824CD6">
      <w:proofErr w:type="spellStart"/>
      <w:r>
        <w:t>ДиректорЦМИС</w:t>
      </w:r>
      <w:proofErr w:type="spellEnd"/>
      <w:r>
        <w:t xml:space="preserve"> ______________ _______________</w:t>
      </w:r>
    </w:p>
    <w:p w:rsidR="00824CD6" w:rsidRDefault="00824CD6" w:rsidP="00824CD6">
      <w:r>
        <w:t>(подпись) (Ф.И.О.)</w:t>
      </w:r>
    </w:p>
    <w:p w:rsidR="00824CD6" w:rsidRDefault="00824CD6" w:rsidP="00824CD6">
      <w:proofErr w:type="spellStart"/>
      <w:r>
        <w:t>Главныйинженер</w:t>
      </w:r>
      <w:proofErr w:type="spellEnd"/>
      <w:r>
        <w:t xml:space="preserve"> ______________ _______________</w:t>
      </w:r>
    </w:p>
    <w:p w:rsidR="00824CD6" w:rsidRDefault="00824CD6" w:rsidP="00824CD6">
      <w:r>
        <w:lastRenderedPageBreak/>
        <w:t>(подпись) (Ф.И.О.)</w:t>
      </w:r>
    </w:p>
    <w:p w:rsidR="00824CD6" w:rsidRDefault="00824CD6" w:rsidP="00824CD6">
      <w:proofErr w:type="spellStart"/>
      <w:r>
        <w:t>Руководительлаборатории</w:t>
      </w:r>
      <w:proofErr w:type="spellEnd"/>
    </w:p>
    <w:p w:rsidR="00824CD6" w:rsidRDefault="00824CD6" w:rsidP="00824CD6">
      <w:proofErr w:type="spellStart"/>
      <w:r>
        <w:t>техническихизмерений</w:t>
      </w:r>
      <w:proofErr w:type="spellEnd"/>
      <w:r>
        <w:t xml:space="preserve"> ______________ _______________</w:t>
      </w:r>
    </w:p>
    <w:p w:rsidR="00824CD6" w:rsidRDefault="00824CD6" w:rsidP="00824CD6">
      <w:r>
        <w:t>(подпись) (Ф.И.О.)</w:t>
      </w:r>
    </w:p>
    <w:p w:rsidR="00824CD6" w:rsidRDefault="00824CD6" w:rsidP="00824CD6">
      <w:proofErr w:type="spellStart"/>
      <w:r>
        <w:t>Зав.отделом</w:t>
      </w:r>
      <w:proofErr w:type="spellEnd"/>
      <w:r>
        <w:t xml:space="preserve"> оценки</w:t>
      </w:r>
    </w:p>
    <w:p w:rsidR="00824CD6" w:rsidRDefault="00824CD6" w:rsidP="00824CD6">
      <w:r>
        <w:t>условий труда ______________ _______________</w:t>
      </w:r>
    </w:p>
    <w:p w:rsidR="00824CD6" w:rsidRDefault="00824CD6" w:rsidP="00824CD6">
      <w:r>
        <w:t>(подпись) (Ф.И.О.)</w:t>
      </w:r>
    </w:p>
    <w:p w:rsidR="00824CD6" w:rsidRDefault="00824CD6" w:rsidP="00824CD6">
      <w:proofErr w:type="spellStart"/>
      <w:r>
        <w:t>Ведущийинженер</w:t>
      </w:r>
      <w:proofErr w:type="spellEnd"/>
      <w:r>
        <w:t xml:space="preserve"> ______________ _______________</w:t>
      </w:r>
    </w:p>
    <w:p w:rsidR="00824CD6" w:rsidRDefault="00824CD6" w:rsidP="00824CD6">
      <w:r>
        <w:t>(подпись) (Ф.И.О.)</w:t>
      </w:r>
    </w:p>
    <w:p w:rsidR="00824CD6" w:rsidRDefault="00824CD6" w:rsidP="00824CD6">
      <w:proofErr w:type="spellStart"/>
      <w:r>
        <w:t>Техническийинспектортруда</w:t>
      </w:r>
      <w:proofErr w:type="spellEnd"/>
    </w:p>
    <w:p w:rsidR="00824CD6" w:rsidRDefault="00824CD6" w:rsidP="00824CD6">
      <w:proofErr w:type="spellStart"/>
      <w:r>
        <w:t>ЦКпрофсоюзов</w:t>
      </w:r>
      <w:proofErr w:type="spellEnd"/>
      <w:r>
        <w:t xml:space="preserve"> работников</w:t>
      </w:r>
    </w:p>
    <w:p w:rsidR="00824CD6" w:rsidRDefault="00824CD6" w:rsidP="00824CD6">
      <w:proofErr w:type="spellStart"/>
      <w:r>
        <w:t>Агропромышленногокомплекса</w:t>
      </w:r>
      <w:proofErr w:type="spellEnd"/>
    </w:p>
    <w:p w:rsidR="005B752A" w:rsidRDefault="00824CD6" w:rsidP="00824CD6">
      <w:pPr>
        <w:rPr>
          <w:rStyle w:val="fontstyle01"/>
          <w:rFonts w:asciiTheme="minorHAnsi" w:hAnsiTheme="minorHAnsi" w:hint="default"/>
          <w:b/>
        </w:rPr>
      </w:pPr>
      <w:proofErr w:type="spellStart"/>
      <w:r>
        <w:rPr>
          <w:rStyle w:val="fontstyle01"/>
          <w:rFonts w:hint="default"/>
        </w:rPr>
        <w:t>поиспытанию</w:t>
      </w:r>
      <w:proofErr w:type="spellEnd"/>
      <w:r>
        <w:rPr>
          <w:rStyle w:val="fontstyle01"/>
          <w:rFonts w:hint="default"/>
        </w:rPr>
        <w:t>(сельхозтехники) ______________ _______________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(подпись) (Ф.И.О.)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7352F7B" wp14:editId="550A4AB5">
            <wp:extent cx="5940425" cy="81965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897A556" wp14:editId="42D19801">
            <wp:extent cx="5940425" cy="86423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1BDB470" wp14:editId="5401AB26">
            <wp:extent cx="5940425" cy="7965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EEF49F7" wp14:editId="13641A5B">
            <wp:extent cx="5940425" cy="84861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AF943C1" wp14:editId="56E6AACF">
            <wp:extent cx="5940425" cy="85001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664F" w:rsidP="00824CD6">
      <w:pPr>
        <w:rPr>
          <w:rStyle w:val="fontstyle01"/>
          <w:rFonts w:asciiTheme="minorHAnsi" w:hAnsiTheme="minorHAnsi" w:hint="default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478C2A4" wp14:editId="6B47AA46">
            <wp:extent cx="5940425" cy="14693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</w:p>
    <w:p w:rsidR="005B752A" w:rsidRDefault="005B752A" w:rsidP="00824CD6">
      <w:pPr>
        <w:rPr>
          <w:rStyle w:val="fontstyle01"/>
          <w:rFonts w:asciiTheme="minorHAnsi" w:hAnsiTheme="minorHAnsi" w:hint="default"/>
          <w:b/>
        </w:rPr>
      </w:pP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proofErr w:type="spellStart"/>
      <w:r w:rsidRPr="005B752A">
        <w:rPr>
          <w:rStyle w:val="fontstyle01"/>
          <w:rFonts w:hint="default"/>
          <w:b/>
        </w:rPr>
        <w:t>ПриложениеГ</w:t>
      </w:r>
      <w:proofErr w:type="spellEnd"/>
      <w:r w:rsidRPr="005B752A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Образец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программы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методики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испытаний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приборов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и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приспособлений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для</w:t>
      </w:r>
      <w:r w:rsidRPr="005B664F">
        <w:rPr>
          <w:rFonts w:ascii="TimesNewRomanPSMT" w:eastAsia="TimesNewRomanPSMT" w:hAnsi="TimesNewRomanPSMT" w:hint="eastAsia"/>
          <w:b/>
          <w:color w:val="000000"/>
          <w:sz w:val="20"/>
          <w:szCs w:val="20"/>
        </w:rPr>
        <w:br/>
      </w:r>
      <w:r w:rsidRPr="005B664F">
        <w:rPr>
          <w:rStyle w:val="fontstyle01"/>
          <w:rFonts w:hint="default"/>
          <w:b/>
        </w:rPr>
        <w:t>технологической</w:t>
      </w:r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proofErr w:type="spellStart"/>
      <w:r w:rsidRPr="005B664F">
        <w:rPr>
          <w:rStyle w:val="fontstyle01"/>
          <w:rFonts w:hint="default"/>
          <w:b/>
        </w:rPr>
        <w:t>настройкис</w:t>
      </w:r>
      <w:proofErr w:type="spellEnd"/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proofErr w:type="spellStart"/>
      <w:r w:rsidRPr="005B664F">
        <w:rPr>
          <w:rStyle w:val="fontstyle01"/>
          <w:rFonts w:hint="default"/>
          <w:b/>
        </w:rPr>
        <w:t>ельскохозяйственных</w:t>
      </w:r>
      <w:proofErr w:type="spellEnd"/>
      <w:r w:rsidR="005B664F" w:rsidRPr="005B664F">
        <w:rPr>
          <w:rStyle w:val="fontstyle01"/>
          <w:rFonts w:asciiTheme="minorHAnsi" w:hAnsiTheme="minorHAnsi" w:hint="default"/>
          <w:b/>
        </w:rPr>
        <w:t xml:space="preserve"> </w:t>
      </w:r>
      <w:r w:rsidRPr="005B664F">
        <w:rPr>
          <w:rStyle w:val="fontstyle01"/>
          <w:rFonts w:hint="default"/>
          <w:b/>
        </w:rPr>
        <w:t>машин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(281.00.00.000ПМ)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МинистерствосельскогохозяйстваРоссийскойФедерации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Отделпомеханизациииэлектрификации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Утверждаю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 xml:space="preserve">Начальник </w:t>
      </w:r>
      <w:proofErr w:type="spellStart"/>
      <w:r>
        <w:rPr>
          <w:rStyle w:val="fontstyle01"/>
          <w:rFonts w:hint="default"/>
        </w:rPr>
        <w:t>подотделаэксплуатациии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ремонтамашинно-тракторногопарка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______________</w:t>
      </w:r>
      <w:proofErr w:type="spellStart"/>
      <w:r>
        <w:rPr>
          <w:rStyle w:val="fontstyle01"/>
          <w:rFonts w:hint="default"/>
        </w:rPr>
        <w:t>Е.Ф.Дворцов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«____» __________________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ПРОГРАММАИМЕТОДИКАИСПЫТАНИЙ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ПРИБОРОВИПРИСПОСОБЛЕНИЙДЛЯТЕХНОЛОГИЧЕСКОЙ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НАСТРОЙКИСЕЛЬСКОХОЗЯЙСТВЕННЫХМАШИН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(281.00.00.000ПМ)</w:t>
      </w: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Москва– 1998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Исполнители: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главныйспециалистотделапомеханизациии</w:t>
      </w:r>
      <w:proofErr w:type="spellEnd"/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электрификацииМинсельхозаРФ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заведующийлабораториейВИМа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начальникуправленияМинсельхозаРФ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заместительдиректораВНИИТиН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заведующийлабораториейВНИИТиН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старшийинженерВНИИТиН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Ф.И.О. –</w:t>
      </w:r>
      <w:proofErr w:type="spellStart"/>
      <w:r>
        <w:rPr>
          <w:rStyle w:val="fontstyle01"/>
          <w:rFonts w:hint="default"/>
        </w:rPr>
        <w:t>главныйконструкторОПКБсЭПВНИИТиН</w:t>
      </w:r>
      <w:proofErr w:type="spellEnd"/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ОБЩИЕПОЛОЖЕНИЯ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1.1 Настоящая программа и методика (ПМ) испытаний устанавливает порядок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проведенияприемочныхиспытанийопытныхобразцов(перечисляетсянаименование).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1.2ПрограммаиметодикаразработанывсоответствиисписьмомМинсельхозаРФ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lastRenderedPageBreak/>
        <w:t>№17-15-1/378от09.04.86г.наосновеГОСТ15.001-73,ОСТ70.2.9-77,ОСТ70.001-74.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2ЦЕЛЬИСПЫТАНИЙ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Приемочные испытания опытных образцов (перечисляется наименование)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проводятсясцельюопределениясоответствияобразцовтехническомузаданию,требованиям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технической документации и принятия решения возможности постановки их на серийное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производство.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3УСЛОВИЯИСПЫТАНИЯ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3.1Испытанияопытныхобразцовдолжныпроводитьсявполномобъемесогласно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настоящейпрограммыиметодикинатехническиисправныхсельскохозяйственныхмашинах,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укомплектованных рабочими органами и узлами в соответствии с требованиями заводских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инструкцийпоэксплуатации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3.2Наприемочныеиспытанияпредставляются: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а) испытываемые образцы, собранные, исправные по результатам предварительных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испытаний;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б)</w:t>
      </w:r>
      <w:proofErr w:type="spellStart"/>
      <w:r>
        <w:rPr>
          <w:rStyle w:val="fontstyle01"/>
          <w:rFonts w:hint="default"/>
        </w:rPr>
        <w:t>актхозяйственныхиспытаний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в)фотографии13х18вколичестве5экз.;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г) полный комплект технической документации, откорректированной по результатам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предварительныхиспытанийопытногообразца,сприсвоениемейлитеры«О».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Вкомплектдокументациивходят</w:t>
      </w:r>
      <w:proofErr w:type="spellEnd"/>
      <w:r>
        <w:rPr>
          <w:rStyle w:val="fontstyle01"/>
          <w:rFonts w:hint="default"/>
        </w:rPr>
        <w:t>:</w:t>
      </w: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- техническое задание, утвержденное в установленном порядке и содержащее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предварительноетехнико-экономическоеобоснование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комплектчертежейслитерой«О»испецификациикним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техническиетребования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программаиметодикаиспытаний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паспорт (ПС) совмещенный с техническим описанием и инструкцией по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эксплуатации(ТО).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3.3 Испытания опытных образцов проводятся на сельскохозяйственных машинах,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установленныхнаоборудованныхдляэтойцелипроизводственныхучастках,наплощадкедля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настройкиМТА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Рабочие места персонала, проводящего испытания, должны располагаться в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безопаснойзоне,удобнойдлянаблюдениязаработойиспытуемогообразца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3.4 На участке испытаний должны находиться только члены комиссии и те лица,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которыенепосредственнозанятыиспытаниями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4ПРОГРАММАИСПЫТАНИЙ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4.1Проверитькомплектностьтехническойдокументации.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4.2Проверитькомплектностьизделия.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4.3Проверитьсоответствиеизделиячертежамитехническимтребованиям.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4.4Проверитьпаспортныеданныеитехническиепараметры.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lastRenderedPageBreak/>
        <w:t>4.5Проверитьизделиенасоответствиесвоемуфункциональномуназначению.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4.6Проверитьстабильностьработыизделия.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4.7Проверитьтехнологичность.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4.8 Проверить соответствие изделия требованиям эргономики, технической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эстетикиитехникибезопасности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4.9Оценкаопытныхобразцоввцелом.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5МЕТОДИКАИСПЫТАНИЙ</w:t>
      </w: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5.1 Комплектность и состояние документации проверяется в соответствии с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пунктом3.9настоящейПМ.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5.2Комплектностьизделияпроверяетсяпопаспорту.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Вкомплектпоставкидолжнывходить</w:t>
      </w:r>
      <w:proofErr w:type="spellEnd"/>
      <w:r>
        <w:rPr>
          <w:rStyle w:val="fontstyle01"/>
          <w:rFonts w:hint="default"/>
        </w:rPr>
        <w:t>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 xml:space="preserve">-изделие;. </w:t>
      </w:r>
      <w:proofErr w:type="spellStart"/>
      <w:r>
        <w:rPr>
          <w:rStyle w:val="fontstyle01"/>
          <w:rFonts w:hint="default"/>
        </w:rPr>
        <w:t>составныечасти,механическинесвязанныеприпостановке</w:t>
      </w:r>
      <w:proofErr w:type="spellEnd"/>
      <w:r>
        <w:rPr>
          <w:rStyle w:val="fontstyle01"/>
          <w:rFonts w:hint="default"/>
        </w:rPr>
        <w:t>; -паспорт.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5.3 Проверка соответствия изделия чертежам и техническим требованиям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проводитсявследующейпоследовательности</w:t>
      </w:r>
      <w:proofErr w:type="spellEnd"/>
      <w:r>
        <w:rPr>
          <w:rStyle w:val="fontstyle01"/>
          <w:rFonts w:hint="default"/>
        </w:rPr>
        <w:t>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изделие проверяется на соответствие чертежам, проводится замер лабораторных,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присоединительныхидругихнаиболееважныхразмеров,которыеможнозамеритьбезработы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изделияспомощьюлинейкидлиной0,5или1м,штангенциркуля;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проверяетсяправильностьразмещениясборочныхединицизделия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при необходимости изделие подвергается частичной разборке на сборочные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единицыипроводитсяихизмерение,приэтомсравниваютсясзаданнымивчертежахразмеры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деталей,чистотаобработки,материал,термообработка,видпокрытия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соответствиеизделиятребованиямтехническогозадания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5.4 При проверке паспортных данных и других параметров определяется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соответствие наименования, обозначение изделия, предприятия-изготовителя, места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испытания, назначение изделия, область применения и технологической характеристики,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программы и методики, перечень приборов и приспособлений, применяемых при проверке,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переченьосновныхпроверок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5.5 При проверке изделия на соответствие своему функциональному назначению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проводится: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подготовкаизделийкработе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выполнение всех операций при проверке (настройке) сельскохозяйственных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машин,предусмотренныхпаспортомнаизделие</w:t>
      </w:r>
      <w:proofErr w:type="spellEnd"/>
      <w:r>
        <w:rPr>
          <w:rStyle w:val="fontstyle01"/>
          <w:rFonts w:hint="default"/>
        </w:rPr>
        <w:t>;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- определение затрат времени на подготовку к работе, установку, снятие и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непосредственнуюпроверку</w:t>
      </w:r>
      <w:proofErr w:type="spellEnd"/>
      <w:r>
        <w:rPr>
          <w:rStyle w:val="fontstyle01"/>
          <w:rFonts w:hint="default"/>
        </w:rPr>
        <w:t>(настройку)</w:t>
      </w:r>
      <w:proofErr w:type="spellStart"/>
      <w:r>
        <w:rPr>
          <w:rStyle w:val="fontstyle01"/>
          <w:rFonts w:hint="default"/>
        </w:rPr>
        <w:t>сельскохозяйственныхмашин</w:t>
      </w:r>
      <w:proofErr w:type="spellEnd"/>
      <w:r>
        <w:rPr>
          <w:rStyle w:val="fontstyle01"/>
          <w:rFonts w:hint="default"/>
        </w:rPr>
        <w:t>;</w:t>
      </w:r>
    </w:p>
    <w:p w:rsidR="00824CD6" w:rsidRDefault="00824CD6" w:rsidP="00824CD6">
      <w:pPr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-</w:t>
      </w:r>
      <w:proofErr w:type="spellStart"/>
      <w:r>
        <w:rPr>
          <w:rStyle w:val="fontstyle01"/>
          <w:rFonts w:hint="default"/>
        </w:rPr>
        <w:t>определениепроизводительности</w:t>
      </w:r>
      <w:proofErr w:type="spellEnd"/>
      <w:r>
        <w:rPr>
          <w:rStyle w:val="fontstyle01"/>
          <w:rFonts w:hint="default"/>
        </w:rPr>
        <w:t>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Сбор информации осуществляется с обязательной регистрацией фактической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t>трудоемкостивсоответствиисОСТ70.2.9.77вместенаблюдений.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r>
        <w:rPr>
          <w:rStyle w:val="fontstyle01"/>
          <w:rFonts w:hint="default"/>
        </w:rPr>
        <w:lastRenderedPageBreak/>
        <w:t>УдобствоработысизделиемопределяетсяпоГОСТ26026-83,машиныитракторы</w:t>
      </w:r>
      <w:r>
        <w:rPr>
          <w:rFonts w:ascii="TimesNewRomanPSMT" w:eastAsia="TimesNewRomanPSMT" w:hAnsi="TimesNewRomanPSMT" w:hint="eastAsia"/>
          <w:color w:val="000000"/>
          <w:sz w:val="20"/>
          <w:szCs w:val="20"/>
        </w:rPr>
        <w:br/>
      </w:r>
      <w:proofErr w:type="spellStart"/>
      <w:r>
        <w:rPr>
          <w:rStyle w:val="fontstyle01"/>
          <w:rFonts w:hint="default"/>
        </w:rPr>
        <w:t>сельскохозяйственныеилесные</w:t>
      </w:r>
      <w:proofErr w:type="spellEnd"/>
      <w:r>
        <w:rPr>
          <w:rStyle w:val="fontstyle01"/>
          <w:rFonts w:hint="default"/>
        </w:rPr>
        <w:t>.</w:t>
      </w:r>
    </w:p>
    <w:p w:rsidR="00971762" w:rsidRDefault="00971762"/>
    <w:sectPr w:rsidR="00971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1E"/>
    <w:rsid w:val="0007391E"/>
    <w:rsid w:val="005B664F"/>
    <w:rsid w:val="005B752A"/>
    <w:rsid w:val="00824CD6"/>
    <w:rsid w:val="0089221C"/>
    <w:rsid w:val="00971762"/>
    <w:rsid w:val="00B3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E5398"/>
  <w15:chartTrackingRefBased/>
  <w15:docId w15:val="{E8C55A68-25B7-449A-840F-03004540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24CD6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2018-11-20T11:29:00Z</dcterms:created>
  <dcterms:modified xsi:type="dcterms:W3CDTF">2018-11-20T11:50:00Z</dcterms:modified>
</cp:coreProperties>
</file>