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99" w:rsidRDefault="00847B99" w:rsidP="00985C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1511" w:rsidRDefault="00031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Государственное образовательное учреждение</w:t>
      </w:r>
    </w:p>
    <w:p w:rsidR="00031511" w:rsidRDefault="00031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«Приднестровский государственный университет им. Т.Г.</w:t>
      </w:r>
      <w:r w:rsidR="00985C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Шевченко»</w:t>
      </w:r>
    </w:p>
    <w:p w:rsidR="00031511" w:rsidRDefault="00031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511" w:rsidRDefault="00031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511" w:rsidRDefault="00031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Филологический факультет</w:t>
      </w:r>
    </w:p>
    <w:p w:rsidR="00031511" w:rsidRDefault="00031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511" w:rsidRDefault="00031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511" w:rsidRDefault="00031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85C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847B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1141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:rsidR="00031511" w:rsidRDefault="00031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85CD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47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141A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47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Проректор по научно-инновационной работе</w:t>
      </w:r>
    </w:p>
    <w:p w:rsidR="00031511" w:rsidRDefault="00031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85CDC">
        <w:rPr>
          <w:rFonts w:ascii="Times New Roman" w:hAnsi="Times New Roman" w:cs="Times New Roman"/>
          <w:sz w:val="24"/>
          <w:szCs w:val="24"/>
        </w:rPr>
        <w:t xml:space="preserve">      </w:t>
      </w:r>
      <w:r w:rsidR="00847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141A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доцент ____________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И.В. Толмачёва</w:t>
      </w:r>
    </w:p>
    <w:p w:rsidR="00031511" w:rsidRDefault="00031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85CDC">
        <w:rPr>
          <w:rFonts w:ascii="Times New Roman" w:hAnsi="Times New Roman" w:cs="Times New Roman"/>
          <w:sz w:val="24"/>
          <w:szCs w:val="24"/>
        </w:rPr>
        <w:t xml:space="preserve">     </w:t>
      </w:r>
      <w:r w:rsidR="00847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14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«_____» _________________ 2019 г.</w:t>
      </w:r>
    </w:p>
    <w:p w:rsidR="00031511" w:rsidRDefault="00031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511" w:rsidRDefault="00031511" w:rsidP="00847B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Отчёт о научной работе кафедры теории и практики перевода за 2019 г.</w:t>
      </w:r>
    </w:p>
    <w:p w:rsidR="00031511" w:rsidRDefault="00031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85C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7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Утверждён на заседании Учёного совета</w:t>
      </w:r>
    </w:p>
    <w:p w:rsidR="00031511" w:rsidRDefault="00031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85C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7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филологического факультета</w:t>
      </w:r>
    </w:p>
    <w:p w:rsidR="00031511" w:rsidRDefault="00031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85CDC">
        <w:rPr>
          <w:rFonts w:ascii="Times New Roman" w:hAnsi="Times New Roman" w:cs="Times New Roman"/>
          <w:sz w:val="24"/>
          <w:szCs w:val="24"/>
        </w:rPr>
        <w:t xml:space="preserve"> </w:t>
      </w:r>
      <w:r w:rsidR="00847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«13» декабря 2019 г.</w:t>
      </w:r>
    </w:p>
    <w:p w:rsidR="00031511" w:rsidRDefault="00985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="00847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="00031511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 №4</w:t>
      </w:r>
    </w:p>
    <w:p w:rsidR="00031511" w:rsidRDefault="00031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</w:t>
      </w:r>
      <w:r w:rsidR="00985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47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и. о. декана ____________О.В.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Еремеева</w:t>
      </w:r>
      <w:proofErr w:type="spellEnd"/>
    </w:p>
    <w:p w:rsidR="00031511" w:rsidRDefault="00031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1511" w:rsidRDefault="00031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="00985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847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Заслушан на заседании кафедры</w:t>
      </w:r>
    </w:p>
    <w:p w:rsidR="00031511" w:rsidRDefault="00031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="00985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="00847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теории и практики перевода</w:t>
      </w:r>
    </w:p>
    <w:p w:rsidR="00031511" w:rsidRDefault="00031511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="00847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«29» ноября 2019г.</w:t>
      </w:r>
    </w:p>
    <w:p w:rsidR="00031511" w:rsidRDefault="00985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="00847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 w:rsidR="00031511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 № 3</w:t>
      </w:r>
    </w:p>
    <w:p w:rsidR="00031511" w:rsidRDefault="00031511" w:rsidP="007A440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85C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7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Зав. кафедрой __________ Е.И. Почтарь</w:t>
      </w:r>
    </w:p>
    <w:p w:rsidR="00031511" w:rsidRDefault="000315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1511" w:rsidRDefault="00031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B99" w:rsidRDefault="00847B99" w:rsidP="00847B99">
      <w:pPr>
        <w:rPr>
          <w:rFonts w:ascii="Times New Roman" w:hAnsi="Times New Roman" w:cs="Times New Roman"/>
          <w:sz w:val="24"/>
          <w:szCs w:val="24"/>
        </w:rPr>
      </w:pPr>
    </w:p>
    <w:p w:rsidR="00031511" w:rsidRDefault="00031511" w:rsidP="00847B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Тирасполь, 2019г.</w:t>
      </w:r>
    </w:p>
    <w:p w:rsidR="00031511" w:rsidRDefault="000315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1.ОБЩИЕ СВЕДЕНИЯ</w:t>
      </w:r>
    </w:p>
    <w:p w:rsidR="00031511" w:rsidRDefault="00031511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Название кафедры:</w:t>
      </w:r>
      <w:r>
        <w:rPr>
          <w:rFonts w:ascii="Times New Roman" w:hAnsi="Times New Roman"/>
          <w:sz w:val="24"/>
          <w:szCs w:val="24"/>
        </w:rPr>
        <w:t xml:space="preserve"> теория и практика перевода</w:t>
      </w:r>
    </w:p>
    <w:p w:rsidR="00031511" w:rsidRDefault="00031511">
      <w:pPr>
        <w:pStyle w:val="a3"/>
        <w:ind w:left="10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Заведующий кафедрой: </w:t>
      </w:r>
      <w:r>
        <w:rPr>
          <w:rFonts w:ascii="Times New Roman" w:hAnsi="Times New Roman"/>
          <w:sz w:val="24"/>
          <w:szCs w:val="24"/>
          <w:u w:val="single"/>
        </w:rPr>
        <w:t>Почтарь Елена Ивановна, к. ф. н., доцент</w:t>
      </w:r>
    </w:p>
    <w:p w:rsidR="00031511" w:rsidRPr="009C7447" w:rsidRDefault="00031511" w:rsidP="009C7447">
      <w:pPr>
        <w:pStyle w:val="a3"/>
        <w:ind w:left="10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Контактная информация ответственного за написание отчёта: </w:t>
      </w:r>
      <w:r>
        <w:rPr>
          <w:rFonts w:ascii="Times New Roman" w:hAnsi="Times New Roman"/>
          <w:sz w:val="24"/>
          <w:szCs w:val="24"/>
          <w:u w:val="single"/>
        </w:rPr>
        <w:t xml:space="preserve">79-503, </w:t>
      </w:r>
      <w:hyperlink r:id="rId8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tptc.spsu@mail.ru</w:t>
        </w:r>
      </w:hyperlink>
    </w:p>
    <w:p w:rsidR="00031511" w:rsidRDefault="000315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2.КАДРОВЫЙ СОСТАВ КАФЕДРЫ</w:t>
      </w:r>
    </w:p>
    <w:p w:rsidR="00031511" w:rsidRDefault="000315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2.1.Штатные преподаватели</w:t>
      </w:r>
    </w:p>
    <w:tbl>
      <w:tblPr>
        <w:tblW w:w="103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25"/>
        <w:gridCol w:w="3573"/>
        <w:gridCol w:w="1132"/>
        <w:gridCol w:w="2132"/>
        <w:gridCol w:w="1708"/>
        <w:gridCol w:w="1284"/>
      </w:tblGrid>
      <w:tr w:rsidR="00031511" w:rsidRPr="0040622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Учёная степень, звание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совмещения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031511" w:rsidRPr="0040622E">
        <w:tblPrEx>
          <w:tblCellSpacing w:w="-5" w:type="nil"/>
        </w:tblPrEx>
        <w:trPr>
          <w:tblCellSpacing w:w="-5" w:type="nil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Почтарь Елена Ивановна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к. ф. н., доцент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Заведующий кафедрой, доцент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031511" w:rsidRPr="0040622E">
        <w:tblPrEx>
          <w:tblCellSpacing w:w="-5" w:type="nil"/>
        </w:tblPrEx>
        <w:trPr>
          <w:tblCellSpacing w:w="-5" w:type="nil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Прокудина Инна Борисовна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0622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031511" w:rsidRPr="0040622E">
        <w:tblPrEx>
          <w:tblCellSpacing w:w="-5" w:type="nil"/>
        </w:tblPrEx>
        <w:trPr>
          <w:tblCellSpacing w:w="-5" w:type="nil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Косташ Людмила Леонтьевна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0622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031511" w:rsidRPr="0040622E">
        <w:tblPrEx>
          <w:tblCellSpacing w:w="-5" w:type="nil"/>
        </w:tblPrEx>
        <w:trPr>
          <w:tblCellSpacing w:w="-5" w:type="nil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Ломаковская Анна Валерьевна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0622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031511" w:rsidRPr="0040622E">
        <w:tblPrEx>
          <w:tblCellSpacing w:w="-5" w:type="nil"/>
        </w:tblPrEx>
        <w:trPr>
          <w:tblCellSpacing w:w="-5" w:type="nil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Саврацкая Анна Сергеевна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0622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031511" w:rsidRPr="0040622E">
        <w:tblPrEx>
          <w:tblCellSpacing w:w="-5" w:type="nil"/>
        </w:tblPrEx>
        <w:trPr>
          <w:tblCellSpacing w:w="-5" w:type="nil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Павленко Александр Игоревич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0622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</w:tbl>
    <w:p w:rsidR="00031511" w:rsidRDefault="000315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1511" w:rsidRDefault="000315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3.РЕЗУЛЬТАТЫ НИР ПО ТЕМАМ, ПОДТЕМАМ И ЭТАПАМ (СОГЛАСНО ПЛАНА НИР ЗА ОТЧЕТНЫЙ ГОД)</w:t>
      </w:r>
    </w:p>
    <w:p w:rsidR="00031511" w:rsidRDefault="000315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Общие сведения</w:t>
      </w:r>
    </w:p>
    <w:tbl>
      <w:tblPr>
        <w:tblW w:w="1364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25"/>
        <w:gridCol w:w="3091"/>
        <w:gridCol w:w="3457"/>
        <w:gridCol w:w="1185"/>
        <w:gridCol w:w="3260"/>
        <w:gridCol w:w="2126"/>
      </w:tblGrid>
      <w:tr w:rsidR="00031511" w:rsidRPr="0040622E" w:rsidTr="00847B99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Исполнители (Ф.И.О.,</w:t>
            </w:r>
          </w:p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 xml:space="preserve"> учёная степень, учёное звание, должность)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</w:p>
          <w:p w:rsidR="00031511" w:rsidRPr="0040622E" w:rsidRDefault="000315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40622E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Подтема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Этап</w:t>
            </w:r>
          </w:p>
          <w:p w:rsidR="00031511" w:rsidRPr="0040622E" w:rsidRDefault="000315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полученных результатов (публикация, доклад, </w:t>
            </w:r>
            <w:r w:rsidRPr="00406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монография, учебник и т.д.)</w:t>
            </w:r>
          </w:p>
        </w:tc>
      </w:tr>
      <w:tr w:rsidR="00031511" w:rsidRPr="0040622E" w:rsidTr="00847B99">
        <w:tblPrEx>
          <w:tblCellSpacing w:w="-5" w:type="nil"/>
        </w:tblPrEx>
        <w:trPr>
          <w:tblCellSpacing w:w="-5" w:type="nil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 w:rsidP="0084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 xml:space="preserve">Почтарь Елена Ивановна, </w:t>
            </w:r>
            <w:proofErr w:type="spellStart"/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, доцент, зав. кафедрой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 w:rsidP="0084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Прагма</w:t>
            </w:r>
            <w:proofErr w:type="spellEnd"/>
            <w:r w:rsidRPr="0040622E">
              <w:rPr>
                <w:rFonts w:ascii="Times New Roman" w:hAnsi="Times New Roman" w:cs="Times New Roman"/>
                <w:sz w:val="24"/>
                <w:szCs w:val="24"/>
              </w:rPr>
              <w:t xml:space="preserve">-риторические параметры </w:t>
            </w:r>
            <w:proofErr w:type="spellStart"/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персуазивного</w:t>
            </w:r>
            <w:proofErr w:type="spellEnd"/>
            <w:r w:rsidRPr="0040622E">
              <w:rPr>
                <w:rFonts w:ascii="Times New Roman" w:hAnsi="Times New Roman" w:cs="Times New Roman"/>
                <w:sz w:val="24"/>
                <w:szCs w:val="24"/>
              </w:rPr>
              <w:t xml:space="preserve"> дискурса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 w:rsidP="0084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06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Лингво</w:t>
            </w:r>
            <w:proofErr w:type="spellEnd"/>
            <w:r w:rsidRPr="00406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-прагматические и методико-переводческие аспекты работы с англоязычным текстом и дискурсом в процессе подготовки будущих специалистов-переводчиков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Доклад, в учебном процессе</w:t>
            </w:r>
          </w:p>
        </w:tc>
      </w:tr>
      <w:tr w:rsidR="00031511" w:rsidRPr="0040622E" w:rsidTr="00847B99">
        <w:tblPrEx>
          <w:tblCellSpacing w:w="-5" w:type="nil"/>
        </w:tblPrEx>
        <w:trPr>
          <w:tblCellSpacing w:w="-5" w:type="nil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 w:rsidP="0084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Прокудина Инна Борисовна, ст. преподаватель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 w:rsidP="0084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с листа как самостоятельного вида переводческой деятельности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 w:rsidP="0084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06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Лингво</w:t>
            </w:r>
            <w:proofErr w:type="spellEnd"/>
            <w:r w:rsidRPr="00406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-прагматические и методико-переводческие аспекты работы с англоязычным текстом и дискурсом в процессе подготовки будущих специалистов-переводчиков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Доклад, в учебном процессе</w:t>
            </w:r>
          </w:p>
        </w:tc>
      </w:tr>
      <w:tr w:rsidR="00031511" w:rsidRPr="0040622E" w:rsidTr="00847B99">
        <w:tblPrEx>
          <w:tblCellSpacing w:w="-5" w:type="nil"/>
        </w:tblPrEx>
        <w:trPr>
          <w:tblCellSpacing w:w="-5" w:type="nil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 w:rsidP="0084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Косташ Людмила Леонтьевна, ст. преподаватель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 w:rsidP="0084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К вопросу о трудностях перевода имени бренда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 w:rsidP="0084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06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Лингво</w:t>
            </w:r>
            <w:proofErr w:type="spellEnd"/>
            <w:r w:rsidRPr="00406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-прагматические и методико-переводческие аспекты работы с англоязычным текстом и дискурсом в процессе подготовки будущих специалистов-переводчиков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Доклад, в учебном процессе</w:t>
            </w:r>
          </w:p>
        </w:tc>
      </w:tr>
      <w:tr w:rsidR="00031511" w:rsidRPr="0040622E" w:rsidTr="00847B99">
        <w:tblPrEx>
          <w:tblCellSpacing w:w="-5" w:type="nil"/>
        </w:tblPrEx>
        <w:trPr>
          <w:tblCellSpacing w:w="-5" w:type="nil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 w:rsidP="0084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 xml:space="preserve">Ломаковская </w:t>
            </w:r>
            <w:proofErr w:type="spellStart"/>
            <w:proofErr w:type="gramStart"/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Анна.Валерьевна</w:t>
            </w:r>
            <w:proofErr w:type="spellEnd"/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40622E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 w:rsidP="0084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Художественная интерпретация как этап подготовки квалифицированных переводчиков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 w:rsidP="0084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06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Лингво</w:t>
            </w:r>
            <w:proofErr w:type="spellEnd"/>
            <w:r w:rsidRPr="00406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-прагматические и методико-переводческие аспекты работы с англоязычным текстом и дискурсом в процессе подготовки будущих специалистов-переводчиков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Доклад, в учебном процессе</w:t>
            </w:r>
          </w:p>
        </w:tc>
      </w:tr>
      <w:tr w:rsidR="00031511" w:rsidRPr="0040622E" w:rsidTr="00847B99">
        <w:tblPrEx>
          <w:tblCellSpacing w:w="-5" w:type="nil"/>
        </w:tblPrEx>
        <w:trPr>
          <w:tblCellSpacing w:w="-5" w:type="nil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 w:rsidP="0084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Саврацкая Анна Сергеевна, преподаватель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 w:rsidP="0084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Идиоматический аспект текста делового стиля как осложняющий фактор перевода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 w:rsidP="0084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06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Лингво</w:t>
            </w:r>
            <w:proofErr w:type="spellEnd"/>
            <w:r w:rsidRPr="00406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-прагматические и методико-переводческие аспекты работы с англоязычным текстом и </w:t>
            </w:r>
            <w:r w:rsidRPr="00406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дискурсом в процессе подготовки будущих специалистов-переводчиков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Доклад, в учебном процессе</w:t>
            </w:r>
          </w:p>
        </w:tc>
      </w:tr>
      <w:tr w:rsidR="00031511" w:rsidRPr="0040622E" w:rsidTr="00847B99">
        <w:tblPrEx>
          <w:tblCellSpacing w:w="-5" w:type="nil"/>
        </w:tblPrEx>
        <w:trPr>
          <w:trHeight w:val="3720"/>
          <w:tblCellSpacing w:w="-5" w:type="nil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031511" w:rsidRPr="0040622E" w:rsidRDefault="00031511">
            <w:pPr>
              <w:spacing w:after="0"/>
              <w:ind w:left="108"/>
              <w:jc w:val="both"/>
              <w:rPr>
                <w:b/>
                <w:bCs/>
                <w:sz w:val="24"/>
                <w:szCs w:val="24"/>
              </w:rPr>
            </w:pPr>
          </w:p>
          <w:p w:rsidR="00031511" w:rsidRPr="0040622E" w:rsidRDefault="00031511">
            <w:pPr>
              <w:spacing w:after="0"/>
              <w:ind w:left="108"/>
              <w:jc w:val="both"/>
              <w:rPr>
                <w:b/>
                <w:bCs/>
                <w:sz w:val="24"/>
                <w:szCs w:val="24"/>
              </w:rPr>
            </w:pPr>
          </w:p>
          <w:p w:rsidR="00031511" w:rsidRPr="0040622E" w:rsidRDefault="00031511">
            <w:pPr>
              <w:spacing w:after="0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 w:rsidP="0084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Павленко Александр Игоревич, преподаватель</w:t>
            </w:r>
          </w:p>
          <w:p w:rsidR="00031511" w:rsidRPr="0040622E" w:rsidRDefault="00031511" w:rsidP="0084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11" w:rsidRPr="0040622E" w:rsidRDefault="00031511" w:rsidP="00847B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 w:rsidP="0084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поэтического текста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 w:rsidP="0084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06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Лингво</w:t>
            </w:r>
            <w:proofErr w:type="spellEnd"/>
            <w:r w:rsidRPr="00406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-прагматические и методико-переводческие аспекты работы с англоязычным текстом и дискурсом в процессе подготовки будущих специалистов-переводчиков</w:t>
            </w:r>
          </w:p>
          <w:p w:rsidR="00031511" w:rsidRPr="0040622E" w:rsidRDefault="00031511" w:rsidP="00847B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31511" w:rsidRPr="0040622E" w:rsidRDefault="00031511" w:rsidP="00847B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Доклад, в учебном процессе</w:t>
            </w:r>
          </w:p>
        </w:tc>
      </w:tr>
    </w:tbl>
    <w:p w:rsidR="00031511" w:rsidRDefault="000315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1511" w:rsidRDefault="000315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1511" w:rsidRDefault="000315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Аннотационные отчёты исполнителей этапов.</w:t>
      </w:r>
    </w:p>
    <w:p w:rsidR="005F5665" w:rsidRDefault="00031511" w:rsidP="005F56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B99">
        <w:rPr>
          <w:rFonts w:ascii="Times New Roman" w:hAnsi="Times New Roman" w:cs="Times New Roman"/>
          <w:b/>
          <w:sz w:val="24"/>
          <w:szCs w:val="24"/>
        </w:rPr>
        <w:t>Почтарь Е.И., к.ф.н., доцент</w:t>
      </w:r>
    </w:p>
    <w:p w:rsidR="00031511" w:rsidRPr="005F5665" w:rsidRDefault="00031511" w:rsidP="005F56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B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47B99">
        <w:rPr>
          <w:rFonts w:ascii="Times New Roman" w:hAnsi="Times New Roman" w:cs="Times New Roman"/>
          <w:sz w:val="24"/>
          <w:szCs w:val="24"/>
        </w:rPr>
        <w:t>Прагма</w:t>
      </w:r>
      <w:proofErr w:type="spellEnd"/>
      <w:r w:rsidRPr="00847B99">
        <w:rPr>
          <w:rFonts w:ascii="Times New Roman" w:hAnsi="Times New Roman" w:cs="Times New Roman"/>
          <w:sz w:val="24"/>
          <w:szCs w:val="24"/>
        </w:rPr>
        <w:t xml:space="preserve">-риторические параметры </w:t>
      </w:r>
      <w:proofErr w:type="spellStart"/>
      <w:r w:rsidRPr="00847B99">
        <w:rPr>
          <w:rFonts w:ascii="Times New Roman" w:hAnsi="Times New Roman" w:cs="Times New Roman"/>
          <w:sz w:val="24"/>
          <w:szCs w:val="24"/>
        </w:rPr>
        <w:t>персуазивного</w:t>
      </w:r>
      <w:proofErr w:type="spellEnd"/>
      <w:r w:rsidRPr="00847B99">
        <w:rPr>
          <w:rFonts w:ascii="Times New Roman" w:hAnsi="Times New Roman" w:cs="Times New Roman"/>
          <w:sz w:val="24"/>
          <w:szCs w:val="24"/>
        </w:rPr>
        <w:t xml:space="preserve"> дискурса»</w:t>
      </w:r>
    </w:p>
    <w:p w:rsidR="00D5383E" w:rsidRPr="00D5383E" w:rsidRDefault="00031511" w:rsidP="00D5383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7B99">
        <w:rPr>
          <w:rFonts w:ascii="Times New Roman" w:hAnsi="Times New Roman" w:cs="Times New Roman"/>
          <w:sz w:val="24"/>
          <w:szCs w:val="24"/>
        </w:rPr>
        <w:tab/>
      </w:r>
      <w:r w:rsidR="00D5383E" w:rsidRPr="00D538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изучения </w:t>
      </w:r>
      <w:proofErr w:type="spellStart"/>
      <w:r w:rsidR="00D5383E" w:rsidRPr="00D5383E">
        <w:rPr>
          <w:rFonts w:ascii="Times New Roman" w:eastAsia="Calibri" w:hAnsi="Times New Roman" w:cs="Times New Roman"/>
          <w:sz w:val="24"/>
          <w:szCs w:val="24"/>
          <w:lang w:eastAsia="en-US"/>
        </w:rPr>
        <w:t>прагма</w:t>
      </w:r>
      <w:proofErr w:type="spellEnd"/>
      <w:r w:rsidR="00D5383E" w:rsidRPr="00D538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-риторической организации </w:t>
      </w:r>
      <w:proofErr w:type="spellStart"/>
      <w:r w:rsidR="00D5383E" w:rsidRPr="00D5383E">
        <w:rPr>
          <w:rFonts w:ascii="Times New Roman" w:eastAsia="Calibri" w:hAnsi="Times New Roman" w:cs="Times New Roman"/>
          <w:sz w:val="24"/>
          <w:szCs w:val="24"/>
          <w:lang w:eastAsia="en-US"/>
        </w:rPr>
        <w:t>персуазивного</w:t>
      </w:r>
      <w:proofErr w:type="spellEnd"/>
      <w:r w:rsidR="00D5383E" w:rsidRPr="00D538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дискурса была подтверждена оправданность и эффективность применения к нему комплексного подхода на стыке двух наук – риторики и прагматики.</w:t>
      </w:r>
    </w:p>
    <w:p w:rsidR="00D5383E" w:rsidRPr="00D5383E" w:rsidRDefault="00D5383E" w:rsidP="00D5383E">
      <w:pPr>
        <w:autoSpaceDE/>
        <w:autoSpaceDN/>
        <w:adjustRightInd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83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Были последовательно проанализированы ресурсы этих двух научных направлений в их современном состоянии, что позволило выявить механизмы, позволяющие эффективно организовывать и адекватно интерпретировать информационное поле дискурса в сфере </w:t>
      </w:r>
      <w:proofErr w:type="spellStart"/>
      <w:r w:rsidRPr="00D5383E">
        <w:rPr>
          <w:rFonts w:ascii="Times New Roman" w:eastAsia="Calibri" w:hAnsi="Times New Roman" w:cs="Times New Roman"/>
          <w:sz w:val="24"/>
          <w:szCs w:val="24"/>
          <w:lang w:eastAsia="en-US"/>
        </w:rPr>
        <w:t>персуазивной</w:t>
      </w:r>
      <w:proofErr w:type="spellEnd"/>
      <w:r w:rsidRPr="00D538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коммуникации. По результатам анализа имплицитного плана содержания рекламы как типичной разновидности дискурса убеждения были сделаны выводы, подтверждающие необходимость применения в этой сфере </w:t>
      </w:r>
      <w:proofErr w:type="spellStart"/>
      <w:r w:rsidRPr="00D5383E">
        <w:rPr>
          <w:rFonts w:ascii="Times New Roman" w:eastAsia="Calibri" w:hAnsi="Times New Roman" w:cs="Times New Roman"/>
          <w:sz w:val="24"/>
          <w:szCs w:val="24"/>
          <w:lang w:eastAsia="en-US"/>
        </w:rPr>
        <w:t>прагма</w:t>
      </w:r>
      <w:proofErr w:type="spellEnd"/>
      <w:r w:rsidRPr="00D5383E">
        <w:rPr>
          <w:rFonts w:ascii="Times New Roman" w:eastAsia="Calibri" w:hAnsi="Times New Roman" w:cs="Times New Roman"/>
          <w:sz w:val="24"/>
          <w:szCs w:val="24"/>
          <w:lang w:eastAsia="en-US"/>
        </w:rPr>
        <w:t>-риторического подхода.</w:t>
      </w:r>
    </w:p>
    <w:p w:rsidR="00031511" w:rsidRPr="00847B99" w:rsidRDefault="00031511" w:rsidP="00D53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B99">
        <w:rPr>
          <w:rFonts w:ascii="Times New Roman" w:hAnsi="Times New Roman" w:cs="Times New Roman"/>
          <w:b/>
          <w:sz w:val="24"/>
          <w:szCs w:val="24"/>
        </w:rPr>
        <w:t>Прокудина И.Б., ст. преподаватель</w:t>
      </w:r>
    </w:p>
    <w:p w:rsidR="00031511" w:rsidRPr="00847B99" w:rsidRDefault="00031511" w:rsidP="00847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7B99">
        <w:rPr>
          <w:rFonts w:ascii="Times New Roman" w:hAnsi="Times New Roman" w:cs="Times New Roman"/>
          <w:sz w:val="24"/>
          <w:szCs w:val="24"/>
        </w:rPr>
        <w:t>«Особенности перевода с листа как самостоятельного вида переводческой деятельности»</w:t>
      </w:r>
    </w:p>
    <w:p w:rsidR="00D5383E" w:rsidRDefault="00031511" w:rsidP="00D5383E">
      <w:pPr>
        <w:pStyle w:val="a5"/>
        <w:spacing w:before="0" w:after="0" w:line="276" w:lineRule="auto"/>
        <w:jc w:val="both"/>
        <w:rPr>
          <w:rFonts w:eastAsia="Calibri"/>
        </w:rPr>
      </w:pPr>
      <w:r w:rsidRPr="00847B99">
        <w:tab/>
      </w:r>
      <w:r w:rsidR="00D5383E" w:rsidRPr="00D5383E">
        <w:rPr>
          <w:rFonts w:eastAsia="Calibri"/>
        </w:rPr>
        <w:tab/>
        <w:t xml:space="preserve">Изучены отличительные особенности перевода с листа как самостоятельного вида устной переводческой деятельности; рассмотрены факторы, усложняющие устный перевод с листа и факторы, облегчающие перевод с листа. </w:t>
      </w:r>
      <w:r w:rsidR="00D5383E" w:rsidRPr="00D5383E">
        <w:rPr>
          <w:rFonts w:eastAsia="Calibri"/>
        </w:rPr>
        <w:tab/>
      </w:r>
      <w:r w:rsidR="00D5383E" w:rsidRPr="00D5383E">
        <w:rPr>
          <w:rFonts w:eastAsia="Calibri"/>
        </w:rPr>
        <w:br/>
      </w:r>
      <w:r w:rsidR="00D5383E" w:rsidRPr="00D5383E">
        <w:rPr>
          <w:rFonts w:eastAsia="Calibri"/>
        </w:rPr>
        <w:lastRenderedPageBreak/>
        <w:tab/>
        <w:t xml:space="preserve">На основе результатов практических наблюдений в процессе обучения студентов выявлены и описаны факторы, усложняющие задачу перевода с листа, определены навыки, необходимые студенту-переводчику при переводе с листа, и выявлены основные трудности в процессе обучения этому виду деятельности. </w:t>
      </w:r>
      <w:r w:rsidR="00D5383E" w:rsidRPr="00D5383E">
        <w:rPr>
          <w:rFonts w:eastAsia="Calibri"/>
        </w:rPr>
        <w:tab/>
      </w:r>
      <w:r w:rsidR="00D5383E" w:rsidRPr="00D5383E">
        <w:rPr>
          <w:rFonts w:eastAsia="Calibri"/>
        </w:rPr>
        <w:br/>
      </w:r>
      <w:r w:rsidR="00D5383E" w:rsidRPr="00D5383E">
        <w:rPr>
          <w:rFonts w:eastAsia="Calibri"/>
        </w:rPr>
        <w:tab/>
        <w:t>Рассмотрена эффективность применения ряда рекомендаций, способствующих развитию навыков и умений выполнения устного перевода с листа; предложены методические решения, помогающие достичь высоких результатов в освоении техники устного перевода. Разработаны комплексы упражнений для применения в учебном процессе.</w:t>
      </w:r>
    </w:p>
    <w:p w:rsidR="00031511" w:rsidRPr="00D5383E" w:rsidRDefault="00031511" w:rsidP="00D5383E">
      <w:pPr>
        <w:pStyle w:val="a5"/>
        <w:spacing w:before="0" w:after="0" w:line="276" w:lineRule="auto"/>
        <w:jc w:val="center"/>
        <w:rPr>
          <w:rFonts w:eastAsia="Calibri"/>
        </w:rPr>
      </w:pPr>
      <w:r w:rsidRPr="00847B99">
        <w:rPr>
          <w:b/>
        </w:rPr>
        <w:t>Косташ Л.Л., ст. преподаватель</w:t>
      </w:r>
    </w:p>
    <w:p w:rsidR="00031511" w:rsidRPr="00847B99" w:rsidRDefault="00031511" w:rsidP="00D538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7B99">
        <w:rPr>
          <w:rFonts w:ascii="Times New Roman" w:hAnsi="Times New Roman" w:cs="Times New Roman"/>
          <w:sz w:val="24"/>
          <w:szCs w:val="24"/>
        </w:rPr>
        <w:t>«Особенности перевода имени бренда»</w:t>
      </w:r>
    </w:p>
    <w:p w:rsidR="00F0020B" w:rsidRPr="00F0020B" w:rsidRDefault="00F0020B" w:rsidP="00F0020B">
      <w:pPr>
        <w:autoSpaceDE/>
        <w:autoSpaceDN/>
        <w:adjustRightInd/>
        <w:spacing w:after="0"/>
        <w:ind w:right="-284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20B">
        <w:rPr>
          <w:rFonts w:ascii="Times New Roman" w:eastAsia="Calibri" w:hAnsi="Times New Roman" w:cs="Times New Roman"/>
          <w:sz w:val="24"/>
          <w:szCs w:val="24"/>
          <w:lang w:eastAsia="en-US"/>
        </w:rPr>
        <w:t>В наши дни международные отношения играют значительную роль в сфере деятельности человека. И, как известно, одними из самых важных элементов этих отношений являются имена собственные и названия. К ним же относятся и имена брендов товаров и компаний. Довольно часто люди разных специальностей сталкиваются с необходимостью писать иностранные имена и названия в русском тексте. Трудность вызывает отсутствие таких справочников и словарей, которые предлагали бы точный вариант. Для того, чтобы грамотно писать и произносить иностранные имена, необходимо знание соответствующих правил и принципов. Важно подчеркнуть тот факт, что лингвисты, занимающиеся ономастикой, мало исследовали вопрос о закономерностях межъязыкового переноса лексических знаков этой категории.</w:t>
      </w:r>
      <w:r w:rsidRPr="00F0020B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F0020B">
        <w:rPr>
          <w:rFonts w:ascii="Times New Roman" w:eastAsia="Calibri" w:hAnsi="Times New Roman" w:cs="Times New Roman"/>
          <w:sz w:val="24"/>
          <w:szCs w:val="24"/>
          <w:lang w:eastAsia="en-US"/>
        </w:rPr>
        <w:t>Поэтому нами было исследовано</w:t>
      </w:r>
      <w:r w:rsidRPr="00F0020B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F0020B">
        <w:rPr>
          <w:rFonts w:ascii="Times New Roman" w:eastAsia="Calibri" w:hAnsi="Times New Roman" w:cs="Times New Roman"/>
          <w:sz w:val="24"/>
          <w:szCs w:val="24"/>
          <w:lang w:eastAsia="en-US"/>
        </w:rPr>
        <w:t>понятие «бренд», рассмотрены элементы понятия «бренд» («бренд-</w:t>
      </w:r>
      <w:proofErr w:type="spellStart"/>
      <w:r w:rsidRPr="00F0020B">
        <w:rPr>
          <w:rFonts w:ascii="Times New Roman" w:eastAsia="Calibri" w:hAnsi="Times New Roman" w:cs="Times New Roman"/>
          <w:sz w:val="24"/>
          <w:szCs w:val="24"/>
          <w:lang w:eastAsia="en-US"/>
        </w:rPr>
        <w:t>нэйм</w:t>
      </w:r>
      <w:proofErr w:type="spellEnd"/>
      <w:r w:rsidRPr="00F002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слоган, «бренд-имидж»). </w:t>
      </w:r>
    </w:p>
    <w:p w:rsidR="00F0020B" w:rsidRPr="00F0020B" w:rsidRDefault="00F0020B" w:rsidP="00F0020B">
      <w:pPr>
        <w:autoSpaceDE/>
        <w:autoSpaceDN/>
        <w:adjustRightInd/>
        <w:spacing w:after="0"/>
        <w:ind w:right="-284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2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ходе анализа примеров имён брендов различных компаний и товаров, нами были даны ответы на вопросы, которые касаются перевода имени бренда, методов перевода и в каких случаях правильно использовать тот или иной вариант перевода. </w:t>
      </w:r>
    </w:p>
    <w:p w:rsidR="00F0020B" w:rsidRPr="00F0020B" w:rsidRDefault="00F0020B" w:rsidP="00F0020B">
      <w:pPr>
        <w:autoSpaceDE/>
        <w:autoSpaceDN/>
        <w:adjustRightInd/>
        <w:spacing w:after="0"/>
        <w:ind w:right="-284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20B">
        <w:rPr>
          <w:rFonts w:ascii="Times New Roman" w:eastAsia="Calibri" w:hAnsi="Times New Roman" w:cs="Times New Roman"/>
          <w:sz w:val="24"/>
          <w:szCs w:val="24"/>
          <w:lang w:eastAsia="en-US"/>
        </w:rPr>
        <w:t>Следует отметить, что</w:t>
      </w:r>
      <w:r w:rsidRPr="00F0020B">
        <w:rPr>
          <w:rFonts w:eastAsia="Calibri" w:cs="Times New Roman"/>
          <w:sz w:val="24"/>
          <w:szCs w:val="24"/>
          <w:lang w:eastAsia="en-US"/>
        </w:rPr>
        <w:t xml:space="preserve"> </w:t>
      </w:r>
      <w:r w:rsidRPr="00F0020B">
        <w:rPr>
          <w:rFonts w:ascii="Times New Roman" w:eastAsia="Calibri" w:hAnsi="Times New Roman" w:cs="Times New Roman"/>
          <w:sz w:val="24"/>
          <w:szCs w:val="24"/>
          <w:lang w:eastAsia="en-US"/>
        </w:rPr>
        <w:t>имя собственное — это объект межъязыкового и межкультурного заимствования. В связи с этим, можно заключить, что имена собственные не переводятся, а передаются с одного языка на другой.</w:t>
      </w:r>
    </w:p>
    <w:p w:rsidR="00031511" w:rsidRPr="00847B99" w:rsidRDefault="00031511" w:rsidP="00AC5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B99">
        <w:rPr>
          <w:rFonts w:ascii="Times New Roman" w:hAnsi="Times New Roman" w:cs="Times New Roman"/>
          <w:b/>
          <w:sz w:val="24"/>
          <w:szCs w:val="24"/>
        </w:rPr>
        <w:t>Ломаковская А.В., преподаватель</w:t>
      </w:r>
    </w:p>
    <w:p w:rsidR="00031511" w:rsidRPr="00847B99" w:rsidRDefault="00031511" w:rsidP="00AC57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7B99">
        <w:rPr>
          <w:rFonts w:ascii="Times New Roman" w:hAnsi="Times New Roman" w:cs="Times New Roman"/>
          <w:sz w:val="24"/>
          <w:szCs w:val="24"/>
        </w:rPr>
        <w:t>«Художественная интерпретация как этап подготовки квалифицированных переводчиков»</w:t>
      </w:r>
    </w:p>
    <w:p w:rsidR="00AC57F5" w:rsidRPr="00AC57F5" w:rsidRDefault="00031511" w:rsidP="00AC57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7B99">
        <w:rPr>
          <w:rFonts w:ascii="Times New Roman" w:hAnsi="Times New Roman" w:cs="Times New Roman"/>
          <w:sz w:val="24"/>
          <w:szCs w:val="24"/>
        </w:rPr>
        <w:tab/>
      </w:r>
      <w:r w:rsidR="00AC57F5" w:rsidRPr="00AC57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Были рассмотрены основные проблемы, с которыми сталкиваются студенты-переводчики в ходе осуществления художественного перевода в рамках учебного процесса. </w:t>
      </w:r>
    </w:p>
    <w:p w:rsidR="00AC57F5" w:rsidRPr="00AC57F5" w:rsidRDefault="00AC57F5" w:rsidP="00AC57F5">
      <w:pPr>
        <w:autoSpaceDE/>
        <w:autoSpaceDN/>
        <w:adjustRightInd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57F5">
        <w:rPr>
          <w:rFonts w:ascii="Times New Roman" w:eastAsia="Calibri" w:hAnsi="Times New Roman" w:cs="Times New Roman"/>
          <w:sz w:val="24"/>
          <w:szCs w:val="24"/>
          <w:lang w:eastAsia="en-US"/>
        </w:rPr>
        <w:t>Проанализированы наиболее частотные ошибки, допускаемые студентами в процессе создания речевого произведения, способного оказывать художественно-эстетическое воздействие на реципиента.</w:t>
      </w:r>
    </w:p>
    <w:p w:rsidR="00AC57F5" w:rsidRPr="00AC57F5" w:rsidRDefault="00AC57F5" w:rsidP="00AC57F5">
      <w:pPr>
        <w:autoSpaceDE/>
        <w:autoSpaceDN/>
        <w:adjustRightInd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57F5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Рассмотрена актуальность художественного перевода как необходимого элемента на этапе подготовки квалифицированных переводчиков.</w:t>
      </w:r>
    </w:p>
    <w:p w:rsidR="00F0020B" w:rsidRPr="00F0020B" w:rsidRDefault="00AC57F5" w:rsidP="00F0020B">
      <w:pPr>
        <w:autoSpaceDE/>
        <w:autoSpaceDN/>
        <w:adjustRightInd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57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Научный аспект художественного перевода составляют знания самого широкого круга проблем, связанных с самим понятием художественного текста, меры художественности и границы между художественным и нехудожественным. Сюда же входят и знания </w:t>
      </w:r>
      <w:r w:rsidRPr="00AC57F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области сополагаемых языков, культурных и литературных традиций, осведомленность о личном и социальном мире переводимого автора, о психологии литературного творчества и т.д. Творческий аспект, или собственно искусство художественного перевода, складывается из личного литературного мастерства переводчика, его способностей, предвидения литературных потребностей своего времени и умения отвечать на неявные вопросы в межкультурном общении.</w:t>
      </w:r>
    </w:p>
    <w:p w:rsidR="00031511" w:rsidRPr="00847B99" w:rsidRDefault="00031511" w:rsidP="00AC5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B99">
        <w:rPr>
          <w:rFonts w:ascii="Times New Roman" w:hAnsi="Times New Roman" w:cs="Times New Roman"/>
          <w:b/>
          <w:sz w:val="24"/>
          <w:szCs w:val="24"/>
        </w:rPr>
        <w:t>Саврацкая А.С., преподаватель</w:t>
      </w:r>
    </w:p>
    <w:p w:rsidR="00031511" w:rsidRPr="00847B99" w:rsidRDefault="00031511" w:rsidP="00AC57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7B99">
        <w:rPr>
          <w:rFonts w:ascii="Times New Roman" w:hAnsi="Times New Roman" w:cs="Times New Roman"/>
          <w:sz w:val="24"/>
          <w:szCs w:val="24"/>
        </w:rPr>
        <w:t>«Идиоматический аспект текста делового стиля как осложняющий фактор перевода»</w:t>
      </w:r>
    </w:p>
    <w:p w:rsidR="005F5665" w:rsidRPr="005F5665" w:rsidRDefault="005F5665" w:rsidP="005F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665">
        <w:rPr>
          <w:rFonts w:ascii="Times New Roman" w:hAnsi="Times New Roman" w:cs="Times New Roman"/>
          <w:sz w:val="24"/>
          <w:szCs w:val="24"/>
        </w:rPr>
        <w:tab/>
        <w:t xml:space="preserve">С появлением новых средств коммуникации: электронная почта, смартфоны, мобильные телефоны и др. – значительно снизилась степень формальности в бизнесе. Нормы и правила грамматики, правописания, форматирования и межличностного общения стали менее жесткими. Еще не так давно деловая речь отличалась консерватизмом, отсутствием эмоциональности, непроницаемостью для </w:t>
      </w:r>
      <w:proofErr w:type="spellStart"/>
      <w:r w:rsidRPr="005F5665">
        <w:rPr>
          <w:rFonts w:ascii="Times New Roman" w:hAnsi="Times New Roman" w:cs="Times New Roman"/>
          <w:sz w:val="24"/>
          <w:szCs w:val="24"/>
        </w:rPr>
        <w:t>иностилевых</w:t>
      </w:r>
      <w:proofErr w:type="spellEnd"/>
      <w:r w:rsidRPr="005F5665">
        <w:rPr>
          <w:rFonts w:ascii="Times New Roman" w:hAnsi="Times New Roman" w:cs="Times New Roman"/>
          <w:sz w:val="24"/>
          <w:szCs w:val="24"/>
        </w:rPr>
        <w:t xml:space="preserve"> вторжений и проявления индивидуального стиля автора. Однако сегодня новое поколение работников, выросшее вместе с цифровыми технологиями, меняет природу бизнес-коммуникации. </w:t>
      </w:r>
    </w:p>
    <w:p w:rsidR="005F5665" w:rsidRPr="005F5665" w:rsidRDefault="005F5665" w:rsidP="005F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665">
        <w:rPr>
          <w:rFonts w:ascii="Times New Roman" w:hAnsi="Times New Roman" w:cs="Times New Roman"/>
          <w:sz w:val="24"/>
          <w:szCs w:val="24"/>
        </w:rPr>
        <w:tab/>
        <w:t>Изучение идиомы как языковой единицы, наиболее ярко отражающих национальные особенности культуры народа-носителя языка, представляется важным в связи со стремлением к адекватному пониманию ментальности представителей данного народа на фоне развивающихся контактов в сфере бизнеса.</w:t>
      </w:r>
    </w:p>
    <w:p w:rsidR="005F5665" w:rsidRPr="005F5665" w:rsidRDefault="005F5665" w:rsidP="005F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665">
        <w:rPr>
          <w:rFonts w:ascii="Times New Roman" w:hAnsi="Times New Roman" w:cs="Times New Roman"/>
          <w:sz w:val="24"/>
          <w:szCs w:val="24"/>
        </w:rPr>
        <w:tab/>
        <w:t>В данной работе исследовались фразеологические единицы, употребляемые в деловой речи носителями английского языка, а также носителями американского варианта английского языка, эти идиоматические выражения сравнивались с подобными языковыми средствами русского языка.</w:t>
      </w:r>
    </w:p>
    <w:p w:rsidR="005F5665" w:rsidRPr="005F5665" w:rsidRDefault="005F5665" w:rsidP="005F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665">
        <w:rPr>
          <w:rFonts w:ascii="Times New Roman" w:hAnsi="Times New Roman" w:cs="Times New Roman"/>
          <w:sz w:val="24"/>
          <w:szCs w:val="24"/>
        </w:rPr>
        <w:tab/>
        <w:t xml:space="preserve">Научно-практическая значимость работы заключается в том, что её выводы и материалы могут быть использованы при составлении методических разработок и пособий в курсах фразеологии английского языка, лингвистики текста, </w:t>
      </w:r>
      <w:proofErr w:type="spellStart"/>
      <w:r w:rsidRPr="005F5665">
        <w:rPr>
          <w:rFonts w:ascii="Times New Roman" w:hAnsi="Times New Roman" w:cs="Times New Roman"/>
          <w:sz w:val="24"/>
          <w:szCs w:val="24"/>
        </w:rPr>
        <w:t>лингвокультурологии</w:t>
      </w:r>
      <w:proofErr w:type="spellEnd"/>
      <w:r w:rsidRPr="005F5665">
        <w:rPr>
          <w:rFonts w:ascii="Times New Roman" w:hAnsi="Times New Roman" w:cs="Times New Roman"/>
          <w:sz w:val="24"/>
          <w:szCs w:val="24"/>
        </w:rPr>
        <w:t>, в практике преподавания английского языка.</w:t>
      </w:r>
    </w:p>
    <w:p w:rsidR="005F5665" w:rsidRPr="005F5665" w:rsidRDefault="005F5665" w:rsidP="005F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665">
        <w:rPr>
          <w:rFonts w:ascii="Times New Roman" w:hAnsi="Times New Roman" w:cs="Times New Roman"/>
          <w:sz w:val="24"/>
          <w:szCs w:val="24"/>
        </w:rPr>
        <w:t xml:space="preserve"> </w:t>
      </w:r>
      <w:r w:rsidRPr="005F5665">
        <w:rPr>
          <w:rFonts w:ascii="Times New Roman" w:hAnsi="Times New Roman" w:cs="Times New Roman"/>
          <w:sz w:val="24"/>
          <w:szCs w:val="24"/>
        </w:rPr>
        <w:tab/>
        <w:t>Научная новизна исследования и полученных результатов состоит в следующем:</w:t>
      </w:r>
    </w:p>
    <w:p w:rsidR="005F5665" w:rsidRPr="005F5665" w:rsidRDefault="005F5665" w:rsidP="005F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665">
        <w:rPr>
          <w:rFonts w:ascii="Times New Roman" w:hAnsi="Times New Roman" w:cs="Times New Roman"/>
          <w:sz w:val="24"/>
          <w:szCs w:val="24"/>
        </w:rPr>
        <w:t>- произведено описание используемых в деловом дискурсе идиоматических единиц;</w:t>
      </w:r>
    </w:p>
    <w:p w:rsidR="005F5665" w:rsidRPr="005F5665" w:rsidRDefault="005F5665" w:rsidP="005F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665">
        <w:rPr>
          <w:rFonts w:ascii="Times New Roman" w:hAnsi="Times New Roman" w:cs="Times New Roman"/>
          <w:sz w:val="24"/>
          <w:szCs w:val="24"/>
        </w:rPr>
        <w:t xml:space="preserve"> - установлено, что деловая речь идиоматична и метафорична, несмотря на стремление к стандартизации средств выражения;</w:t>
      </w:r>
    </w:p>
    <w:p w:rsidR="00031511" w:rsidRPr="00847B99" w:rsidRDefault="005F5665" w:rsidP="005F56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665">
        <w:rPr>
          <w:rFonts w:ascii="Times New Roman" w:hAnsi="Times New Roman" w:cs="Times New Roman"/>
          <w:sz w:val="24"/>
          <w:szCs w:val="24"/>
        </w:rPr>
        <w:t xml:space="preserve">- более того, функция </w:t>
      </w:r>
      <w:proofErr w:type="gramStart"/>
      <w:r w:rsidRPr="005F5665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Pr="005F5665">
        <w:rPr>
          <w:rFonts w:ascii="Times New Roman" w:hAnsi="Times New Roman" w:cs="Times New Roman"/>
          <w:sz w:val="24"/>
          <w:szCs w:val="24"/>
        </w:rPr>
        <w:t xml:space="preserve"> говорящего на собеседника в деловом общении позволяет первому расширять выбор лексических единиц, в том числе использовать различные виды идиоматических выражений.</w:t>
      </w:r>
    </w:p>
    <w:p w:rsidR="00031511" w:rsidRPr="00847B99" w:rsidRDefault="00031511" w:rsidP="00847B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B99">
        <w:rPr>
          <w:rFonts w:ascii="Times New Roman" w:hAnsi="Times New Roman" w:cs="Times New Roman"/>
          <w:b/>
          <w:sz w:val="24"/>
          <w:szCs w:val="24"/>
        </w:rPr>
        <w:t>Павленко А.И., преподаватель</w:t>
      </w:r>
    </w:p>
    <w:p w:rsidR="00031511" w:rsidRPr="00847B99" w:rsidRDefault="00031511" w:rsidP="00847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7B99">
        <w:rPr>
          <w:rFonts w:ascii="Times New Roman" w:hAnsi="Times New Roman" w:cs="Times New Roman"/>
          <w:sz w:val="24"/>
          <w:szCs w:val="24"/>
        </w:rPr>
        <w:t>«Особенности перевода поэтического текста»</w:t>
      </w:r>
    </w:p>
    <w:p w:rsidR="00D5383E" w:rsidRPr="00D5383E" w:rsidRDefault="00031511" w:rsidP="00D5383E">
      <w:pPr>
        <w:tabs>
          <w:tab w:val="left" w:pos="3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7B99">
        <w:rPr>
          <w:rFonts w:ascii="Times New Roman" w:hAnsi="Times New Roman" w:cs="Times New Roman"/>
          <w:sz w:val="24"/>
          <w:szCs w:val="24"/>
        </w:rPr>
        <w:tab/>
      </w:r>
      <w:r w:rsidR="00D5383E" w:rsidRPr="00D5383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 результате проведённого исследования стала очевидной невозможность воспроизведения в переводе всего информационного комплекса, воплощенного в оригинале поэтического произведения, поскольку оно характеризуется </w:t>
      </w:r>
      <w:proofErr w:type="spellStart"/>
      <w:r w:rsidR="00D5383E" w:rsidRPr="00D5383E">
        <w:rPr>
          <w:rFonts w:ascii="Times New Roman" w:eastAsia="Calibri" w:hAnsi="Times New Roman" w:cs="Times New Roman"/>
          <w:sz w:val="24"/>
          <w:szCs w:val="24"/>
          <w:lang w:eastAsia="en-US"/>
        </w:rPr>
        <w:t>сверхсвязанностью</w:t>
      </w:r>
      <w:proofErr w:type="spellEnd"/>
      <w:r w:rsidR="00D5383E" w:rsidRPr="00D538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="00D5383E" w:rsidRPr="00D5383E">
        <w:rPr>
          <w:rFonts w:ascii="Times New Roman" w:eastAsia="Calibri" w:hAnsi="Times New Roman" w:cs="Times New Roman"/>
          <w:sz w:val="24"/>
          <w:szCs w:val="24"/>
          <w:lang w:eastAsia="en-US"/>
        </w:rPr>
        <w:t>сверхсемантизацией</w:t>
      </w:r>
      <w:proofErr w:type="spellEnd"/>
      <w:r w:rsidR="00D5383E" w:rsidRPr="00D538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всех его элементов. </w:t>
      </w:r>
    </w:p>
    <w:p w:rsidR="00D5383E" w:rsidRPr="00D5383E" w:rsidRDefault="00D5383E" w:rsidP="00D5383E">
      <w:pPr>
        <w:tabs>
          <w:tab w:val="left" w:pos="360"/>
        </w:tabs>
        <w:autoSpaceDE/>
        <w:autoSpaceDN/>
        <w:adjustRightInd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ab/>
      </w:r>
      <w:r w:rsidRPr="00D5383E"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Исследование показало, что в зависимости от вида информации, которую переводчик желает с максимальной точностью воспроизвести (а это зависит от избранной им коммуникативной функции), возможны три принципиально разных метода перевода одного и того же поэтического подлинника – поэтический, стихотворный и филологический.</w:t>
      </w:r>
    </w:p>
    <w:p w:rsidR="00031511" w:rsidRDefault="00031511" w:rsidP="00D53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511" w:rsidRDefault="000315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4.ПОДГОТОВКА НАУЧНО-ПЕДАГОГИЧЕСКИХ КАДРОВ ВЫСШЕЙ КВАЛИФИКАЦИИ</w:t>
      </w:r>
    </w:p>
    <w:p w:rsidR="00031511" w:rsidRDefault="000315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4.1.Общие сведения</w:t>
      </w:r>
    </w:p>
    <w:tbl>
      <w:tblPr>
        <w:tblW w:w="138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475"/>
        <w:gridCol w:w="996"/>
        <w:gridCol w:w="1001"/>
        <w:gridCol w:w="1557"/>
        <w:gridCol w:w="1406"/>
        <w:gridCol w:w="1702"/>
        <w:gridCol w:w="3678"/>
      </w:tblGrid>
      <w:tr w:rsidR="00031511" w:rsidRPr="0040622E" w:rsidTr="00847B99">
        <w:trPr>
          <w:trHeight w:val="135"/>
        </w:trPr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Аспиранты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Докторанты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Соискатели</w:t>
            </w:r>
          </w:p>
        </w:tc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Обучаются (прикреплены)</w:t>
            </w:r>
          </w:p>
        </w:tc>
      </w:tr>
      <w:tr w:rsidR="00031511" w:rsidRPr="0040622E" w:rsidTr="00847B99">
        <w:tblPrEx>
          <w:tblCellSpacing w:w="-5" w:type="nil"/>
        </w:tblPrEx>
        <w:trPr>
          <w:trHeight w:val="135"/>
          <w:tblCellSpacing w:w="-5" w:type="nil"/>
        </w:trPr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ПГУ им. Т.Г.</w:t>
            </w:r>
            <w:r w:rsidR="0084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Другие вузы (организации)</w:t>
            </w:r>
          </w:p>
        </w:tc>
      </w:tr>
      <w:tr w:rsidR="00031511" w:rsidRPr="0040622E" w:rsidTr="00847B99">
        <w:tblPrEx>
          <w:tblCellSpacing w:w="-5" w:type="nil"/>
        </w:tblPrEx>
        <w:trPr>
          <w:trHeight w:val="135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Число аспирантов, докторантов, соискателей на момент составления отчёта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Калужский государственный университет им. К.Э. Циолковского</w:t>
            </w:r>
          </w:p>
        </w:tc>
      </w:tr>
      <w:tr w:rsidR="00031511" w:rsidRPr="0040622E" w:rsidTr="00847B99">
        <w:tblPrEx>
          <w:tblCellSpacing w:w="-5" w:type="nil"/>
        </w:tblPrEx>
        <w:trPr>
          <w:trHeight w:val="135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Число аспирантов, докторантов, соискателей, завершивших обучение (научное исследование) в отчётном году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1511" w:rsidRPr="0040622E" w:rsidTr="00847B99">
        <w:tblPrEx>
          <w:tblCellSpacing w:w="-5" w:type="nil"/>
        </w:tblPrEx>
        <w:trPr>
          <w:trHeight w:val="135"/>
          <w:tblCellSpacing w:w="-5" w:type="nil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2E">
              <w:rPr>
                <w:rFonts w:ascii="Times New Roman" w:hAnsi="Times New Roman" w:cs="Times New Roman"/>
                <w:sz w:val="24"/>
                <w:szCs w:val="24"/>
              </w:rPr>
              <w:t>- из них с защитой диссертации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40622E" w:rsidRDefault="00031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47B99" w:rsidRDefault="00847B9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B3C9C" w:rsidRPr="000B3C9C" w:rsidRDefault="000B3C9C" w:rsidP="000B3C9C">
      <w:pPr>
        <w:autoSpaceDE/>
        <w:autoSpaceDN/>
        <w:adjustRightInd/>
        <w:spacing w:after="0" w:line="19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3C9C">
        <w:rPr>
          <w:rFonts w:ascii="Times New Roman" w:hAnsi="Times New Roman" w:cs="Times New Roman"/>
          <w:b/>
          <w:bCs/>
          <w:sz w:val="24"/>
          <w:szCs w:val="24"/>
        </w:rPr>
        <w:t>4.2. Защита диссертаций</w:t>
      </w:r>
    </w:p>
    <w:p w:rsidR="000B3C9C" w:rsidRPr="000B3C9C" w:rsidRDefault="000B3C9C" w:rsidP="000B3C9C">
      <w:pPr>
        <w:autoSpaceDE/>
        <w:autoSpaceDN/>
        <w:adjustRightInd/>
        <w:spacing w:after="0" w:line="19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2368"/>
        <w:gridCol w:w="2362"/>
        <w:gridCol w:w="3126"/>
        <w:gridCol w:w="2887"/>
        <w:gridCol w:w="2775"/>
      </w:tblGrid>
      <w:tr w:rsidR="000B3C9C" w:rsidRPr="000B3C9C" w:rsidTr="00B35A0D">
        <w:tc>
          <w:tcPr>
            <w:tcW w:w="562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26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Ф. И. О. диссертанта (организация, должность)</w:t>
            </w:r>
          </w:p>
        </w:tc>
        <w:tc>
          <w:tcPr>
            <w:tcW w:w="2427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19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3C9C">
              <w:rPr>
                <w:rFonts w:ascii="Times New Roman" w:hAnsi="Times New Roman" w:cs="Times New Roman"/>
                <w:bCs/>
              </w:rPr>
              <w:t>Тема диссертации</w:t>
            </w:r>
          </w:p>
        </w:tc>
        <w:tc>
          <w:tcPr>
            <w:tcW w:w="3227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19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3C9C">
              <w:rPr>
                <w:rFonts w:ascii="Times New Roman" w:hAnsi="Times New Roman" w:cs="Times New Roman"/>
                <w:bCs/>
              </w:rPr>
              <w:t>Заявленная ученая степень, специальность (шифр, наименование)</w:t>
            </w:r>
          </w:p>
        </w:tc>
        <w:tc>
          <w:tcPr>
            <w:tcW w:w="2977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19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3C9C">
              <w:rPr>
                <w:rFonts w:ascii="Times New Roman" w:hAnsi="Times New Roman" w:cs="Times New Roman"/>
                <w:bCs/>
              </w:rPr>
              <w:t>Научный руководитель, консультант (ученая степень, ученое звание, Ф.И.О.)</w:t>
            </w:r>
          </w:p>
        </w:tc>
        <w:tc>
          <w:tcPr>
            <w:tcW w:w="2835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19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3C9C">
              <w:rPr>
                <w:rFonts w:ascii="Times New Roman" w:hAnsi="Times New Roman" w:cs="Times New Roman"/>
                <w:bCs/>
              </w:rPr>
              <w:t>Город, ВУЗ, диссертационный совет (шифр совета, дата защиты)</w:t>
            </w:r>
          </w:p>
        </w:tc>
      </w:tr>
      <w:tr w:rsidR="000B3C9C" w:rsidRPr="000B3C9C" w:rsidTr="00B35A0D">
        <w:tc>
          <w:tcPr>
            <w:tcW w:w="562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19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19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19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19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19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7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19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19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19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B3C9C" w:rsidRDefault="000B3C9C" w:rsidP="000B3C9C">
      <w:pPr>
        <w:autoSpaceDE/>
        <w:autoSpaceDN/>
        <w:adjustRightInd/>
        <w:spacing w:after="0" w:line="19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665" w:rsidRDefault="005F5665" w:rsidP="000B3C9C">
      <w:pPr>
        <w:autoSpaceDE/>
        <w:autoSpaceDN/>
        <w:adjustRightInd/>
        <w:spacing w:after="0" w:line="19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665" w:rsidRDefault="005F5665" w:rsidP="000B3C9C">
      <w:pPr>
        <w:autoSpaceDE/>
        <w:autoSpaceDN/>
        <w:adjustRightInd/>
        <w:spacing w:after="0" w:line="19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665" w:rsidRDefault="005F5665" w:rsidP="000B3C9C">
      <w:pPr>
        <w:autoSpaceDE/>
        <w:autoSpaceDN/>
        <w:adjustRightInd/>
        <w:spacing w:after="0" w:line="19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665" w:rsidRPr="000B3C9C" w:rsidRDefault="005F5665" w:rsidP="000B3C9C">
      <w:pPr>
        <w:autoSpaceDE/>
        <w:autoSpaceDN/>
        <w:adjustRightInd/>
        <w:spacing w:after="0" w:line="19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C9C" w:rsidRPr="000B3C9C" w:rsidRDefault="000B3C9C" w:rsidP="000B3C9C">
      <w:pPr>
        <w:autoSpaceDE/>
        <w:autoSpaceDN/>
        <w:adjustRightInd/>
        <w:spacing w:after="0" w:line="19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3C9C">
        <w:rPr>
          <w:rFonts w:ascii="Times New Roman" w:hAnsi="Times New Roman" w:cs="Times New Roman"/>
          <w:b/>
          <w:bCs/>
          <w:sz w:val="24"/>
          <w:szCs w:val="24"/>
        </w:rPr>
        <w:t xml:space="preserve"> 4.3. Анализ выполнения плана подготовки научно – педагогических кадров высшей квалификации ПГУ 201</w:t>
      </w:r>
      <w:r w:rsidR="005F56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B3C9C">
        <w:rPr>
          <w:rFonts w:ascii="Times New Roman" w:hAnsi="Times New Roman" w:cs="Times New Roman"/>
          <w:b/>
          <w:bCs/>
          <w:sz w:val="24"/>
          <w:szCs w:val="24"/>
        </w:rPr>
        <w:t xml:space="preserve"> -201</w:t>
      </w:r>
      <w:r w:rsidR="005F566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B3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3C9C">
        <w:rPr>
          <w:rFonts w:ascii="Times New Roman" w:hAnsi="Times New Roman" w:cs="Times New Roman"/>
          <w:b/>
          <w:bCs/>
          <w:sz w:val="24"/>
          <w:szCs w:val="24"/>
        </w:rPr>
        <w:t>г.г</w:t>
      </w:r>
      <w:proofErr w:type="spellEnd"/>
      <w:r w:rsidRPr="000B3C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3C9C" w:rsidRP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1594"/>
        <w:gridCol w:w="1282"/>
        <w:gridCol w:w="1271"/>
        <w:gridCol w:w="1780"/>
        <w:gridCol w:w="1497"/>
        <w:gridCol w:w="1963"/>
        <w:gridCol w:w="1297"/>
        <w:gridCol w:w="1427"/>
        <w:gridCol w:w="1427"/>
      </w:tblGrid>
      <w:tr w:rsidR="000B3C9C" w:rsidRPr="000B3C9C" w:rsidTr="00226D6D">
        <w:tc>
          <w:tcPr>
            <w:tcW w:w="539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594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Ф. И. О. аспиранта</w:t>
            </w:r>
          </w:p>
        </w:tc>
        <w:tc>
          <w:tcPr>
            <w:tcW w:w="1282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Форма обучения (очная, заочная</w:t>
            </w:r>
          </w:p>
        </w:tc>
        <w:tc>
          <w:tcPr>
            <w:tcW w:w="1271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Год</w:t>
            </w: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зачисления</w:t>
            </w:r>
          </w:p>
        </w:tc>
        <w:tc>
          <w:tcPr>
            <w:tcW w:w="1780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192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Ф. И. О., ученая степень, ученое звание, должность научного руководителя, консультанта (ВУЗ, город, страна)</w:t>
            </w:r>
          </w:p>
        </w:tc>
        <w:tc>
          <w:tcPr>
            <w:tcW w:w="1497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Тема научного исследования</w:t>
            </w:r>
          </w:p>
        </w:tc>
        <w:tc>
          <w:tcPr>
            <w:tcW w:w="1963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Планируемое место (диссертационный совет) и дата защиты</w:t>
            </w:r>
          </w:p>
        </w:tc>
        <w:tc>
          <w:tcPr>
            <w:tcW w:w="1297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Отчислен (год)</w:t>
            </w:r>
          </w:p>
        </w:tc>
        <w:tc>
          <w:tcPr>
            <w:tcW w:w="1427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Окончили обучение без защиты диссертации (год)</w:t>
            </w:r>
          </w:p>
        </w:tc>
        <w:tc>
          <w:tcPr>
            <w:tcW w:w="1427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Окончили обучение с защитой диссертации (год)</w:t>
            </w:r>
          </w:p>
        </w:tc>
      </w:tr>
      <w:tr w:rsidR="000B3C9C" w:rsidRPr="000B3C9C" w:rsidTr="00226D6D">
        <w:tc>
          <w:tcPr>
            <w:tcW w:w="539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C9C" w:rsidRP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C9C" w:rsidRP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C9C">
        <w:rPr>
          <w:rFonts w:ascii="Times New Roman" w:hAnsi="Times New Roman" w:cs="Times New Roman"/>
          <w:sz w:val="24"/>
          <w:szCs w:val="24"/>
        </w:rPr>
        <w:t>Объяснить причины:</w:t>
      </w:r>
    </w:p>
    <w:p w:rsidR="000B3C9C" w:rsidRP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C9C">
        <w:rPr>
          <w:rFonts w:ascii="Times New Roman" w:hAnsi="Times New Roman" w:cs="Times New Roman"/>
          <w:sz w:val="24"/>
          <w:szCs w:val="24"/>
        </w:rPr>
        <w:t>- отчисления</w:t>
      </w:r>
    </w:p>
    <w:p w:rsidR="000B3C9C" w:rsidRP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C9C">
        <w:rPr>
          <w:rFonts w:ascii="Times New Roman" w:hAnsi="Times New Roman" w:cs="Times New Roman"/>
          <w:sz w:val="24"/>
          <w:szCs w:val="24"/>
        </w:rPr>
        <w:t xml:space="preserve">- окончания обучения без защиты диссертации, предполагается ли </w:t>
      </w:r>
      <w:r w:rsidR="00226D6D" w:rsidRPr="000B3C9C">
        <w:rPr>
          <w:rFonts w:ascii="Times New Roman" w:hAnsi="Times New Roman" w:cs="Times New Roman"/>
          <w:sz w:val="24"/>
          <w:szCs w:val="24"/>
        </w:rPr>
        <w:t>защита диссертации</w:t>
      </w:r>
      <w:r w:rsidRPr="000B3C9C">
        <w:rPr>
          <w:rFonts w:ascii="Times New Roman" w:hAnsi="Times New Roman" w:cs="Times New Roman"/>
          <w:sz w:val="24"/>
          <w:szCs w:val="24"/>
        </w:rPr>
        <w:t xml:space="preserve"> (когда и где).</w:t>
      </w:r>
    </w:p>
    <w:p w:rsidR="005F5665" w:rsidRDefault="005F5665" w:rsidP="000B3C9C">
      <w:pPr>
        <w:autoSpaceDE/>
        <w:autoSpaceDN/>
        <w:adjustRightInd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3C9C" w:rsidRDefault="000B3C9C" w:rsidP="000B3C9C">
      <w:pPr>
        <w:autoSpaceDE/>
        <w:autoSpaceDN/>
        <w:adjustRightInd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0B3C9C">
        <w:rPr>
          <w:rFonts w:ascii="Times New Roman" w:hAnsi="Times New Roman" w:cs="Times New Roman"/>
          <w:b/>
          <w:sz w:val="24"/>
          <w:szCs w:val="24"/>
        </w:rPr>
        <w:t xml:space="preserve">  НАУЧНЫЙ РОСТ КАДРОВ</w:t>
      </w:r>
    </w:p>
    <w:p w:rsidR="005F5665" w:rsidRPr="000B3C9C" w:rsidRDefault="005F5665" w:rsidP="000B3C9C">
      <w:pPr>
        <w:autoSpaceDE/>
        <w:autoSpaceDN/>
        <w:adjustRightInd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3C9C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0B3C9C">
        <w:rPr>
          <w:rFonts w:ascii="Times New Roman" w:hAnsi="Times New Roman" w:cs="Times New Roman"/>
          <w:sz w:val="24"/>
          <w:szCs w:val="24"/>
        </w:rPr>
        <w:t xml:space="preserve"> </w:t>
      </w:r>
      <w:r w:rsidRPr="000B3C9C">
        <w:rPr>
          <w:rFonts w:ascii="Times New Roman" w:hAnsi="Times New Roman" w:cs="Times New Roman"/>
          <w:b/>
          <w:sz w:val="24"/>
          <w:szCs w:val="24"/>
        </w:rPr>
        <w:t>Научные стажировки (командировки)</w:t>
      </w:r>
    </w:p>
    <w:p w:rsidR="005F5665" w:rsidRPr="000B3C9C" w:rsidRDefault="005F5665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1825"/>
        <w:gridCol w:w="1985"/>
        <w:gridCol w:w="1701"/>
        <w:gridCol w:w="2126"/>
        <w:gridCol w:w="1559"/>
        <w:gridCol w:w="993"/>
        <w:gridCol w:w="3337"/>
      </w:tblGrid>
      <w:tr w:rsidR="00301BF5" w:rsidRPr="000B3C9C" w:rsidTr="00FC10E9">
        <w:trPr>
          <w:trHeight w:val="420"/>
        </w:trPr>
        <w:tc>
          <w:tcPr>
            <w:tcW w:w="551" w:type="dxa"/>
            <w:vMerge w:val="restart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3C9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25" w:type="dxa"/>
            <w:vMerge w:val="restart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3C9C">
              <w:rPr>
                <w:rFonts w:ascii="Times New Roman" w:hAnsi="Times New Roman" w:cs="Times New Roman"/>
              </w:rPr>
              <w:t>Ф. И. О., ученая степень, ученое звание, должность</w:t>
            </w:r>
          </w:p>
        </w:tc>
        <w:tc>
          <w:tcPr>
            <w:tcW w:w="1985" w:type="dxa"/>
            <w:vMerge w:val="restart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 xml:space="preserve">Место </w:t>
            </w: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(страна, город, организация) стажировки (командировки)</w:t>
            </w:r>
          </w:p>
        </w:tc>
        <w:tc>
          <w:tcPr>
            <w:tcW w:w="1701" w:type="dxa"/>
            <w:vMerge w:val="restart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Срок исполнения</w:t>
            </w: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(с… - по…)</w:t>
            </w:r>
          </w:p>
        </w:tc>
        <w:tc>
          <w:tcPr>
            <w:tcW w:w="2126" w:type="dxa"/>
            <w:vMerge w:val="restart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Тема научного исследования (название программы стажировки)</w:t>
            </w:r>
          </w:p>
        </w:tc>
        <w:tc>
          <w:tcPr>
            <w:tcW w:w="2552" w:type="dxa"/>
            <w:gridSpan w:val="2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Наличие в плане нау</w:t>
            </w:r>
            <w:r w:rsidR="00FC10E9">
              <w:rPr>
                <w:rFonts w:ascii="Times New Roman" w:hAnsi="Times New Roman" w:cs="Times New Roman"/>
              </w:rPr>
              <w:t xml:space="preserve">чных командировок ПГУ </w:t>
            </w:r>
            <w:r w:rsidR="00FC10E9" w:rsidRPr="000B3C9C">
              <w:rPr>
                <w:rFonts w:ascii="Times New Roman" w:hAnsi="Times New Roman" w:cs="Times New Roman"/>
              </w:rPr>
              <w:t>(№ приказа</w:t>
            </w:r>
            <w:r w:rsidRPr="000B3C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37" w:type="dxa"/>
            <w:vMerge w:val="restart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Цель и результаты</w:t>
            </w:r>
          </w:p>
        </w:tc>
      </w:tr>
      <w:tr w:rsidR="00FC10E9" w:rsidRPr="000B3C9C" w:rsidTr="00FC10E9">
        <w:trPr>
          <w:trHeight w:val="419"/>
        </w:trPr>
        <w:tc>
          <w:tcPr>
            <w:tcW w:w="551" w:type="dxa"/>
            <w:vMerge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Merge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в рамках плана</w:t>
            </w:r>
          </w:p>
        </w:tc>
        <w:tc>
          <w:tcPr>
            <w:tcW w:w="993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вне плана</w:t>
            </w:r>
          </w:p>
        </w:tc>
        <w:tc>
          <w:tcPr>
            <w:tcW w:w="3337" w:type="dxa"/>
            <w:vMerge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10E9" w:rsidRPr="000B3C9C" w:rsidTr="00FC10E9">
        <w:tc>
          <w:tcPr>
            <w:tcW w:w="551" w:type="dxa"/>
          </w:tcPr>
          <w:p w:rsidR="000B3C9C" w:rsidRPr="00FC10E9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FC1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5" w:type="dxa"/>
          </w:tcPr>
          <w:p w:rsidR="000B3C9C" w:rsidRPr="00FC10E9" w:rsidRDefault="004B6F6E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FC10E9">
              <w:rPr>
                <w:rFonts w:ascii="Times New Roman" w:hAnsi="Times New Roman" w:cs="Times New Roman"/>
              </w:rPr>
              <w:t>Павленко Александр Игоревич</w:t>
            </w:r>
            <w:r w:rsidR="00FC10E9" w:rsidRPr="00FC10E9">
              <w:rPr>
                <w:rFonts w:ascii="Times New Roman" w:hAnsi="Times New Roman" w:cs="Times New Roman"/>
              </w:rPr>
              <w:t>, преподаватель</w:t>
            </w:r>
          </w:p>
        </w:tc>
        <w:tc>
          <w:tcPr>
            <w:tcW w:w="1985" w:type="dxa"/>
          </w:tcPr>
          <w:p w:rsidR="000B3C9C" w:rsidRPr="00FC10E9" w:rsidRDefault="00FC10E9" w:rsidP="00FC10E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10E9">
              <w:rPr>
                <w:rFonts w:ascii="Times New Roman" w:hAnsi="Times New Roman" w:cs="Times New Roman"/>
              </w:rPr>
              <w:t>Россия, г. Калуга, Калужский государственный университет им. К.Э. Циолковского</w:t>
            </w:r>
          </w:p>
        </w:tc>
        <w:tc>
          <w:tcPr>
            <w:tcW w:w="1701" w:type="dxa"/>
          </w:tcPr>
          <w:p w:rsidR="000B3C9C" w:rsidRPr="00FC10E9" w:rsidRDefault="00FC10E9" w:rsidP="00FC10E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0E9">
              <w:rPr>
                <w:rFonts w:ascii="Times New Roman" w:hAnsi="Times New Roman" w:cs="Times New Roman"/>
              </w:rPr>
              <w:t>29.01.2019г.-14.02.2019г.</w:t>
            </w:r>
          </w:p>
          <w:p w:rsidR="000B3C9C" w:rsidRPr="00FC10E9" w:rsidRDefault="000B3C9C" w:rsidP="00FC10E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B3C9C" w:rsidRPr="00301BF5" w:rsidRDefault="00301BF5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1BF5">
              <w:rPr>
                <w:rFonts w:ascii="Times New Roman" w:eastAsia="Calibri" w:hAnsi="Times New Roman" w:cs="Times New Roman"/>
                <w:lang w:eastAsia="en-US"/>
              </w:rPr>
              <w:t>Языковая личность переводч</w:t>
            </w:r>
            <w:r>
              <w:rPr>
                <w:rFonts w:ascii="Times New Roman" w:eastAsia="Calibri" w:hAnsi="Times New Roman" w:cs="Times New Roman"/>
                <w:lang w:eastAsia="en-US"/>
              </w:rPr>
              <w:t>ика в сопоставительном аспекте</w:t>
            </w:r>
          </w:p>
        </w:tc>
        <w:tc>
          <w:tcPr>
            <w:tcW w:w="1559" w:type="dxa"/>
          </w:tcPr>
          <w:p w:rsidR="000B3C9C" w:rsidRPr="00FC10E9" w:rsidRDefault="00FC10E9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FC10E9">
              <w:rPr>
                <w:rFonts w:ascii="Times New Roman" w:hAnsi="Times New Roman" w:cs="Times New Roman"/>
              </w:rPr>
              <w:t>Пр. №01-КО от 08.01.2019г.</w:t>
            </w:r>
          </w:p>
        </w:tc>
        <w:tc>
          <w:tcPr>
            <w:tcW w:w="993" w:type="dxa"/>
          </w:tcPr>
          <w:p w:rsidR="000B3C9C" w:rsidRPr="00FC10E9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7" w:type="dxa"/>
          </w:tcPr>
          <w:p w:rsidR="000B3C9C" w:rsidRDefault="00FC10E9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10E9">
              <w:rPr>
                <w:rFonts w:ascii="Times New Roman" w:hAnsi="Times New Roman" w:cs="Times New Roman"/>
                <w:b/>
              </w:rPr>
              <w:t xml:space="preserve">Цель: </w:t>
            </w:r>
            <w:r w:rsidR="00301BF5" w:rsidRPr="00FC10E9">
              <w:rPr>
                <w:rFonts w:ascii="Times New Roman" w:hAnsi="Times New Roman" w:cs="Times New Roman"/>
              </w:rPr>
              <w:t xml:space="preserve">сдача </w:t>
            </w:r>
            <w:r w:rsidR="00301BF5">
              <w:rPr>
                <w:rFonts w:ascii="Times New Roman" w:hAnsi="Times New Roman" w:cs="Times New Roman"/>
              </w:rPr>
              <w:t>зимней</w:t>
            </w:r>
            <w:r w:rsidR="00301BF5" w:rsidRPr="00FC10E9">
              <w:rPr>
                <w:rFonts w:ascii="Times New Roman" w:hAnsi="Times New Roman" w:cs="Times New Roman"/>
              </w:rPr>
              <w:t xml:space="preserve"> сессии, консультация с научным руководителем</w:t>
            </w:r>
          </w:p>
          <w:p w:rsidR="00301BF5" w:rsidRPr="00FC10E9" w:rsidRDefault="00301BF5" w:rsidP="00301BF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Результаты:</w:t>
            </w:r>
            <w:r w:rsidRPr="0030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01BF5">
              <w:rPr>
                <w:rFonts w:ascii="Times New Roman" w:eastAsia="Calibri" w:hAnsi="Times New Roman" w:cs="Times New Roman"/>
                <w:lang w:eastAsia="en-US"/>
              </w:rPr>
              <w:t xml:space="preserve">написан индивидуальный план аспиранта на период обучения, составлена пояснительная записка к выбору темы диссертации, выполнен обзор литературы по теме диссертации, определён план работы по написанию теоретической части диссертации, в результате </w:t>
            </w:r>
            <w:r w:rsidRPr="00301BF5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сессии успешно сданы базовые, вариативные дисциплины и дисциплины по выбору.</w:t>
            </w:r>
          </w:p>
        </w:tc>
      </w:tr>
      <w:tr w:rsidR="00FC10E9" w:rsidRPr="000B3C9C" w:rsidTr="00FC10E9">
        <w:tc>
          <w:tcPr>
            <w:tcW w:w="551" w:type="dxa"/>
          </w:tcPr>
          <w:p w:rsidR="000B3C9C" w:rsidRPr="00FC10E9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3C9C" w:rsidRPr="00FC10E9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FC10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dxa"/>
          </w:tcPr>
          <w:p w:rsidR="000B3C9C" w:rsidRDefault="004B6F6E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FC10E9">
              <w:rPr>
                <w:rFonts w:ascii="Times New Roman" w:hAnsi="Times New Roman" w:cs="Times New Roman"/>
              </w:rPr>
              <w:t>Павленко Александр Игоревич</w:t>
            </w:r>
            <w:r w:rsidR="00FC10E9">
              <w:rPr>
                <w:rFonts w:ascii="Times New Roman" w:hAnsi="Times New Roman" w:cs="Times New Roman"/>
              </w:rPr>
              <w:t>,</w:t>
            </w:r>
          </w:p>
          <w:p w:rsidR="00FC10E9" w:rsidRPr="00FC10E9" w:rsidRDefault="00FC10E9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985" w:type="dxa"/>
          </w:tcPr>
          <w:p w:rsidR="000B3C9C" w:rsidRPr="00FC10E9" w:rsidRDefault="00FC10E9" w:rsidP="00FC10E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0E9">
              <w:rPr>
                <w:rFonts w:ascii="Times New Roman" w:hAnsi="Times New Roman" w:cs="Times New Roman"/>
              </w:rPr>
              <w:t>Россия, г. Калуга, Калужский государственный университет им. К.Э. Циолковского</w:t>
            </w:r>
          </w:p>
        </w:tc>
        <w:tc>
          <w:tcPr>
            <w:tcW w:w="1701" w:type="dxa"/>
          </w:tcPr>
          <w:p w:rsidR="000B3C9C" w:rsidRPr="00FC10E9" w:rsidRDefault="00FC10E9" w:rsidP="00FC10E9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0E9">
              <w:rPr>
                <w:rFonts w:ascii="Times New Roman" w:hAnsi="Times New Roman" w:cs="Times New Roman"/>
              </w:rPr>
              <w:t>21.06.2019г. -06.07.2019г.</w:t>
            </w:r>
          </w:p>
        </w:tc>
        <w:tc>
          <w:tcPr>
            <w:tcW w:w="2126" w:type="dxa"/>
          </w:tcPr>
          <w:p w:rsidR="000B3C9C" w:rsidRPr="00FC10E9" w:rsidRDefault="00301BF5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1BF5">
              <w:rPr>
                <w:rFonts w:ascii="Times New Roman" w:eastAsia="Calibri" w:hAnsi="Times New Roman" w:cs="Times New Roman"/>
                <w:lang w:eastAsia="en-US"/>
              </w:rPr>
              <w:t>Языковая личность переводч</w:t>
            </w:r>
            <w:r>
              <w:rPr>
                <w:rFonts w:ascii="Times New Roman" w:eastAsia="Calibri" w:hAnsi="Times New Roman" w:cs="Times New Roman"/>
                <w:lang w:eastAsia="en-US"/>
              </w:rPr>
              <w:t>ика в сопоставительном аспекте</w:t>
            </w:r>
          </w:p>
        </w:tc>
        <w:tc>
          <w:tcPr>
            <w:tcW w:w="1559" w:type="dxa"/>
          </w:tcPr>
          <w:p w:rsidR="000B3C9C" w:rsidRPr="00FC10E9" w:rsidRDefault="00FC10E9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FC10E9">
              <w:rPr>
                <w:rFonts w:ascii="Times New Roman" w:hAnsi="Times New Roman" w:cs="Times New Roman"/>
              </w:rPr>
              <w:t>Пр. №110-КО от 07.06.2019г.</w:t>
            </w:r>
          </w:p>
        </w:tc>
        <w:tc>
          <w:tcPr>
            <w:tcW w:w="993" w:type="dxa"/>
          </w:tcPr>
          <w:p w:rsidR="000B3C9C" w:rsidRPr="00FC10E9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7" w:type="dxa"/>
          </w:tcPr>
          <w:p w:rsidR="000B3C9C" w:rsidRPr="00FC10E9" w:rsidRDefault="00FC10E9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FC10E9">
              <w:rPr>
                <w:rFonts w:ascii="Times New Roman" w:hAnsi="Times New Roman" w:cs="Times New Roman"/>
                <w:b/>
              </w:rPr>
              <w:t>Цель:</w:t>
            </w:r>
            <w:r w:rsidRPr="00FC10E9">
              <w:rPr>
                <w:rFonts w:ascii="Times New Roman" w:hAnsi="Times New Roman" w:cs="Times New Roman"/>
              </w:rPr>
              <w:t xml:space="preserve"> сдача летней сессии, консультация с научным руководителем</w:t>
            </w:r>
          </w:p>
          <w:p w:rsidR="00FC10E9" w:rsidRPr="00FC10E9" w:rsidRDefault="00FC10E9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FC10E9">
              <w:rPr>
                <w:rFonts w:ascii="Times New Roman" w:hAnsi="Times New Roman" w:cs="Times New Roman"/>
                <w:b/>
              </w:rPr>
              <w:t>Результаты:</w:t>
            </w:r>
            <w:r w:rsidRPr="00FC10E9">
              <w:rPr>
                <w:rFonts w:ascii="Times New Roman" w:hAnsi="Times New Roman" w:cs="Times New Roman"/>
              </w:rPr>
              <w:t xml:space="preserve"> успешно сданы зачёты и экзамены в рамках летней сессии, составлен план-проспект диссертационного исследования, намечен план работ по написанию диссертационного исследования на 3 семестр обучения.</w:t>
            </w:r>
          </w:p>
        </w:tc>
      </w:tr>
    </w:tbl>
    <w:p w:rsidR="000B3C9C" w:rsidRP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3C9C" w:rsidRP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3C9C">
        <w:rPr>
          <w:rFonts w:ascii="Times New Roman" w:hAnsi="Times New Roman" w:cs="Times New Roman"/>
          <w:b/>
          <w:sz w:val="24"/>
          <w:szCs w:val="24"/>
        </w:rPr>
        <w:t>5.2. Присвоение ученых степеней и званий</w:t>
      </w:r>
    </w:p>
    <w:p w:rsidR="000B3C9C" w:rsidRP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2877"/>
        <w:gridCol w:w="3316"/>
        <w:gridCol w:w="3597"/>
        <w:gridCol w:w="3728"/>
      </w:tblGrid>
      <w:tr w:rsidR="000B3C9C" w:rsidRPr="000B3C9C" w:rsidTr="00B35A0D">
        <w:tc>
          <w:tcPr>
            <w:tcW w:w="562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Ф. И. О.</w:t>
            </w:r>
          </w:p>
        </w:tc>
        <w:tc>
          <w:tcPr>
            <w:tcW w:w="3402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Ученая степень,</w:t>
            </w: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ученое звание, должность</w:t>
            </w:r>
          </w:p>
        </w:tc>
        <w:tc>
          <w:tcPr>
            <w:tcW w:w="3686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Присвоенная ученая степень,</w:t>
            </w: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3827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Документ о присвоении</w:t>
            </w: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ученой степени, ученого звания</w:t>
            </w:r>
          </w:p>
        </w:tc>
      </w:tr>
      <w:tr w:rsidR="000B3C9C" w:rsidRPr="000B3C9C" w:rsidTr="00B35A0D">
        <w:tc>
          <w:tcPr>
            <w:tcW w:w="562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3C9C" w:rsidRP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3C9C" w:rsidRP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3C9C">
        <w:rPr>
          <w:rFonts w:ascii="Times New Roman" w:hAnsi="Times New Roman" w:cs="Times New Roman"/>
          <w:b/>
          <w:sz w:val="24"/>
          <w:szCs w:val="24"/>
        </w:rPr>
        <w:t>5.3. Премии, дипломы, награды, звания, полученные сотрудниками кафедры</w:t>
      </w:r>
    </w:p>
    <w:p w:rsidR="000B3C9C" w:rsidRP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2848"/>
        <w:gridCol w:w="3291"/>
        <w:gridCol w:w="2628"/>
        <w:gridCol w:w="2375"/>
        <w:gridCol w:w="2376"/>
      </w:tblGrid>
      <w:tr w:rsidR="000B3C9C" w:rsidRPr="000B3C9C" w:rsidTr="00226D6D">
        <w:tc>
          <w:tcPr>
            <w:tcW w:w="559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48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Ф. И. О.</w:t>
            </w:r>
          </w:p>
        </w:tc>
        <w:tc>
          <w:tcPr>
            <w:tcW w:w="3291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Ученая степень,</w:t>
            </w: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ученое звание, должность</w:t>
            </w:r>
          </w:p>
        </w:tc>
        <w:tc>
          <w:tcPr>
            <w:tcW w:w="2628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Форма награждения</w:t>
            </w:r>
          </w:p>
        </w:tc>
        <w:tc>
          <w:tcPr>
            <w:tcW w:w="2375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Краткое обоснование награды и пр.</w:t>
            </w:r>
          </w:p>
        </w:tc>
        <w:tc>
          <w:tcPr>
            <w:tcW w:w="2376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Дата награждения</w:t>
            </w:r>
          </w:p>
        </w:tc>
      </w:tr>
      <w:tr w:rsidR="000B3C9C" w:rsidRPr="000B3C9C" w:rsidTr="00226D6D">
        <w:tc>
          <w:tcPr>
            <w:tcW w:w="559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3C9C" w:rsidRP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3C9C" w:rsidRPr="000B3C9C" w:rsidRDefault="000B3C9C" w:rsidP="000B3C9C">
      <w:pPr>
        <w:autoSpaceDE/>
        <w:autoSpaceDN/>
        <w:adjustRightInd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0B3C9C">
        <w:rPr>
          <w:rFonts w:ascii="Times New Roman" w:hAnsi="Times New Roman" w:cs="Times New Roman"/>
          <w:b/>
          <w:sz w:val="24"/>
          <w:szCs w:val="24"/>
        </w:rPr>
        <w:t>КОНФЕРЕНЦИИ, КОНКУРСЫ, ВЫСТАВКИ, СЕМИНАРЫ, ПРОВЕДЕННЫЕ НА БАЗЕ КАФЕДРЫ</w:t>
      </w:r>
    </w:p>
    <w:p w:rsidR="000B3C9C" w:rsidRPr="000B3C9C" w:rsidRDefault="000B3C9C" w:rsidP="000B3C9C">
      <w:pPr>
        <w:autoSpaceDE/>
        <w:autoSpaceDN/>
        <w:adjustRightInd/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3C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596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"/>
        <w:gridCol w:w="2032"/>
        <w:gridCol w:w="1435"/>
        <w:gridCol w:w="1435"/>
        <w:gridCol w:w="1302"/>
        <w:gridCol w:w="1302"/>
        <w:gridCol w:w="876"/>
        <w:gridCol w:w="1163"/>
        <w:gridCol w:w="1417"/>
        <w:gridCol w:w="1418"/>
        <w:gridCol w:w="1701"/>
      </w:tblGrid>
      <w:tr w:rsidR="000B3C9C" w:rsidRPr="000B3C9C" w:rsidTr="00226D6D">
        <w:tc>
          <w:tcPr>
            <w:tcW w:w="515" w:type="dxa"/>
            <w:vMerge w:val="restart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32" w:type="dxa"/>
            <w:vMerge w:val="restart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435" w:type="dxa"/>
            <w:vMerge w:val="restart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 xml:space="preserve">Вид мероприятия (конференция, выставка </w:t>
            </w:r>
            <w:r w:rsidRPr="000B3C9C">
              <w:rPr>
                <w:rFonts w:ascii="Times New Roman" w:hAnsi="Times New Roman" w:cs="Times New Roman"/>
              </w:rPr>
              <w:lastRenderedPageBreak/>
              <w:t>и т.д.)</w:t>
            </w:r>
          </w:p>
        </w:tc>
        <w:tc>
          <w:tcPr>
            <w:tcW w:w="1435" w:type="dxa"/>
            <w:vMerge w:val="restart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lastRenderedPageBreak/>
              <w:t>Статус мероприятия (</w:t>
            </w:r>
            <w:proofErr w:type="spellStart"/>
            <w:proofErr w:type="gramStart"/>
            <w:r w:rsidRPr="000B3C9C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0B3C9C">
              <w:rPr>
                <w:rFonts w:ascii="Times New Roman" w:hAnsi="Times New Roman" w:cs="Times New Roman"/>
              </w:rPr>
              <w:t>.,</w:t>
            </w:r>
            <w:proofErr w:type="gramEnd"/>
            <w:r w:rsidRPr="000B3C9C">
              <w:rPr>
                <w:rFonts w:ascii="Times New Roman" w:hAnsi="Times New Roman" w:cs="Times New Roman"/>
              </w:rPr>
              <w:t xml:space="preserve"> республик., </w:t>
            </w:r>
            <w:proofErr w:type="spellStart"/>
            <w:r w:rsidRPr="000B3C9C">
              <w:rPr>
                <w:rFonts w:ascii="Times New Roman" w:hAnsi="Times New Roman" w:cs="Times New Roman"/>
              </w:rPr>
              <w:lastRenderedPageBreak/>
              <w:t>универс</w:t>
            </w:r>
            <w:proofErr w:type="spellEnd"/>
            <w:r w:rsidRPr="000B3C9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0B3C9C">
              <w:rPr>
                <w:rFonts w:ascii="Times New Roman" w:hAnsi="Times New Roman" w:cs="Times New Roman"/>
              </w:rPr>
              <w:t>факульт</w:t>
            </w:r>
            <w:proofErr w:type="spellEnd"/>
            <w:r w:rsidRPr="000B3C9C">
              <w:rPr>
                <w:rFonts w:ascii="Times New Roman" w:hAnsi="Times New Roman" w:cs="Times New Roman"/>
              </w:rPr>
              <w:t>., кафедр.)</w:t>
            </w:r>
          </w:p>
        </w:tc>
        <w:tc>
          <w:tcPr>
            <w:tcW w:w="1302" w:type="dxa"/>
            <w:vMerge w:val="restart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lastRenderedPageBreak/>
              <w:t>Место проведения</w:t>
            </w:r>
          </w:p>
        </w:tc>
        <w:tc>
          <w:tcPr>
            <w:tcW w:w="1302" w:type="dxa"/>
            <w:vMerge w:val="restart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456" w:type="dxa"/>
            <w:gridSpan w:val="3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418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B3C9C">
              <w:rPr>
                <w:rFonts w:ascii="Times New Roman" w:hAnsi="Times New Roman" w:cs="Times New Roman"/>
              </w:rPr>
              <w:t>Состав участников</w:t>
            </w:r>
            <w:r w:rsidRPr="000B3C9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01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Количество представленных докладов, экспонатов</w:t>
            </w:r>
          </w:p>
        </w:tc>
      </w:tr>
      <w:tr w:rsidR="000B3C9C" w:rsidRPr="000B3C9C" w:rsidTr="00226D6D">
        <w:trPr>
          <w:cantSplit/>
          <w:trHeight w:val="400"/>
        </w:trPr>
        <w:tc>
          <w:tcPr>
            <w:tcW w:w="515" w:type="dxa"/>
            <w:vMerge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vMerge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3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3C9C">
              <w:rPr>
                <w:rFonts w:ascii="Times New Roman" w:hAnsi="Times New Roman" w:cs="Times New Roman"/>
              </w:rPr>
              <w:t>зарубеж</w:t>
            </w:r>
            <w:proofErr w:type="spellEnd"/>
            <w:r w:rsidRPr="000B3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3C9C">
              <w:rPr>
                <w:rFonts w:ascii="Times New Roman" w:hAnsi="Times New Roman" w:cs="Times New Roman"/>
              </w:rPr>
              <w:t>иногор</w:t>
            </w:r>
            <w:proofErr w:type="spellEnd"/>
            <w:r w:rsidRPr="000B3C9C">
              <w:rPr>
                <w:rFonts w:ascii="Times New Roman" w:hAnsi="Times New Roman" w:cs="Times New Roman"/>
              </w:rPr>
              <w:t>. (ПМР)</w:t>
            </w:r>
          </w:p>
        </w:tc>
        <w:tc>
          <w:tcPr>
            <w:tcW w:w="1418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C9C" w:rsidRPr="000B3C9C" w:rsidTr="00226D6D">
        <w:trPr>
          <w:cantSplit/>
          <w:trHeight w:val="672"/>
        </w:trPr>
        <w:tc>
          <w:tcPr>
            <w:tcW w:w="515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extDirection w:val="btL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extDirection w:val="btL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extDirection w:val="btL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B3C9C" w:rsidRP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</w:rPr>
      </w:pPr>
    </w:p>
    <w:p w:rsidR="000B3C9C" w:rsidRP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3C9C">
        <w:rPr>
          <w:rFonts w:ascii="Times New Roman" w:hAnsi="Times New Roman" w:cs="Times New Roman"/>
          <w:b/>
          <w:sz w:val="24"/>
          <w:szCs w:val="24"/>
        </w:rPr>
        <w:t>*</w:t>
      </w:r>
      <w:r w:rsidRPr="000B3C9C">
        <w:rPr>
          <w:rFonts w:ascii="Times New Roman" w:hAnsi="Times New Roman" w:cs="Times New Roman"/>
          <w:sz w:val="24"/>
          <w:szCs w:val="24"/>
        </w:rPr>
        <w:t xml:space="preserve"> Например</w:t>
      </w:r>
      <w:proofErr w:type="gramEnd"/>
      <w:r w:rsidRPr="000B3C9C">
        <w:rPr>
          <w:rFonts w:ascii="Times New Roman" w:hAnsi="Times New Roman" w:cs="Times New Roman"/>
          <w:sz w:val="24"/>
          <w:szCs w:val="24"/>
        </w:rPr>
        <w:t>, учителя, госслужащие, инженеры и т.д.</w:t>
      </w:r>
    </w:p>
    <w:p w:rsidR="000B3C9C" w:rsidRP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C9C" w:rsidRPr="000B3C9C" w:rsidRDefault="000B3C9C" w:rsidP="000B3C9C">
      <w:pPr>
        <w:autoSpaceDE/>
        <w:autoSpaceDN/>
        <w:adjustRightInd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0B3C9C">
        <w:rPr>
          <w:rFonts w:ascii="Times New Roman" w:hAnsi="Times New Roman" w:cs="Times New Roman"/>
          <w:b/>
          <w:sz w:val="24"/>
          <w:szCs w:val="24"/>
        </w:rPr>
        <w:t>МЕЖДУНАРОДНОЕ  НАУЧНОЕ</w:t>
      </w:r>
      <w:proofErr w:type="gramEnd"/>
      <w:r w:rsidRPr="000B3C9C">
        <w:rPr>
          <w:rFonts w:ascii="Times New Roman" w:hAnsi="Times New Roman" w:cs="Times New Roman"/>
          <w:b/>
          <w:sz w:val="24"/>
          <w:szCs w:val="24"/>
        </w:rPr>
        <w:t xml:space="preserve"> СОТРУДНИЧЕСТВО  </w:t>
      </w:r>
    </w:p>
    <w:p w:rsidR="000B3C9C" w:rsidRPr="000B3C9C" w:rsidRDefault="000B3C9C" w:rsidP="000B3C9C">
      <w:pPr>
        <w:autoSpaceDE/>
        <w:autoSpaceDN/>
        <w:adjustRightInd/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1446"/>
        <w:gridCol w:w="1559"/>
        <w:gridCol w:w="2552"/>
        <w:gridCol w:w="2268"/>
        <w:gridCol w:w="2410"/>
        <w:gridCol w:w="2409"/>
      </w:tblGrid>
      <w:tr w:rsidR="000B3C9C" w:rsidRPr="000B3C9C" w:rsidTr="00226D6D">
        <w:tc>
          <w:tcPr>
            <w:tcW w:w="534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№</w:t>
            </w: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Организация, страна,</w:t>
            </w:r>
          </w:p>
        </w:tc>
        <w:tc>
          <w:tcPr>
            <w:tcW w:w="1446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№ регистрации договора</w:t>
            </w:r>
          </w:p>
        </w:tc>
        <w:tc>
          <w:tcPr>
            <w:tcW w:w="1559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Срок действия договора</w:t>
            </w: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(с… - по…)</w:t>
            </w:r>
          </w:p>
        </w:tc>
        <w:tc>
          <w:tcPr>
            <w:tcW w:w="2552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Совместные мероприятия</w:t>
            </w: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(вид, название, дата проведения)</w:t>
            </w:r>
          </w:p>
        </w:tc>
        <w:tc>
          <w:tcPr>
            <w:tcW w:w="2268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Совместные издания, публикации (выходные данные)</w:t>
            </w:r>
          </w:p>
        </w:tc>
        <w:tc>
          <w:tcPr>
            <w:tcW w:w="2410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Иное (научно – исследовательские проекты, гранты и т.д.)</w:t>
            </w:r>
          </w:p>
        </w:tc>
        <w:tc>
          <w:tcPr>
            <w:tcW w:w="2409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C9C">
              <w:rPr>
                <w:rFonts w:ascii="Times New Roman" w:hAnsi="Times New Roman" w:cs="Times New Roman"/>
              </w:rPr>
              <w:t>Ф.И.О. исполнителей, ученая степень, ученое звание, должность</w:t>
            </w:r>
          </w:p>
        </w:tc>
      </w:tr>
      <w:tr w:rsidR="000B3C9C" w:rsidRPr="000B3C9C" w:rsidTr="00226D6D">
        <w:tc>
          <w:tcPr>
            <w:tcW w:w="14737" w:type="dxa"/>
            <w:gridSpan w:val="8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3C9C">
              <w:rPr>
                <w:rFonts w:ascii="Times New Roman" w:hAnsi="Times New Roman" w:cs="Times New Roman"/>
                <w:b/>
              </w:rPr>
              <w:t>при наличии заключенных договоров</w:t>
            </w:r>
          </w:p>
        </w:tc>
      </w:tr>
      <w:tr w:rsidR="000B3C9C" w:rsidRPr="000B3C9C" w:rsidTr="00226D6D">
        <w:tc>
          <w:tcPr>
            <w:tcW w:w="534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C9C" w:rsidRPr="000B3C9C" w:rsidTr="00226D6D">
        <w:tc>
          <w:tcPr>
            <w:tcW w:w="14737" w:type="dxa"/>
            <w:gridSpan w:val="8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3C9C">
              <w:rPr>
                <w:rFonts w:ascii="Times New Roman" w:hAnsi="Times New Roman" w:cs="Times New Roman"/>
                <w:b/>
              </w:rPr>
              <w:t>вне договоров</w:t>
            </w:r>
          </w:p>
        </w:tc>
      </w:tr>
      <w:tr w:rsidR="000B3C9C" w:rsidRPr="000B3C9C" w:rsidTr="00226D6D">
        <w:tc>
          <w:tcPr>
            <w:tcW w:w="534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7B99" w:rsidRDefault="00847B9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B3C9C" w:rsidRP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B3C9C">
        <w:rPr>
          <w:rFonts w:ascii="Times New Roman" w:hAnsi="Times New Roman" w:cs="Times New Roman"/>
          <w:b/>
          <w:sz w:val="24"/>
          <w:szCs w:val="28"/>
        </w:rPr>
        <w:t xml:space="preserve">8. НАУЧНЫЕ МЕРОПРИЯТИЯ МЕЖДИСЦИПЛИНАРНОГО ХАРАКТЕРА, ПРОВЕДЕННЫЕ НА БАЗЕ КАФЕДРЫ   </w:t>
      </w:r>
    </w:p>
    <w:p w:rsidR="000B3C9C" w:rsidRPr="000B3C9C" w:rsidRDefault="000B3C9C" w:rsidP="000B3C9C">
      <w:pPr>
        <w:autoSpaceDE/>
        <w:autoSpaceDN/>
        <w:adjustRightInd/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597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240"/>
        <w:gridCol w:w="1701"/>
        <w:gridCol w:w="2551"/>
        <w:gridCol w:w="1134"/>
        <w:gridCol w:w="1276"/>
        <w:gridCol w:w="1305"/>
        <w:gridCol w:w="1842"/>
        <w:gridCol w:w="1986"/>
      </w:tblGrid>
      <w:tr w:rsidR="000B3C9C" w:rsidRPr="000B3C9C" w:rsidTr="00226D6D">
        <w:trPr>
          <w:trHeight w:val="786"/>
        </w:trPr>
        <w:tc>
          <w:tcPr>
            <w:tcW w:w="562" w:type="dxa"/>
            <w:vMerge w:val="restart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240" w:type="dxa"/>
            <w:vMerge w:val="restart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Название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Характер мероприятия (</w:t>
            </w:r>
            <w:r w:rsidRPr="000B3C9C">
              <w:rPr>
                <w:rFonts w:ascii="Times New Roman" w:hAnsi="Times New Roman" w:cs="Times New Roman"/>
              </w:rPr>
              <w:t>конференция</w:t>
            </w: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, семинар, круглый стол   и т.д.)</w:t>
            </w:r>
          </w:p>
        </w:tc>
        <w:tc>
          <w:tcPr>
            <w:tcW w:w="2551" w:type="dxa"/>
            <w:vMerge w:val="restart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 xml:space="preserve">Статус мероприятия (международный, республиканский, факультетский, университетский, </w:t>
            </w:r>
            <w:proofErr w:type="spellStart"/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межкафедральный</w:t>
            </w:r>
            <w:proofErr w:type="spellEnd"/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Место и дата проведения</w:t>
            </w:r>
          </w:p>
        </w:tc>
        <w:tc>
          <w:tcPr>
            <w:tcW w:w="2581" w:type="dxa"/>
            <w:gridSpan w:val="2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Количество докладов</w:t>
            </w:r>
          </w:p>
        </w:tc>
        <w:tc>
          <w:tcPr>
            <w:tcW w:w="1842" w:type="dxa"/>
            <w:vMerge w:val="restart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Наименование кафедр (вузов, стран), иных научных коллективов, принимавших участие в мероприятии</w:t>
            </w:r>
          </w:p>
        </w:tc>
        <w:tc>
          <w:tcPr>
            <w:tcW w:w="1986" w:type="dxa"/>
            <w:vMerge w:val="restart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Смежные области знания (науки, дисциплины), представленные в докладах</w:t>
            </w:r>
          </w:p>
        </w:tc>
      </w:tr>
      <w:tr w:rsidR="000B3C9C" w:rsidRPr="000B3C9C" w:rsidTr="00226D6D">
        <w:trPr>
          <w:trHeight w:val="1617"/>
        </w:trPr>
        <w:tc>
          <w:tcPr>
            <w:tcW w:w="562" w:type="dxa"/>
            <w:vMerge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0" w:type="dxa"/>
            <w:vMerge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 xml:space="preserve">     от кафедры</w:t>
            </w:r>
          </w:p>
        </w:tc>
        <w:tc>
          <w:tcPr>
            <w:tcW w:w="1305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иных кафедр (научных коллективов)</w:t>
            </w:r>
          </w:p>
        </w:tc>
        <w:tc>
          <w:tcPr>
            <w:tcW w:w="1842" w:type="dxa"/>
            <w:vMerge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  <w:vMerge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3C9C" w:rsidRPr="000B3C9C" w:rsidTr="00226D6D">
        <w:trPr>
          <w:trHeight w:val="449"/>
        </w:trPr>
        <w:tc>
          <w:tcPr>
            <w:tcW w:w="562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0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5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B3C9C" w:rsidRP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F5665" w:rsidRDefault="005F5665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F5665" w:rsidRDefault="005F5665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B3C9C" w:rsidRP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B3C9C">
        <w:rPr>
          <w:rFonts w:ascii="Times New Roman" w:hAnsi="Times New Roman" w:cs="Times New Roman"/>
          <w:b/>
          <w:sz w:val="24"/>
          <w:szCs w:val="28"/>
        </w:rPr>
        <w:lastRenderedPageBreak/>
        <w:t xml:space="preserve">9. ОРГАНИЗАЦИЯ НАУЧНО - ИССЛЕДОВАТЕЛЬСКОЙ </w:t>
      </w:r>
      <w:r w:rsidR="00226D6D" w:rsidRPr="000B3C9C">
        <w:rPr>
          <w:rFonts w:ascii="Times New Roman" w:hAnsi="Times New Roman" w:cs="Times New Roman"/>
          <w:b/>
          <w:sz w:val="24"/>
          <w:szCs w:val="28"/>
        </w:rPr>
        <w:t>РАБОТЫ СТУДЕНТОВ</w:t>
      </w:r>
      <w:r w:rsidRPr="000B3C9C">
        <w:rPr>
          <w:rFonts w:ascii="Times New Roman" w:hAnsi="Times New Roman" w:cs="Times New Roman"/>
          <w:b/>
          <w:sz w:val="24"/>
          <w:szCs w:val="28"/>
        </w:rPr>
        <w:t xml:space="preserve"> (НИРС)</w:t>
      </w:r>
    </w:p>
    <w:p w:rsidR="005F5665" w:rsidRDefault="005F5665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B3C9C" w:rsidRP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B3C9C">
        <w:rPr>
          <w:rFonts w:ascii="Times New Roman" w:hAnsi="Times New Roman" w:cs="Times New Roman"/>
          <w:b/>
          <w:sz w:val="24"/>
          <w:szCs w:val="28"/>
        </w:rPr>
        <w:t>9.1. Участие в конкурсах</w:t>
      </w:r>
    </w:p>
    <w:p w:rsidR="000B3C9C" w:rsidRP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596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10"/>
        <w:gridCol w:w="1814"/>
        <w:gridCol w:w="2693"/>
        <w:gridCol w:w="1560"/>
        <w:gridCol w:w="1588"/>
        <w:gridCol w:w="1559"/>
        <w:gridCol w:w="2410"/>
      </w:tblGrid>
      <w:tr w:rsidR="000B3C9C" w:rsidRPr="000B3C9C" w:rsidTr="00226D6D">
        <w:tc>
          <w:tcPr>
            <w:tcW w:w="562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Наименование представленной на конкурс работы</w:t>
            </w:r>
          </w:p>
        </w:tc>
        <w:tc>
          <w:tcPr>
            <w:tcW w:w="1814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Наименование конкурса</w:t>
            </w:r>
          </w:p>
        </w:tc>
        <w:tc>
          <w:tcPr>
            <w:tcW w:w="2693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Статус (международный, республиканский, университетский, факультетский и др.)</w:t>
            </w:r>
          </w:p>
        </w:tc>
        <w:tc>
          <w:tcPr>
            <w:tcW w:w="1560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Организатор</w:t>
            </w:r>
          </w:p>
        </w:tc>
        <w:tc>
          <w:tcPr>
            <w:tcW w:w="1588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Место и срок проведения (с… - по…)</w:t>
            </w:r>
          </w:p>
        </w:tc>
        <w:tc>
          <w:tcPr>
            <w:tcW w:w="1559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Ф.И.О. участников, факультет, группа</w:t>
            </w:r>
          </w:p>
        </w:tc>
        <w:tc>
          <w:tcPr>
            <w:tcW w:w="2410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Результат</w:t>
            </w: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(медали, дипломы, грамоты, премии, гранты (указать размер гранта) и т.п.)</w:t>
            </w:r>
          </w:p>
        </w:tc>
      </w:tr>
      <w:tr w:rsidR="000B3C9C" w:rsidRPr="000B3C9C" w:rsidTr="00226D6D">
        <w:tc>
          <w:tcPr>
            <w:tcW w:w="562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4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8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B3C9C" w:rsidRP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B3C9C" w:rsidRDefault="000B3C9C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B3C9C">
        <w:rPr>
          <w:rFonts w:ascii="Times New Roman" w:hAnsi="Times New Roman" w:cs="Times New Roman"/>
          <w:b/>
          <w:sz w:val="24"/>
          <w:szCs w:val="28"/>
        </w:rPr>
        <w:t>9.2. Участие в выставках</w:t>
      </w:r>
    </w:p>
    <w:p w:rsidR="005F5665" w:rsidRPr="000B3C9C" w:rsidRDefault="005F5665" w:rsidP="000B3C9C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45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10"/>
        <w:gridCol w:w="2268"/>
        <w:gridCol w:w="1984"/>
        <w:gridCol w:w="1702"/>
        <w:gridCol w:w="1701"/>
        <w:gridCol w:w="1701"/>
        <w:gridCol w:w="2126"/>
      </w:tblGrid>
      <w:tr w:rsidR="000B3C9C" w:rsidRPr="000B3C9C" w:rsidTr="00226D6D">
        <w:trPr>
          <w:trHeight w:val="1431"/>
        </w:trPr>
        <w:tc>
          <w:tcPr>
            <w:tcW w:w="562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Ф.И.О. участников, факультет, группа</w:t>
            </w:r>
          </w:p>
        </w:tc>
        <w:tc>
          <w:tcPr>
            <w:tcW w:w="2268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Полное наименование представленного экспоната (или НИР)</w:t>
            </w:r>
          </w:p>
        </w:tc>
        <w:tc>
          <w:tcPr>
            <w:tcW w:w="1984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Наименование выставки</w:t>
            </w:r>
          </w:p>
        </w:tc>
        <w:tc>
          <w:tcPr>
            <w:tcW w:w="1702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Статус</w:t>
            </w:r>
          </w:p>
        </w:tc>
        <w:tc>
          <w:tcPr>
            <w:tcW w:w="1701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Организатор</w:t>
            </w:r>
          </w:p>
        </w:tc>
        <w:tc>
          <w:tcPr>
            <w:tcW w:w="1701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Место и срок проведения</w:t>
            </w:r>
          </w:p>
        </w:tc>
        <w:tc>
          <w:tcPr>
            <w:tcW w:w="2126" w:type="dxa"/>
            <w:vAlign w:val="center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Результат</w:t>
            </w:r>
          </w:p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3C9C">
              <w:rPr>
                <w:rFonts w:ascii="Times New Roman" w:hAnsi="Times New Roman" w:cs="Times New Roman"/>
                <w:sz w:val="24"/>
                <w:szCs w:val="28"/>
              </w:rPr>
              <w:t>(медали, дипломы, грамоты, премии,</w:t>
            </w:r>
          </w:p>
        </w:tc>
      </w:tr>
      <w:tr w:rsidR="000B3C9C" w:rsidRPr="000B3C9C" w:rsidTr="00226D6D">
        <w:trPr>
          <w:trHeight w:val="404"/>
        </w:trPr>
        <w:tc>
          <w:tcPr>
            <w:tcW w:w="562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2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0B3C9C" w:rsidRPr="000B3C9C" w:rsidRDefault="000B3C9C" w:rsidP="000B3C9C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B3C9C" w:rsidRPr="00B35A0D" w:rsidRDefault="000315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A0D">
        <w:rPr>
          <w:rFonts w:ascii="Times New Roman" w:hAnsi="Times New Roman" w:cs="Times New Roman"/>
          <w:b/>
          <w:bCs/>
          <w:sz w:val="24"/>
          <w:szCs w:val="24"/>
        </w:rPr>
        <w:t>9.3. Участие в конференциях</w:t>
      </w:r>
    </w:p>
    <w:tbl>
      <w:tblPr>
        <w:tblW w:w="1531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993"/>
        <w:gridCol w:w="2410"/>
        <w:gridCol w:w="2977"/>
        <w:gridCol w:w="3118"/>
        <w:gridCol w:w="1134"/>
        <w:gridCol w:w="1134"/>
        <w:gridCol w:w="1257"/>
        <w:gridCol w:w="1120"/>
        <w:gridCol w:w="1167"/>
      </w:tblGrid>
      <w:tr w:rsidR="00031511" w:rsidRPr="00B35A0D" w:rsidTr="00B35A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студента, факультет,</w:t>
            </w:r>
          </w:p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доклада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и срок проведения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научного руководителя, ученая степень, ученое звание, должность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(публикации, медали, дипломы, грамоты)</w:t>
            </w:r>
          </w:p>
        </w:tc>
      </w:tr>
      <w:tr w:rsidR="00031511" w:rsidRPr="00B35A0D" w:rsidTr="00B35A0D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Бачинская Анна </w:t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Александровна,</w:t>
            </w:r>
          </w:p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филологический факультет,</w:t>
            </w:r>
          </w:p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ФФ14ДР65ПА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Перевод метафоры в </w:t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 политическом дискурсе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Научная студенческая </w:t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 по итогам научно-исследовательской работы в 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Универс</w:t>
            </w: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итетская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ПГУ им. </w:t>
            </w: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Т.Г. Шевченко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19 апреля </w:t>
            </w: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2019 г. г. Тирасполь, ПГУ им. Т.Г. Шевченко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Почтарь </w:t>
            </w: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Елена Ивановна, доцент, к.ф.н.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Грамота</w:t>
            </w:r>
          </w:p>
        </w:tc>
      </w:tr>
      <w:tr w:rsidR="00031511" w:rsidRPr="00B35A0D" w:rsidTr="00B35A0D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Кравец София Владимировна</w:t>
            </w:r>
            <w:r w:rsidR="00B35A0D" w:rsidRPr="00B35A0D">
              <w:rPr>
                <w:rFonts w:ascii="Times New Roman" w:hAnsi="Times New Roman" w:cs="Times New Roman"/>
                <w:sz w:val="24"/>
                <w:szCs w:val="24"/>
              </w:rPr>
              <w:t>, филологический</w:t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факультет,</w:t>
            </w:r>
          </w:p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ФФ18ДР65ПА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Латинский язык в христианских сюжетах западноевропейского изобразительного искусства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Итоговая (ежегодная) научная студенческая конференция филологического факультета ПГУ им. Т.Г. Шевченко по результатам НИР 2018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ПГУ им. Т.Г. Шевченко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апреля 2019 </w:t>
            </w: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г.г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Тирасполь, ПГУ им. Т.Г. Шевченко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Сертификат участника</w:t>
            </w:r>
          </w:p>
        </w:tc>
      </w:tr>
      <w:tr w:rsidR="00031511" w:rsidRPr="00B35A0D" w:rsidTr="00B35A0D">
        <w:tblPrEx>
          <w:tblCellSpacing w:w="-5" w:type="nil"/>
        </w:tblPrEx>
        <w:trPr>
          <w:trHeight w:val="989"/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Галина Георгиевна,</w:t>
            </w:r>
          </w:p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филологический факультет,</w:t>
            </w:r>
          </w:p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ФФ16ДР65ПА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Стратегии и тактики англоязычного медицинского дискурса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LXXIX студенческая международная научно-практическая конференция</w:t>
            </w:r>
          </w:p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Новосибирск: Изд. АНС «</w:t>
            </w: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СибАК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Новосибирск, 15.07. 2019 г.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Почтарь, к.ф.н., доцент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031511" w:rsidRPr="00B35A0D" w:rsidTr="00B35A0D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Раулец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Юрьевна, филологический факультет,</w:t>
            </w:r>
          </w:p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ФФ14ДР65ПА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Cпособы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 эвфемизмов в политическом дискурсе на примере англоязычных СМИ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научно-практическая конференция</w:t>
            </w:r>
          </w:p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февраля 2019 г. «Наука России: Цели и задачи», Часть 2, Екатеринбург, 2019, с. 14-</w:t>
            </w:r>
            <w:proofErr w:type="gramStart"/>
            <w:r w:rsidRPr="00B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 SPLN</w:t>
            </w:r>
            <w:proofErr w:type="gramEnd"/>
            <w:r w:rsidRPr="00B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001-000001-0402-SR (РИНЦ).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LJournal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,  Екатеринбург</w:t>
            </w:r>
            <w:proofErr w:type="gram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Екатеринбург, 2019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Косташ Людмила Леонтиевна,</w:t>
            </w:r>
          </w:p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</w:t>
            </w:r>
          </w:p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а, публикация</w:t>
            </w:r>
          </w:p>
        </w:tc>
      </w:tr>
      <w:tr w:rsidR="00031511" w:rsidRPr="00B35A0D" w:rsidTr="00B35A0D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Василец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 </w:t>
            </w:r>
            <w:r w:rsidR="00B35A0D" w:rsidRPr="00B35A0D">
              <w:rPr>
                <w:rFonts w:ascii="Times New Roman" w:hAnsi="Times New Roman" w:cs="Times New Roman"/>
                <w:sz w:val="24"/>
                <w:szCs w:val="24"/>
              </w:rPr>
              <w:t>Богданович, филологический</w:t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факультет,</w:t>
            </w:r>
          </w:p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ФФ14ДР65ПА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Cпособы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 междометий в художественном тексте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(ежегодная) научная студенческая конференция </w:t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филологического факультета ПГУ им. Т.Г. Шевченко по результатам НИР 2018 года», Тирасполь, 2019, с. 107-112, </w:t>
            </w:r>
          </w:p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ISBN 978-9975-150-13-2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Университетская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ПГУ им. Т.Г. Шевчен</w:t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8 апреля 2019 </w:t>
            </w: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г.г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Тираспол</w:t>
            </w: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ь, ПГУ им. Т.Г. Шевченко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Косташ Людмила </w:t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Леонтиевна,</w:t>
            </w:r>
          </w:p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Публикация</w:t>
            </w:r>
          </w:p>
        </w:tc>
      </w:tr>
      <w:tr w:rsidR="00031511" w:rsidRPr="00B35A0D" w:rsidTr="00B35A0D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Кожемяченко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r w:rsidR="00B35A0D" w:rsidRPr="00B35A0D">
              <w:rPr>
                <w:rFonts w:ascii="Times New Roman" w:hAnsi="Times New Roman" w:cs="Times New Roman"/>
                <w:sz w:val="24"/>
                <w:szCs w:val="24"/>
              </w:rPr>
              <w:t>Александровна, филологический</w:t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факультет,</w:t>
            </w:r>
          </w:p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ФФ14ДР65ПА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Перевод синтаксических стилистических приёмов в публицистическом тексте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Итоговой (ежегодная) научная студенческая конференция филологического факультета ПГУ им. Т.Г. Шевченко по результатам НИР 2018 года», Тирасполь, 2019, с. 140-146,</w:t>
            </w:r>
          </w:p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ISBN 978-9975-150-13-2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5F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ПГУ им. Т.Г. Шевченко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Тирасполь, 2019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Косташ Людмила Леонтиевна,</w:t>
            </w:r>
          </w:p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Публикация</w:t>
            </w:r>
          </w:p>
        </w:tc>
      </w:tr>
      <w:tr w:rsidR="00031511" w:rsidRPr="00B35A0D" w:rsidTr="00B35A0D">
        <w:tblPrEx>
          <w:tblCellSpacing w:w="-5" w:type="nil"/>
        </w:tblPrEx>
        <w:trPr>
          <w:tblCellSpacing w:w="-5" w:type="nil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Лунгу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r w:rsidR="00B35A0D" w:rsidRPr="00B35A0D">
              <w:rPr>
                <w:rFonts w:ascii="Times New Roman" w:hAnsi="Times New Roman" w:cs="Times New Roman"/>
                <w:sz w:val="24"/>
                <w:szCs w:val="24"/>
              </w:rPr>
              <w:t>Олеговна, филологический</w:t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факультет,</w:t>
            </w:r>
          </w:p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ФФ14ДР65ПА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Cпособы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 английских фразеологических единиц с </w:t>
            </w: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зоомофизмами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Итоговой (ежегодная) научная студенческая конференция филологического факультета ПГУ им. Т.Г. Шевченко по результатам НИР 2018 года», Тирасполь, 2019, с. 174-180,</w:t>
            </w:r>
          </w:p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ISBN 978-9975-150-13-2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5F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ПГУ им. Т.Г. Шевченко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Тирасполь, 2019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Косташ Людмила Леонтиевна,</w:t>
            </w:r>
          </w:p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Публикация</w:t>
            </w:r>
          </w:p>
        </w:tc>
      </w:tr>
    </w:tbl>
    <w:p w:rsidR="000B3C9C" w:rsidRPr="00B35A0D" w:rsidRDefault="000315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A0D">
        <w:rPr>
          <w:rFonts w:ascii="Times New Roman" w:hAnsi="Times New Roman" w:cs="Times New Roman"/>
          <w:b/>
          <w:bCs/>
          <w:sz w:val="24"/>
          <w:szCs w:val="24"/>
        </w:rPr>
        <w:t>9.4. Научные публикации</w:t>
      </w:r>
    </w:p>
    <w:tbl>
      <w:tblPr>
        <w:tblW w:w="1535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977"/>
        <w:gridCol w:w="1843"/>
        <w:gridCol w:w="2268"/>
        <w:gridCol w:w="1275"/>
        <w:gridCol w:w="2410"/>
        <w:gridCol w:w="1175"/>
      </w:tblGrid>
      <w:tr w:rsidR="00031511" w:rsidRPr="00B35A0D" w:rsidTr="000B3C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автора(</w:t>
            </w:r>
            <w:proofErr w:type="spellStart"/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Факультет,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5F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Научный руководи</w:t>
            </w:r>
            <w:r w:rsidR="00031511"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тель, ученая степень, ученое звание, должность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Публикация в соавторстве с научным руководителем (да/нет)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 данные журнала (сборника), страницы</w:t>
            </w:r>
          </w:p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(с…-по…)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Кол-во </w:t>
            </w:r>
            <w:proofErr w:type="spellStart"/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печ.л</w:t>
            </w:r>
            <w:proofErr w:type="spellEnd"/>
            <w:r w:rsidRPr="00B35A0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31511" w:rsidRPr="00B35A0D" w:rsidTr="000B3C9C">
        <w:tblPrEx>
          <w:tblCellSpacing w:w="-5" w:type="nil"/>
        </w:tblPrEx>
        <w:trPr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Почтарь Е.И., </w:t>
            </w: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Кучинская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Стратегии и тактики </w:t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англоязычного медицинского дискурса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филологически</w:t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факультет, </w:t>
            </w: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ФФ16ДР65ПА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Почтарь Е.И., </w:t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к.ф.н., доцент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«Научное </w:t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сообщество студентов XXI столетия. Гуманитарные науки»: Электронный сборник статей по материалам LXXIX студенческой международной научно-практической конференции. – Новосибирск: Изд. АНС «</w:t>
            </w: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СибАК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». – 2019. – №7(79), с. 70-76. ISSN 2310-2764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 w:rsidP="002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</w:t>
            </w:r>
            <w:r w:rsidR="002945C9" w:rsidRPr="00B35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511" w:rsidRPr="00B35A0D" w:rsidTr="000B3C9C">
        <w:tblPrEx>
          <w:tblCellSpacing w:w="-5" w:type="nil"/>
        </w:tblPrEx>
        <w:trPr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Почтарь Е.И., </w:t>
            </w: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Белозёр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Типы конверсии в спортивном дискурсе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филологический факультет, </w:t>
            </w: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ФФ14ДР65ПА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5F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Почтарь Е.И., к.ф.н., доцент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языки: лингвистические и методические аспекты: </w:t>
            </w: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Межвуз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. сборник научных трудов. </w:t>
            </w: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. 44. – Тверь: </w:t>
            </w: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Твер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ун-т, 2019. – 279 с. ISSN 2306-2282, </w:t>
            </w:r>
          </w:p>
          <w:p w:rsidR="00031511" w:rsidRPr="00B35A0D" w:rsidRDefault="0003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с. 136-142.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 w:rsidP="002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945C9" w:rsidRPr="00B35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511" w:rsidRPr="00B35A0D" w:rsidTr="000B3C9C">
        <w:tblPrEx>
          <w:tblCellSpacing w:w="-5" w:type="nil"/>
        </w:tblPrEx>
        <w:trPr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Косташ, Л.Л, </w:t>
            </w: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Раулец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А. 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Cпособы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 эвфемизмов в политическом дискурсе на примере англоязычных СМИ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филологический факультет, </w:t>
            </w: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ФФ14ДР65ПА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Косташ Л. Л., старший преподаватель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научных трудов по материалам XIII международной научно-практической </w:t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конференции </w:t>
            </w:r>
          </w:p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10 февраля 2019 г. «Наука России: Цели и задачи», Часть 2, Екатеринбург, 2019, с. 14-</w:t>
            </w:r>
            <w:proofErr w:type="gram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16,  SPLN</w:t>
            </w:r>
            <w:proofErr w:type="gram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001-000001-0402-SR (РИНЦ).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 w:rsidP="002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</w:t>
            </w:r>
            <w:r w:rsidR="002945C9" w:rsidRPr="00B35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511" w:rsidRPr="00B35A0D" w:rsidTr="000B3C9C">
        <w:tblPrEx>
          <w:tblCellSpacing w:w="-5" w:type="nil"/>
        </w:tblPrEx>
        <w:trPr>
          <w:trHeight w:val="1131"/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Косташ, Л.Л, </w:t>
            </w: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Василец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Cпособы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 междометий в художественном тексте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филологический факультет, </w:t>
            </w: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ФФ14ДР65ПА</w:t>
            </w:r>
          </w:p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Косташ Л. Л., старший преподаватель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текстов докладов «Филологические науки. Студенческий научный форум – 2019: Материалы итоговой (ежегодной) научной студенческой конференции филологического факультета ПГУ им. Т.Г. Шевченко по результатам НИР 2018 года», Тирасполь, 2019, с. 107-112, </w:t>
            </w:r>
          </w:p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ISBN 978-9975-150-13-2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 w:rsidP="002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945C9" w:rsidRPr="00B35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511" w:rsidRPr="00B35A0D" w:rsidTr="000B3C9C">
        <w:tblPrEx>
          <w:tblCellSpacing w:w="-5" w:type="nil"/>
        </w:tblPrEx>
        <w:trPr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Косташ, Л.Л, </w:t>
            </w: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Кожемяченко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Перевод синтаксических стилистических приёмов в публицистическом тексте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филологический факультет, </w:t>
            </w: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ФФ14ДР65ПА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Косташ Л. Л., старший преподаватель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текстов докладов «Филологические науки. Студенческий научный форум – 2019: Материалы итоговой </w:t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(ежегодной) научной студенческой конференции филологического факультета ПГУ им. Т.Г. Шевченко по результатам НИР 2018 года», Тирасполь, 2019, с. 140-146,</w:t>
            </w:r>
          </w:p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ISBN 978-9975-150-13-2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</w:t>
            </w:r>
          </w:p>
        </w:tc>
      </w:tr>
      <w:tr w:rsidR="00031511" w:rsidRPr="00B35A0D" w:rsidTr="000B3C9C">
        <w:tblPrEx>
          <w:tblCellSpacing w:w="-5" w:type="nil"/>
        </w:tblPrEx>
        <w:trPr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Косташ, Л.Л, </w:t>
            </w: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Лунгу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Cпособы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 английских фразеологических единиц с </w:t>
            </w: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зоомофизмами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филологический факультет, </w:t>
            </w: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ФФ14ДР65ПА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Косташ Л. Л., старший преподаватель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Сборник текстов докладов «Филологические науки. Студенческий научный форум – 2019: Материалы итоговой (ежегодной) научной студенческой конференции филологического факультета ПГУ им. Т.Г. Шевченко по результатам НИР 2018 года», Тирасполь, 2019, с. 174-180,</w:t>
            </w:r>
          </w:p>
          <w:p w:rsidR="00031511" w:rsidRPr="00B35A0D" w:rsidRDefault="0003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ISBN 978-9975-150-13-2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11" w:rsidRPr="00B35A0D" w:rsidRDefault="00031511" w:rsidP="0029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945C9" w:rsidRPr="00B35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4404" w:rsidRPr="00B35A0D" w:rsidTr="000B3C9C">
        <w:tblPrEx>
          <w:tblCellSpacing w:w="-5" w:type="nil"/>
        </w:tblPrEx>
        <w:trPr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04" w:rsidRPr="00B35A0D" w:rsidRDefault="00226D6D" w:rsidP="007A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04" w:rsidRPr="00B35A0D" w:rsidRDefault="007A4404" w:rsidP="007A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Косташ, Л.Л, </w:t>
            </w: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Кожемяченко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04" w:rsidRPr="00B35A0D" w:rsidRDefault="007A4404" w:rsidP="007A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вопросу о синтаксических стилистических приёмах в </w:t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публицистическом тексте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04" w:rsidRPr="00B35A0D" w:rsidRDefault="007A4404" w:rsidP="007A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филологический факультет, </w:t>
            </w: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ФФ14ДР65ПА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04" w:rsidRPr="00B35A0D" w:rsidRDefault="007A4404" w:rsidP="007A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Косташ Л. Л., старший преподаватель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04" w:rsidRPr="00B35A0D" w:rsidRDefault="007A4404" w:rsidP="007A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04" w:rsidRPr="00B35A0D" w:rsidRDefault="007A4404" w:rsidP="007A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Журнал «Тенденции развития науки и образования»</w:t>
            </w:r>
          </w:p>
          <w:p w:rsidR="007A4404" w:rsidRPr="00B35A0D" w:rsidRDefault="007A4404" w:rsidP="007A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Научный журнал. №45, Декабрь 2018, Самара, 2018, с. 61-64, SPLN 001-000001-0382-LJ (РИНЦ)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04" w:rsidRPr="00B35A0D" w:rsidRDefault="002945C9" w:rsidP="007A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</w:tr>
      <w:tr w:rsidR="007A4404" w:rsidRPr="00B35A0D" w:rsidTr="000B3C9C">
        <w:tblPrEx>
          <w:tblCellSpacing w:w="-5" w:type="nil"/>
        </w:tblPrEx>
        <w:trPr>
          <w:tblCellSpacing w:w="-5" w:type="nil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04" w:rsidRPr="00B35A0D" w:rsidRDefault="00226D6D" w:rsidP="007A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04" w:rsidRPr="00B35A0D" w:rsidRDefault="007A4404" w:rsidP="007A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Кравец София Владимировна</w:t>
            </w:r>
          </w:p>
          <w:p w:rsidR="007A4404" w:rsidRPr="00B35A0D" w:rsidRDefault="007A4404" w:rsidP="007A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5A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04" w:rsidRPr="00B35A0D" w:rsidRDefault="007A4404" w:rsidP="007A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Латинский язык в христианских сюжетах западноевропейского изобразительного искусства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04" w:rsidRPr="00B35A0D" w:rsidRDefault="007A4404" w:rsidP="007A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филологический факультет, </w:t>
            </w:r>
            <w:r w:rsidRPr="00B35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ФФ18ДР65ПА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04" w:rsidRPr="00B35A0D" w:rsidRDefault="007A4404" w:rsidP="007A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Пауль М.О., старший преподаватель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04" w:rsidRPr="00B35A0D" w:rsidRDefault="007A4404" w:rsidP="007A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04" w:rsidRPr="00B35A0D" w:rsidRDefault="007A4404" w:rsidP="007A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Филологические науки. Студенческий научный форум-2019: Материалы итоговой (ежегодной) научной студенческой конференции филологического факультета ПГУ им. Т.Г. Шевченко по результатам НИР 2018 года / Отв. редакторы </w:t>
            </w: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Гамар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 xml:space="preserve"> М.В., Кривошапова Н.В. – Тирасполь: Изд-во </w:t>
            </w:r>
            <w:proofErr w:type="spellStart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Приднестр</w:t>
            </w:r>
            <w:proofErr w:type="spellEnd"/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. ун-та, 2019. – 240 с. – (электронное издание).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04" w:rsidRPr="00B35A0D" w:rsidRDefault="002945C9" w:rsidP="007A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0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5F5665" w:rsidRPr="009C7447" w:rsidRDefault="009C7447" w:rsidP="009C744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C7447">
        <w:rPr>
          <w:rFonts w:ascii="Times New Roman" w:hAnsi="Times New Roman" w:cs="Times New Roman"/>
          <w:b/>
          <w:sz w:val="24"/>
          <w:szCs w:val="28"/>
        </w:rPr>
        <w:t>9.5. Студенты очной формы обучения, принимавшие участие в НИР</w:t>
      </w:r>
    </w:p>
    <w:tbl>
      <w:tblPr>
        <w:tblW w:w="1445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10"/>
        <w:gridCol w:w="2268"/>
        <w:gridCol w:w="2552"/>
        <w:gridCol w:w="2551"/>
        <w:gridCol w:w="1985"/>
        <w:gridCol w:w="2126"/>
      </w:tblGrid>
      <w:tr w:rsidR="009C7447" w:rsidRPr="009C7447" w:rsidTr="00226D6D">
        <w:trPr>
          <w:trHeight w:val="1218"/>
        </w:trPr>
        <w:tc>
          <w:tcPr>
            <w:tcW w:w="562" w:type="dxa"/>
            <w:vAlign w:val="center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Ф.И.О. участников, факультет, группа</w:t>
            </w:r>
          </w:p>
        </w:tc>
        <w:tc>
          <w:tcPr>
            <w:tcW w:w="2268" w:type="dxa"/>
            <w:vAlign w:val="center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Наименование НИР</w:t>
            </w:r>
          </w:p>
        </w:tc>
        <w:tc>
          <w:tcPr>
            <w:tcW w:w="2552" w:type="dxa"/>
            <w:vAlign w:val="center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Руководитель НИР</w:t>
            </w:r>
          </w:p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(ученая степень, ученое звание, должность)</w:t>
            </w:r>
          </w:p>
        </w:tc>
        <w:tc>
          <w:tcPr>
            <w:tcW w:w="2551" w:type="dxa"/>
            <w:vAlign w:val="center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Срок проведения НИР (с…-по…)</w:t>
            </w:r>
          </w:p>
        </w:tc>
        <w:tc>
          <w:tcPr>
            <w:tcW w:w="1985" w:type="dxa"/>
            <w:vAlign w:val="center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Заказчик</w:t>
            </w:r>
          </w:p>
        </w:tc>
        <w:tc>
          <w:tcPr>
            <w:tcW w:w="2126" w:type="dxa"/>
            <w:vAlign w:val="center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С оплатой</w:t>
            </w:r>
          </w:p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или без</w:t>
            </w:r>
          </w:p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(да/нет)</w:t>
            </w:r>
          </w:p>
        </w:tc>
      </w:tr>
      <w:tr w:rsidR="009C7447" w:rsidRPr="009C7447" w:rsidTr="001141A9">
        <w:trPr>
          <w:trHeight w:val="366"/>
        </w:trPr>
        <w:tc>
          <w:tcPr>
            <w:tcW w:w="562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141A9" w:rsidRDefault="001141A9" w:rsidP="009C744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C7447" w:rsidRDefault="009C7447" w:rsidP="009C744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C7447">
        <w:rPr>
          <w:rFonts w:ascii="Times New Roman" w:hAnsi="Times New Roman" w:cs="Times New Roman"/>
          <w:b/>
          <w:sz w:val="24"/>
          <w:szCs w:val="28"/>
        </w:rPr>
        <w:t>10. ПРИОБРЕТЕНИЕ ОСНОВНЫХ СРЕДСТВ В ТЕКУЩЕМ ГОДУ (заполняется материально-ответственным лицом кафедры)</w:t>
      </w:r>
    </w:p>
    <w:p w:rsidR="001141A9" w:rsidRPr="009C7447" w:rsidRDefault="001141A9" w:rsidP="009C744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F5665" w:rsidRDefault="009C7447" w:rsidP="009C744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C7447">
        <w:rPr>
          <w:rFonts w:ascii="Times New Roman" w:hAnsi="Times New Roman" w:cs="Times New Roman"/>
          <w:b/>
          <w:sz w:val="24"/>
          <w:szCs w:val="28"/>
        </w:rPr>
        <w:t>10.1.</w:t>
      </w:r>
    </w:p>
    <w:p w:rsidR="001141A9" w:rsidRPr="009C7447" w:rsidRDefault="001141A9" w:rsidP="009C744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44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643"/>
        <w:gridCol w:w="469"/>
        <w:gridCol w:w="6124"/>
        <w:gridCol w:w="2705"/>
        <w:gridCol w:w="1965"/>
      </w:tblGrid>
      <w:tr w:rsidR="009C7447" w:rsidRPr="009C7447" w:rsidTr="00226D6D">
        <w:trPr>
          <w:trHeight w:val="576"/>
        </w:trPr>
        <w:tc>
          <w:tcPr>
            <w:tcW w:w="540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643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469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24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2705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Балансовая стоимость, руб.</w:t>
            </w:r>
          </w:p>
        </w:tc>
        <w:tc>
          <w:tcPr>
            <w:tcW w:w="1965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</w:tr>
      <w:tr w:rsidR="009C7447" w:rsidRPr="009C7447" w:rsidTr="00226D6D">
        <w:trPr>
          <w:trHeight w:val="288"/>
        </w:trPr>
        <w:tc>
          <w:tcPr>
            <w:tcW w:w="540" w:type="dxa"/>
          </w:tcPr>
          <w:p w:rsidR="009C7447" w:rsidRPr="009C7447" w:rsidRDefault="009C7447" w:rsidP="001141A9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43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Оргтехника</w:t>
            </w:r>
          </w:p>
        </w:tc>
        <w:tc>
          <w:tcPr>
            <w:tcW w:w="469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124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5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7447" w:rsidRPr="009C7447" w:rsidTr="00226D6D">
        <w:trPr>
          <w:trHeight w:val="304"/>
        </w:trPr>
        <w:tc>
          <w:tcPr>
            <w:tcW w:w="540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43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Приборы</w:t>
            </w:r>
          </w:p>
        </w:tc>
        <w:tc>
          <w:tcPr>
            <w:tcW w:w="469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124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5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7447" w:rsidRPr="009C7447" w:rsidTr="00226D6D">
        <w:trPr>
          <w:trHeight w:val="288"/>
        </w:trPr>
        <w:tc>
          <w:tcPr>
            <w:tcW w:w="540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43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Лабораторное оборудование</w:t>
            </w:r>
          </w:p>
        </w:tc>
        <w:tc>
          <w:tcPr>
            <w:tcW w:w="469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744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124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5" w:type="dxa"/>
          </w:tcPr>
          <w:p w:rsidR="009C7447" w:rsidRPr="009C7447" w:rsidRDefault="009C7447" w:rsidP="009C7447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35A0D" w:rsidRDefault="00B35A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665" w:rsidRDefault="000315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A0D">
        <w:rPr>
          <w:rFonts w:ascii="Times New Roman" w:hAnsi="Times New Roman" w:cs="Times New Roman"/>
          <w:b/>
          <w:bCs/>
          <w:sz w:val="24"/>
          <w:szCs w:val="24"/>
        </w:rPr>
        <w:t>11. ВЫВОДЫ И ПРЕДЛОЖЕНИЯ</w:t>
      </w:r>
    </w:p>
    <w:p w:rsidR="001141A9" w:rsidRPr="00B35A0D" w:rsidRDefault="00114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383E" w:rsidRPr="00D5383E" w:rsidRDefault="00D5383E" w:rsidP="00D5383E">
      <w:pPr>
        <w:autoSpaceDE/>
        <w:autoSpaceDN/>
        <w:adjustRightInd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8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отчетном году коллектив кафедры провел научно-исследовательскую работу в соответствии со специализацией кафедры, тематикой индивидуальных исследований и спецификой преподаваемых учебных дисциплин. Результаты проведенных исследований были отражены в научных публикациях, диссертационном исследовании и частично внедрены в учебный процесс, а также использованы в качестве материалов выпускных квалификационных работ, написанных по кафедре в 2019 году.  </w:t>
      </w:r>
    </w:p>
    <w:p w:rsidR="00D5383E" w:rsidRPr="00D5383E" w:rsidRDefault="00D5383E" w:rsidP="00D5383E">
      <w:pPr>
        <w:autoSpaceDE/>
        <w:autoSpaceDN/>
        <w:adjustRightInd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8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Следует, однако, отметить, что у отдельных сотрудников кафедры, не имеющих ученой степени, отмечается недостаточно высокий уровень публикационной активности, а также научной составляющей проводимых ими исследований в целом, на что было указано в ходе итоговой конференции по НИР и на заседании кафедры.  </w:t>
      </w:r>
    </w:p>
    <w:p w:rsidR="00D5383E" w:rsidRPr="00D5383E" w:rsidRDefault="00D5383E" w:rsidP="00D5383E">
      <w:pPr>
        <w:autoSpaceDE/>
        <w:autoSpaceDN/>
        <w:adjustRightInd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8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качестве решения задачи повышения качества и новизны НИР по кафедре ТиПП видится возможность для всех ППС кафедры более активно участвовать в научных мероприятиях за пределами нашей республики, знакомиться с трудами ученых других стран, получать доступ к современным научным изысканиям и материалам международных форумов в области теории языка и перевода.   </w:t>
      </w:r>
    </w:p>
    <w:p w:rsidR="00031511" w:rsidRPr="00B35A0D" w:rsidRDefault="000315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31511" w:rsidRPr="00B35A0D" w:rsidRDefault="00031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511" w:rsidRPr="00B35A0D" w:rsidRDefault="00031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0D">
        <w:rPr>
          <w:rFonts w:ascii="Times New Roman" w:hAnsi="Times New Roman" w:cs="Times New Roman"/>
          <w:sz w:val="24"/>
          <w:szCs w:val="24"/>
        </w:rPr>
        <w:t xml:space="preserve">Зав. кафедрой теории и практики перевода </w:t>
      </w:r>
      <w:r w:rsidRPr="00B35A0D">
        <w:rPr>
          <w:rFonts w:ascii="Times New Roman" w:hAnsi="Times New Roman" w:cs="Times New Roman"/>
          <w:sz w:val="24"/>
          <w:szCs w:val="24"/>
        </w:rPr>
        <w:tab/>
      </w:r>
      <w:r w:rsidRPr="00B35A0D">
        <w:rPr>
          <w:rFonts w:ascii="Times New Roman" w:hAnsi="Times New Roman" w:cs="Times New Roman"/>
          <w:sz w:val="24"/>
          <w:szCs w:val="24"/>
        </w:rPr>
        <w:tab/>
      </w:r>
      <w:r w:rsidRPr="00B35A0D">
        <w:rPr>
          <w:rFonts w:ascii="Times New Roman" w:hAnsi="Times New Roman" w:cs="Times New Roman"/>
          <w:sz w:val="24"/>
          <w:szCs w:val="24"/>
        </w:rPr>
        <w:tab/>
      </w:r>
      <w:r w:rsidRPr="00B35A0D">
        <w:rPr>
          <w:rFonts w:ascii="Times New Roman" w:hAnsi="Times New Roman" w:cs="Times New Roman"/>
          <w:sz w:val="24"/>
          <w:szCs w:val="24"/>
        </w:rPr>
        <w:tab/>
      </w:r>
      <w:r w:rsidRPr="00B35A0D">
        <w:rPr>
          <w:rFonts w:ascii="Times New Roman" w:hAnsi="Times New Roman" w:cs="Times New Roman"/>
          <w:sz w:val="24"/>
          <w:szCs w:val="24"/>
        </w:rPr>
        <w:tab/>
      </w:r>
      <w:r w:rsidRPr="00B35A0D">
        <w:rPr>
          <w:rFonts w:ascii="Times New Roman" w:hAnsi="Times New Roman" w:cs="Times New Roman"/>
          <w:sz w:val="24"/>
          <w:szCs w:val="24"/>
        </w:rPr>
        <w:tab/>
      </w:r>
      <w:r w:rsidR="000B3C9C" w:rsidRPr="00B35A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C7447">
        <w:rPr>
          <w:rFonts w:ascii="Times New Roman" w:hAnsi="Times New Roman" w:cs="Times New Roman"/>
          <w:sz w:val="24"/>
          <w:szCs w:val="24"/>
        </w:rPr>
        <w:t xml:space="preserve">   </w:t>
      </w:r>
      <w:r w:rsidRPr="00B35A0D">
        <w:rPr>
          <w:rFonts w:ascii="Times New Roman" w:hAnsi="Times New Roman" w:cs="Times New Roman"/>
          <w:sz w:val="24"/>
          <w:szCs w:val="24"/>
        </w:rPr>
        <w:t>Е.И. Почтарь</w:t>
      </w:r>
    </w:p>
    <w:sectPr w:rsidR="00031511" w:rsidRPr="00B35A0D" w:rsidSect="00847B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96" w:right="1134" w:bottom="1274" w:left="1843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6BB" w:rsidRDefault="00FD46BB" w:rsidP="00031511">
      <w:pPr>
        <w:spacing w:after="0" w:line="240" w:lineRule="auto"/>
      </w:pPr>
      <w:r>
        <w:separator/>
      </w:r>
    </w:p>
  </w:endnote>
  <w:endnote w:type="continuationSeparator" w:id="0">
    <w:p w:rsidR="00FD46BB" w:rsidRDefault="00FD46BB" w:rsidP="0003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A9" w:rsidRDefault="001141A9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A9" w:rsidRDefault="001141A9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A9" w:rsidRDefault="001141A9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6BB" w:rsidRDefault="00FD46BB" w:rsidP="00031511">
      <w:pPr>
        <w:spacing w:after="0" w:line="240" w:lineRule="auto"/>
      </w:pPr>
      <w:r>
        <w:separator/>
      </w:r>
    </w:p>
  </w:footnote>
  <w:footnote w:type="continuationSeparator" w:id="0">
    <w:p w:rsidR="00FD46BB" w:rsidRDefault="00FD46BB" w:rsidP="0003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A9" w:rsidRDefault="001141A9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A9" w:rsidRDefault="001141A9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A9" w:rsidRDefault="001141A9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14269"/>
    <w:multiLevelType w:val="hybridMultilevel"/>
    <w:tmpl w:val="46D254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511"/>
    <w:rsid w:val="00022BCD"/>
    <w:rsid w:val="00031511"/>
    <w:rsid w:val="000B3C9C"/>
    <w:rsid w:val="001141A9"/>
    <w:rsid w:val="001F7297"/>
    <w:rsid w:val="00226D6D"/>
    <w:rsid w:val="002945C9"/>
    <w:rsid w:val="00301BF5"/>
    <w:rsid w:val="0040622E"/>
    <w:rsid w:val="004766F9"/>
    <w:rsid w:val="004B6F6E"/>
    <w:rsid w:val="005F5665"/>
    <w:rsid w:val="007A4404"/>
    <w:rsid w:val="00847B99"/>
    <w:rsid w:val="00972627"/>
    <w:rsid w:val="00985CDC"/>
    <w:rsid w:val="009C515C"/>
    <w:rsid w:val="009C7447"/>
    <w:rsid w:val="00AC57F5"/>
    <w:rsid w:val="00B35A0D"/>
    <w:rsid w:val="00BF598F"/>
    <w:rsid w:val="00D13DD8"/>
    <w:rsid w:val="00D5383E"/>
    <w:rsid w:val="00DA6D7F"/>
    <w:rsid w:val="00F0020B"/>
    <w:rsid w:val="00FC10E9"/>
    <w:rsid w:val="00FD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B7574A-EA73-481D-A0ED-448867D9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pBdr>
        <w:top w:val="single" w:sz="8" w:space="0" w:color="AC66BB"/>
        <w:left w:val="single" w:sz="8" w:space="0" w:color="AC66BB"/>
        <w:bottom w:val="single" w:sz="8" w:space="0" w:color="AC66BB"/>
        <w:right w:val="single" w:sz="8" w:space="0" w:color="AC66BB"/>
      </w:pBdr>
      <w:shd w:val="clear" w:color="auto" w:fill="EEE0F1"/>
      <w:spacing w:before="480" w:after="100" w:line="264" w:lineRule="auto"/>
      <w:ind w:left="19" w:right="19"/>
      <w:outlineLvl w:val="0"/>
    </w:pPr>
    <w:rPr>
      <w:rFonts w:cs="Times New Roman"/>
      <w:b/>
      <w:bCs/>
      <w:color w:val="592C6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pBdr>
        <w:top w:val="single" w:sz="4" w:space="0" w:color="AC66BB"/>
        <w:left w:val="single" w:sz="4" w:space="2" w:color="AC66BB"/>
        <w:bottom w:val="single" w:sz="4" w:space="0" w:color="AC66BB"/>
        <w:right w:val="single" w:sz="4" w:space="4" w:color="AC66BB"/>
      </w:pBdr>
      <w:spacing w:before="200" w:after="100" w:line="264" w:lineRule="auto"/>
      <w:ind w:left="144" w:right="89"/>
      <w:outlineLvl w:val="1"/>
    </w:pPr>
    <w:rPr>
      <w:rFonts w:cs="Times New Roman"/>
      <w:b/>
      <w:bCs/>
      <w:color w:val="87429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pBdr>
        <w:left w:val="single" w:sz="48" w:space="2" w:color="AC66BB"/>
        <w:bottom w:val="single" w:sz="48" w:space="0" w:color="AC66BB"/>
      </w:pBdr>
      <w:spacing w:before="200" w:after="0" w:line="240" w:lineRule="auto"/>
      <w:ind w:left="159" w:right="119"/>
      <w:outlineLvl w:val="2"/>
    </w:pPr>
    <w:rPr>
      <w:rFonts w:cs="Times New Roman"/>
      <w:b/>
      <w:bCs/>
      <w:color w:val="87429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pBdr>
        <w:left w:val="single" w:sz="4" w:space="2" w:color="AC66BB"/>
        <w:bottom w:val="single" w:sz="4" w:space="2" w:color="AC66BB"/>
      </w:pBdr>
      <w:spacing w:before="200" w:after="100" w:line="240" w:lineRule="auto"/>
      <w:ind w:left="86" w:right="9"/>
      <w:outlineLvl w:val="3"/>
    </w:pPr>
    <w:rPr>
      <w:rFonts w:cs="Times New Roman"/>
      <w:b/>
      <w:bCs/>
      <w:color w:val="87429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pBdr>
        <w:left w:val="single" w:sz="4" w:space="2" w:color="AC66BB"/>
        <w:bottom w:val="single" w:sz="4" w:space="2" w:color="AC66BB"/>
      </w:pBdr>
      <w:spacing w:before="200" w:after="100" w:line="240" w:lineRule="auto"/>
      <w:ind w:left="86" w:right="9"/>
      <w:outlineLvl w:val="4"/>
    </w:pPr>
    <w:rPr>
      <w:rFonts w:cs="Times New Roman"/>
      <w:b/>
      <w:bCs/>
      <w:color w:val="874295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pBdr>
        <w:bottom w:val="single" w:sz="4" w:space="2" w:color="DDC1E3"/>
      </w:pBdr>
      <w:spacing w:before="200" w:after="100" w:line="240" w:lineRule="auto"/>
      <w:ind w:left="9" w:right="9"/>
      <w:outlineLvl w:val="5"/>
    </w:pPr>
    <w:rPr>
      <w:rFonts w:cs="Times New Roman"/>
      <w:color w:val="874295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pBdr>
        <w:bottom w:val="single" w:sz="4" w:space="2" w:color="CDA3D6"/>
      </w:pBdr>
      <w:spacing w:before="200" w:after="100" w:line="240" w:lineRule="auto"/>
      <w:ind w:left="9" w:right="9"/>
      <w:outlineLvl w:val="6"/>
    </w:pPr>
    <w:rPr>
      <w:rFonts w:cs="Times New Roman"/>
      <w:color w:val="874295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spacing w:before="200" w:after="100" w:line="240" w:lineRule="auto"/>
      <w:outlineLvl w:val="7"/>
    </w:pPr>
    <w:rPr>
      <w:rFonts w:cs="Times New Roman"/>
      <w:color w:val="AC66BB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spacing w:before="200" w:after="100" w:line="240" w:lineRule="auto"/>
      <w:outlineLvl w:val="8"/>
    </w:pPr>
    <w:rPr>
      <w:rFonts w:cs="Times New Roman"/>
      <w:color w:val="AC66BB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0315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Pr>
      <w:b/>
      <w:bCs/>
      <w:color w:val="592C63"/>
      <w:sz w:val="24"/>
      <w:szCs w:val="24"/>
      <w:lang w:val="ru-RU"/>
    </w:rPr>
  </w:style>
  <w:style w:type="character" w:customStyle="1" w:styleId="Heading2Char">
    <w:name w:val="Heading 2 Char"/>
    <w:uiPriority w:val="9"/>
    <w:semiHidden/>
    <w:rsid w:val="000315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rPr>
      <w:b/>
      <w:bCs/>
      <w:color w:val="874295"/>
      <w:sz w:val="24"/>
      <w:szCs w:val="24"/>
      <w:lang w:val="ru-RU"/>
    </w:rPr>
  </w:style>
  <w:style w:type="character" w:customStyle="1" w:styleId="Heading3Char">
    <w:name w:val="Heading 3 Char"/>
    <w:uiPriority w:val="9"/>
    <w:semiHidden/>
    <w:rsid w:val="000315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Pr>
      <w:b/>
      <w:bCs/>
      <w:color w:val="874295"/>
      <w:sz w:val="24"/>
      <w:szCs w:val="24"/>
      <w:lang w:val="ru-RU"/>
    </w:rPr>
  </w:style>
  <w:style w:type="character" w:customStyle="1" w:styleId="Heading4Char">
    <w:name w:val="Heading 4 Char"/>
    <w:uiPriority w:val="9"/>
    <w:semiHidden/>
    <w:rsid w:val="00031511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Pr>
      <w:b/>
      <w:bCs/>
      <w:color w:val="874295"/>
      <w:sz w:val="24"/>
      <w:szCs w:val="24"/>
      <w:lang w:val="ru-RU"/>
    </w:rPr>
  </w:style>
  <w:style w:type="character" w:customStyle="1" w:styleId="Heading5Char">
    <w:name w:val="Heading 5 Char"/>
    <w:uiPriority w:val="9"/>
    <w:semiHidden/>
    <w:rsid w:val="00031511"/>
    <w:rPr>
      <w:b/>
      <w:bCs/>
      <w:i/>
      <w:iCs/>
      <w:sz w:val="26"/>
      <w:szCs w:val="26"/>
    </w:rPr>
  </w:style>
  <w:style w:type="character" w:customStyle="1" w:styleId="50">
    <w:name w:val="Заголовок 5 Знак"/>
    <w:link w:val="5"/>
    <w:uiPriority w:val="99"/>
    <w:rPr>
      <w:b/>
      <w:bCs/>
      <w:color w:val="874295"/>
      <w:sz w:val="24"/>
      <w:szCs w:val="24"/>
      <w:lang w:val="ru-RU"/>
    </w:rPr>
  </w:style>
  <w:style w:type="character" w:customStyle="1" w:styleId="Heading6Char">
    <w:name w:val="Heading 6 Char"/>
    <w:uiPriority w:val="9"/>
    <w:semiHidden/>
    <w:rsid w:val="00031511"/>
    <w:rPr>
      <w:b/>
      <w:bCs/>
    </w:rPr>
  </w:style>
  <w:style w:type="character" w:customStyle="1" w:styleId="60">
    <w:name w:val="Заголовок 6 Знак"/>
    <w:link w:val="6"/>
    <w:uiPriority w:val="99"/>
    <w:rPr>
      <w:color w:val="874295"/>
      <w:sz w:val="24"/>
      <w:szCs w:val="24"/>
      <w:lang w:val="ru-RU"/>
    </w:rPr>
  </w:style>
  <w:style w:type="character" w:customStyle="1" w:styleId="Heading7Char">
    <w:name w:val="Heading 7 Char"/>
    <w:uiPriority w:val="9"/>
    <w:semiHidden/>
    <w:rsid w:val="00031511"/>
    <w:rPr>
      <w:sz w:val="24"/>
      <w:szCs w:val="24"/>
    </w:rPr>
  </w:style>
  <w:style w:type="character" w:customStyle="1" w:styleId="70">
    <w:name w:val="Заголовок 7 Знак"/>
    <w:link w:val="7"/>
    <w:uiPriority w:val="99"/>
    <w:rPr>
      <w:color w:val="874295"/>
      <w:sz w:val="24"/>
      <w:szCs w:val="24"/>
      <w:lang w:val="ru-RU"/>
    </w:rPr>
  </w:style>
  <w:style w:type="character" w:customStyle="1" w:styleId="Heading8Char">
    <w:name w:val="Heading 8 Char"/>
    <w:uiPriority w:val="9"/>
    <w:semiHidden/>
    <w:rsid w:val="00031511"/>
    <w:rPr>
      <w:i/>
      <w:iCs/>
      <w:sz w:val="24"/>
      <w:szCs w:val="24"/>
    </w:rPr>
  </w:style>
  <w:style w:type="character" w:customStyle="1" w:styleId="80">
    <w:name w:val="Заголовок 8 Знак"/>
    <w:link w:val="8"/>
    <w:uiPriority w:val="99"/>
    <w:rPr>
      <w:color w:val="AC66BB"/>
      <w:sz w:val="24"/>
      <w:szCs w:val="24"/>
      <w:lang w:val="ru-RU"/>
    </w:rPr>
  </w:style>
  <w:style w:type="character" w:customStyle="1" w:styleId="Heading9Char">
    <w:name w:val="Heading 9 Char"/>
    <w:uiPriority w:val="9"/>
    <w:semiHidden/>
    <w:rsid w:val="00031511"/>
    <w:rPr>
      <w:rFonts w:ascii="Cambria" w:eastAsia="Times New Roman" w:hAnsi="Cambria" w:cs="Times New Roman"/>
    </w:rPr>
  </w:style>
  <w:style w:type="character" w:customStyle="1" w:styleId="90">
    <w:name w:val="Заголовок 9 Знак"/>
    <w:link w:val="9"/>
    <w:uiPriority w:val="99"/>
    <w:rPr>
      <w:color w:val="AC66BB"/>
      <w:sz w:val="24"/>
      <w:szCs w:val="24"/>
      <w:lang w:val="ru-RU"/>
    </w:rPr>
  </w:style>
  <w:style w:type="paragraph" w:styleId="a3">
    <w:name w:val="List Paragraph"/>
    <w:basedOn w:val="a"/>
    <w:uiPriority w:val="99"/>
    <w:qFormat/>
    <w:pPr>
      <w:ind w:left="720"/>
    </w:pPr>
    <w:rPr>
      <w:rFonts w:cs="Times New Roman"/>
    </w:rPr>
  </w:style>
  <w:style w:type="character" w:styleId="a4">
    <w:name w:val="Hyperlink"/>
    <w:uiPriority w:val="99"/>
    <w:rPr>
      <w:rFonts w:ascii="Arial" w:hAnsi="Arial" w:cs="Arial"/>
      <w:color w:val="0000FF"/>
      <w:u w:val="single"/>
      <w:lang w:val="ru-RU"/>
    </w:rPr>
  </w:style>
  <w:style w:type="paragraph" w:styleId="a5">
    <w:name w:val="Normal (Web)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semiHidden/>
    <w:rsid w:val="00031511"/>
    <w:rPr>
      <w:rFonts w:ascii="Times New Roman" w:hAnsi="Times New Roman" w:cs="Times New Roman"/>
      <w:sz w:val="0"/>
      <w:szCs w:val="0"/>
    </w:rPr>
  </w:style>
  <w:style w:type="character" w:customStyle="1" w:styleId="a7">
    <w:name w:val="Текст выноски Знак"/>
    <w:link w:val="a6"/>
    <w:uiPriority w:val="99"/>
    <w:rPr>
      <w:rFonts w:ascii="Segoe UI" w:hAnsi="Segoe UI" w:cs="Segoe UI"/>
      <w:sz w:val="18"/>
      <w:szCs w:val="18"/>
      <w:lang w:val="ru-RU"/>
    </w:rPr>
  </w:style>
  <w:style w:type="character" w:customStyle="1" w:styleId="apple-converted-spacemailrucssattributepostfix">
    <w:name w:val="apple-converted-space_mailru_css_attribute_postfix"/>
    <w:uiPriority w:val="99"/>
    <w:rPr>
      <w:rFonts w:ascii="Arial" w:hAnsi="Arial" w:cs="Arial"/>
      <w:lang w:val="ru-RU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uiPriority w:val="99"/>
    <w:semiHidden/>
    <w:rsid w:val="00031511"/>
    <w:rPr>
      <w:rFonts w:ascii="Calibri" w:hAnsi="Calibri" w:cs="Calibri"/>
    </w:rPr>
  </w:style>
  <w:style w:type="character" w:customStyle="1" w:styleId="a9">
    <w:name w:val="Верхний колонтитул Знак"/>
    <w:link w:val="a8"/>
    <w:uiPriority w:val="99"/>
    <w:rPr>
      <w:sz w:val="22"/>
      <w:szCs w:val="22"/>
      <w:lang w:val="ru-RU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uiPriority w:val="99"/>
    <w:semiHidden/>
    <w:rsid w:val="00031511"/>
    <w:rPr>
      <w:rFonts w:ascii="Calibri" w:hAnsi="Calibri" w:cs="Calibri"/>
    </w:rPr>
  </w:style>
  <w:style w:type="character" w:customStyle="1" w:styleId="ab">
    <w:name w:val="Нижний колонтитул Знак"/>
    <w:link w:val="aa"/>
    <w:uiPriority w:val="99"/>
    <w:rPr>
      <w:sz w:val="22"/>
      <w:szCs w:val="22"/>
      <w:lang w:val="ru-RU"/>
    </w:rPr>
  </w:style>
  <w:style w:type="paragraph" w:styleId="ac">
    <w:name w:val="caption"/>
    <w:basedOn w:val="a"/>
    <w:next w:val="a"/>
    <w:uiPriority w:val="99"/>
    <w:qFormat/>
    <w:rPr>
      <w:rFonts w:cs="Times New Roman"/>
      <w:b/>
      <w:bCs/>
      <w:color w:val="874295"/>
      <w:sz w:val="18"/>
      <w:szCs w:val="18"/>
    </w:rPr>
  </w:style>
  <w:style w:type="paragraph" w:styleId="ad">
    <w:name w:val="Title"/>
    <w:basedOn w:val="a"/>
    <w:next w:val="a"/>
    <w:link w:val="ae"/>
    <w:uiPriority w:val="99"/>
    <w:qFormat/>
    <w:pPr>
      <w:pBdr>
        <w:top w:val="single" w:sz="48" w:space="0" w:color="AC66BB"/>
        <w:bottom w:val="single" w:sz="48" w:space="0" w:color="AC66BB"/>
      </w:pBdr>
      <w:shd w:val="clear" w:color="auto" w:fill="AC66BB"/>
      <w:spacing w:after="0" w:line="240" w:lineRule="auto"/>
      <w:ind w:left="119" w:right="119"/>
      <w:jc w:val="center"/>
    </w:pPr>
    <w:rPr>
      <w:rFonts w:cs="Times New Roman"/>
      <w:color w:val="FFFFFF"/>
      <w:spacing w:val="10"/>
      <w:sz w:val="48"/>
      <w:szCs w:val="48"/>
    </w:rPr>
  </w:style>
  <w:style w:type="character" w:customStyle="1" w:styleId="TitleChar">
    <w:name w:val="Title Char"/>
    <w:uiPriority w:val="10"/>
    <w:rsid w:val="0003151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99"/>
    <w:rPr>
      <w:color w:val="FFFFFF"/>
      <w:spacing w:val="10"/>
      <w:sz w:val="48"/>
      <w:szCs w:val="48"/>
      <w:lang w:val="ru-RU"/>
    </w:rPr>
  </w:style>
  <w:style w:type="paragraph" w:styleId="af">
    <w:name w:val="Subtitle"/>
    <w:basedOn w:val="a"/>
    <w:next w:val="a"/>
    <w:link w:val="af0"/>
    <w:uiPriority w:val="99"/>
    <w:qFormat/>
    <w:pPr>
      <w:pBdr>
        <w:bottom w:val="single" w:sz="8" w:space="10" w:color="AC66BB"/>
      </w:pBdr>
      <w:spacing w:before="200" w:after="900" w:line="240" w:lineRule="auto"/>
      <w:ind w:left="19" w:right="19"/>
      <w:jc w:val="center"/>
    </w:pPr>
    <w:rPr>
      <w:rFonts w:cs="Times New Roman"/>
      <w:color w:val="592C63"/>
      <w:sz w:val="24"/>
      <w:szCs w:val="24"/>
    </w:rPr>
  </w:style>
  <w:style w:type="character" w:customStyle="1" w:styleId="SubtitleChar">
    <w:name w:val="Subtitle Char"/>
    <w:uiPriority w:val="11"/>
    <w:rsid w:val="00031511"/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link w:val="af"/>
    <w:uiPriority w:val="99"/>
    <w:rPr>
      <w:color w:val="592C63"/>
      <w:sz w:val="24"/>
      <w:szCs w:val="24"/>
      <w:lang w:val="ru-RU"/>
    </w:rPr>
  </w:style>
  <w:style w:type="character" w:styleId="af1">
    <w:name w:val="Strong"/>
    <w:uiPriority w:val="99"/>
    <w:qFormat/>
    <w:rPr>
      <w:rFonts w:ascii="Arial" w:hAnsi="Arial" w:cs="Arial"/>
      <w:b/>
      <w:bCs/>
      <w:lang w:val="ru-RU"/>
    </w:rPr>
  </w:style>
  <w:style w:type="character" w:styleId="af2">
    <w:name w:val="Emphasis"/>
    <w:uiPriority w:val="99"/>
    <w:qFormat/>
    <w:rPr>
      <w:rFonts w:ascii="Trebuchet MS" w:hAnsi="Trebuchet MS" w:cs="Trebuchet MS"/>
      <w:b/>
      <w:bCs/>
      <w:i/>
      <w:iCs/>
      <w:color w:val="AC66BB"/>
      <w:shd w:val="clear" w:color="auto" w:fill="EEE0F1"/>
      <w:lang w:val="ru-RU"/>
    </w:rPr>
  </w:style>
  <w:style w:type="paragraph" w:styleId="af3">
    <w:name w:val="No Spacing"/>
    <w:basedOn w:val="a"/>
    <w:uiPriority w:val="99"/>
    <w:qFormat/>
    <w:pPr>
      <w:spacing w:after="0" w:line="240" w:lineRule="auto"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Pr>
      <w:rFonts w:cs="Times New Roman"/>
      <w:color w:val="874295"/>
      <w:sz w:val="24"/>
      <w:szCs w:val="24"/>
    </w:rPr>
  </w:style>
  <w:style w:type="character" w:customStyle="1" w:styleId="QuoteChar">
    <w:name w:val="Quote Char"/>
    <w:uiPriority w:val="29"/>
    <w:rsid w:val="00031511"/>
    <w:rPr>
      <w:rFonts w:ascii="Calibri" w:hAnsi="Calibri" w:cs="Calibri"/>
      <w:i/>
      <w:iCs/>
      <w:color w:val="000000"/>
    </w:rPr>
  </w:style>
  <w:style w:type="character" w:customStyle="1" w:styleId="22">
    <w:name w:val="Цитата 2 Знак"/>
    <w:link w:val="21"/>
    <w:uiPriority w:val="99"/>
    <w:rPr>
      <w:color w:val="874295"/>
      <w:sz w:val="24"/>
      <w:szCs w:val="24"/>
      <w:lang w:val="ru-RU"/>
    </w:rPr>
  </w:style>
  <w:style w:type="paragraph" w:styleId="af4">
    <w:name w:val="Intense Quote"/>
    <w:basedOn w:val="a"/>
    <w:next w:val="a"/>
    <w:link w:val="af5"/>
    <w:uiPriority w:val="99"/>
    <w:qFormat/>
    <w:pPr>
      <w:pBdr>
        <w:top w:val="single" w:sz="8" w:space="10" w:color="AC66BB"/>
        <w:bottom w:val="single" w:sz="8" w:space="10" w:color="AC66BB"/>
      </w:pBdr>
      <w:spacing w:line="300" w:lineRule="auto"/>
      <w:ind w:left="2160" w:right="2160"/>
      <w:jc w:val="center"/>
    </w:pPr>
    <w:rPr>
      <w:rFonts w:cs="Times New Roman"/>
      <w:b/>
      <w:bCs/>
      <w:color w:val="AC66BB"/>
      <w:sz w:val="24"/>
      <w:szCs w:val="24"/>
    </w:rPr>
  </w:style>
  <w:style w:type="character" w:customStyle="1" w:styleId="IntenseQuoteChar">
    <w:name w:val="Intense Quote Char"/>
    <w:uiPriority w:val="30"/>
    <w:rsid w:val="00031511"/>
    <w:rPr>
      <w:rFonts w:ascii="Calibri" w:hAnsi="Calibri" w:cs="Calibri"/>
      <w:b/>
      <w:bCs/>
      <w:i/>
      <w:iCs/>
      <w:color w:val="4F81BD"/>
    </w:rPr>
  </w:style>
  <w:style w:type="character" w:customStyle="1" w:styleId="af5">
    <w:name w:val="Выделенная цитата Знак"/>
    <w:link w:val="af4"/>
    <w:uiPriority w:val="99"/>
    <w:rPr>
      <w:b/>
      <w:bCs/>
      <w:color w:val="AC66BB"/>
      <w:sz w:val="24"/>
      <w:szCs w:val="24"/>
      <w:lang w:val="ru-RU"/>
    </w:rPr>
  </w:style>
  <w:style w:type="character" w:styleId="af6">
    <w:name w:val="Subtle Emphasis"/>
    <w:uiPriority w:val="99"/>
    <w:qFormat/>
    <w:rPr>
      <w:rFonts w:ascii="Trebuchet MS" w:hAnsi="Trebuchet MS" w:cs="Trebuchet MS"/>
      <w:i/>
      <w:iCs/>
      <w:color w:val="AC66BB"/>
      <w:lang w:val="ru-RU"/>
    </w:rPr>
  </w:style>
  <w:style w:type="character" w:styleId="af7">
    <w:name w:val="Intense Emphasis"/>
    <w:uiPriority w:val="99"/>
    <w:qFormat/>
    <w:rPr>
      <w:rFonts w:ascii="Trebuchet MS" w:hAnsi="Trebuchet MS" w:cs="Trebuchet MS"/>
      <w:b/>
      <w:bCs/>
      <w:i/>
      <w:iCs/>
      <w:color w:val="FFFFFF"/>
      <w:shd w:val="clear" w:color="auto" w:fill="AC66BB"/>
      <w:lang w:val="ru-RU"/>
    </w:rPr>
  </w:style>
  <w:style w:type="character" w:styleId="af8">
    <w:name w:val="Subtle Reference"/>
    <w:uiPriority w:val="99"/>
    <w:qFormat/>
    <w:rPr>
      <w:rFonts w:ascii="Arial" w:hAnsi="Arial" w:cs="Arial"/>
      <w:i/>
      <w:iCs/>
      <w:color w:val="AC66BB"/>
      <w:lang w:val="ru-RU"/>
    </w:rPr>
  </w:style>
  <w:style w:type="character" w:styleId="af9">
    <w:name w:val="Intense Reference"/>
    <w:uiPriority w:val="99"/>
    <w:qFormat/>
    <w:rPr>
      <w:rFonts w:ascii="Arial" w:hAnsi="Arial" w:cs="Arial"/>
      <w:b/>
      <w:bCs/>
      <w:i/>
      <w:iCs/>
      <w:color w:val="AC66BB"/>
      <w:lang w:val="ru-RU"/>
    </w:rPr>
  </w:style>
  <w:style w:type="character" w:styleId="afa">
    <w:name w:val="Book Title"/>
    <w:uiPriority w:val="99"/>
    <w:qFormat/>
    <w:rPr>
      <w:rFonts w:ascii="Trebuchet MS" w:hAnsi="Trebuchet MS" w:cs="Trebuchet MS"/>
      <w:b/>
      <w:bCs/>
      <w:i/>
      <w:iCs/>
      <w:color w:val="874295"/>
      <w:u w:val="single"/>
      <w:lang w:val="ru-RU"/>
    </w:rPr>
  </w:style>
  <w:style w:type="paragraph" w:styleId="afb">
    <w:name w:val="TOC Heading"/>
    <w:basedOn w:val="1"/>
    <w:next w:val="a"/>
    <w:uiPriority w:val="99"/>
    <w:qFormat/>
    <w:pPr>
      <w:outlineLvl w:val="9"/>
    </w:pPr>
  </w:style>
  <w:style w:type="paragraph" w:styleId="afc">
    <w:name w:val="Body Text Indent"/>
    <w:basedOn w:val="a"/>
    <w:link w:val="afd"/>
    <w:uiPriority w:val="99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rsid w:val="00031511"/>
    <w:rPr>
      <w:rFonts w:ascii="Calibri" w:hAnsi="Calibri" w:cs="Calibri"/>
    </w:rPr>
  </w:style>
  <w:style w:type="character" w:customStyle="1" w:styleId="afd">
    <w:name w:val="Основной текст с отступом Знак"/>
    <w:link w:val="afc"/>
    <w:uiPriority w:val="99"/>
    <w:rPr>
      <w:rFonts w:ascii="Times New Roman" w:hAnsi="Times New Roman" w:cs="Times New Roman"/>
      <w:sz w:val="24"/>
      <w:szCs w:val="24"/>
      <w:lang w:val="ru-RU"/>
    </w:rPr>
  </w:style>
  <w:style w:type="paragraph" w:customStyle="1" w:styleId="11">
    <w:name w:val="Абзац списка1"/>
    <w:basedOn w:val="a"/>
    <w:uiPriority w:val="99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uiPriority w:val="99"/>
    <w:semiHidden/>
    <w:rsid w:val="00031511"/>
    <w:rPr>
      <w:rFonts w:ascii="Calibri" w:hAnsi="Calibri" w:cs="Calibri"/>
    </w:rPr>
  </w:style>
  <w:style w:type="character" w:customStyle="1" w:styleId="24">
    <w:name w:val="Основной текст с отступом 2 Знак"/>
    <w:link w:val="23"/>
    <w:uiPriority w:val="99"/>
    <w:rPr>
      <w:sz w:val="24"/>
      <w:szCs w:val="24"/>
      <w:lang w:val="ru-RU"/>
    </w:rPr>
  </w:style>
  <w:style w:type="paragraph" w:styleId="afe">
    <w:name w:val="Body Text"/>
    <w:basedOn w:val="a"/>
    <w:link w:val="aff"/>
    <w:uiPriority w:val="99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uiPriority w:val="99"/>
    <w:semiHidden/>
    <w:rsid w:val="00031511"/>
    <w:rPr>
      <w:rFonts w:ascii="Calibri" w:hAnsi="Calibri" w:cs="Calibri"/>
    </w:rPr>
  </w:style>
  <w:style w:type="character" w:customStyle="1" w:styleId="aff">
    <w:name w:val="Основной текст Знак"/>
    <w:link w:val="afe"/>
    <w:uiPriority w:val="99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tc.spsu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FA0D-4403-4F99-8AA4-C87341B1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18</Pages>
  <Words>3925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2019-12-06T10:50:00Z</dcterms:created>
  <dcterms:modified xsi:type="dcterms:W3CDTF">2019-12-09T08:10:00Z</dcterms:modified>
</cp:coreProperties>
</file>