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D7" w:rsidRDefault="00CB1D17" w:rsidP="009669D7">
      <w:pPr>
        <w:pStyle w:val="Default"/>
        <w:shd w:val="clear" w:color="auto" w:fill="FFFFFF" w:themeFill="background1"/>
        <w:jc w:val="center"/>
        <w:rPr>
          <w:sz w:val="28"/>
          <w:szCs w:val="28"/>
        </w:rPr>
      </w:pPr>
      <w:r w:rsidRPr="00CB1D17">
        <w:rPr>
          <w:rFonts w:eastAsia="Arial Unicode MS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157612" cy="8324850"/>
            <wp:effectExtent l="0" t="0" r="0" b="0"/>
            <wp:docPr id="1" name="Рисунок 1" descr="C:\Users\Admin\Desktop\изображение_viber_2025-06-10_23-10-48-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_viber_2025-06-10_23-10-48-8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8"/>
                    <a:stretch/>
                  </pic:blipFill>
                  <pic:spPr bwMode="auto">
                    <a:xfrm>
                      <a:off x="0" y="0"/>
                      <a:ext cx="6159451" cy="832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9D7" w:rsidRDefault="009669D7" w:rsidP="009669D7">
      <w:pPr>
        <w:pStyle w:val="Default"/>
        <w:shd w:val="clear" w:color="auto" w:fill="FFFFFF" w:themeFill="background1"/>
        <w:jc w:val="center"/>
        <w:rPr>
          <w:sz w:val="28"/>
          <w:szCs w:val="28"/>
        </w:rPr>
      </w:pPr>
    </w:p>
    <w:p w:rsidR="00545619" w:rsidRDefault="00545619"/>
    <w:p w:rsidR="00CB1D17" w:rsidRDefault="00CB1D17">
      <w:bookmarkStart w:id="0" w:name="_GoBack"/>
      <w:bookmarkEnd w:id="0"/>
    </w:p>
    <w:p w:rsidR="009669D7" w:rsidRPr="009669D7" w:rsidRDefault="009669D7" w:rsidP="009669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9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Государственное образовательное учреждение</w:t>
      </w:r>
    </w:p>
    <w:p w:rsidR="009669D7" w:rsidRPr="009669D7" w:rsidRDefault="009669D7" w:rsidP="009669D7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69D7">
        <w:rPr>
          <w:rFonts w:ascii="Times New Roman" w:hAnsi="Times New Roman" w:cs="Times New Roman"/>
          <w:i/>
          <w:iCs/>
          <w:sz w:val="28"/>
          <w:szCs w:val="28"/>
        </w:rPr>
        <w:t>«Приднестровский государственный университет им. Т. Г. Шевченко»</w:t>
      </w:r>
    </w:p>
    <w:p w:rsidR="009669D7" w:rsidRPr="009669D7" w:rsidRDefault="009669D7" w:rsidP="009669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69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Факультет физической культуры и спорта</w:t>
      </w:r>
    </w:p>
    <w:p w:rsidR="009669D7" w:rsidRPr="009669D7" w:rsidRDefault="009669D7" w:rsidP="009669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69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педагогики и психологии</w:t>
      </w:r>
      <w:r w:rsidRPr="009669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спорта</w:t>
      </w:r>
    </w:p>
    <w:p w:rsidR="009669D7" w:rsidRPr="009669D7" w:rsidRDefault="009669D7" w:rsidP="00966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69D7" w:rsidRPr="009669D7" w:rsidRDefault="009669D7" w:rsidP="009669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69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Итоговый тест к </w:t>
      </w:r>
      <w:r w:rsidR="00FA2F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зачету с оценкой</w:t>
      </w:r>
    </w:p>
    <w:p w:rsidR="009669D7" w:rsidRDefault="009669D7" w:rsidP="009669D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Выберите только один правильный ответ </w:t>
      </w:r>
    </w:p>
    <w:p w:rsidR="00FE31F6" w:rsidRDefault="00FE31F6" w:rsidP="00CB1D1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Адаптивная двигательная рекреация предполагает: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получение удовольствия, радости от движений и базирующаяся на игровых методах, создает прекрасные возможности для самых разнообразных детских инициатив и фантазий, проявления творческих потенций ребенка.</w:t>
      </w:r>
    </w:p>
    <w:p w:rsidR="00FE31F6" w:rsidRPr="003D3756" w:rsidRDefault="00FE31F6" w:rsidP="00CB1D1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подобрать наиболее подходящую из них для любого ребенка. Участие в учебно-тренировочной и соревновательной деятельности предполагает интеграцию сознания, чувств и воли занимающихся, без чего немыслимо достижение серьезного результата.</w:t>
      </w:r>
    </w:p>
    <w:p w:rsidR="00FE31F6" w:rsidRPr="003D3756" w:rsidRDefault="00FE31F6" w:rsidP="00CB1D1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восстановление утраченных вследствие болезни функций, коррекцию развития детей, компенсацию того, что невозможно восстановить, профилактику сопутствующих заболеваний так же, как и адаптивное физическое воспитание, расширяет мобильность занимающихся, позволяет им целенаправленно самосовершенствоваться.</w:t>
      </w:r>
    </w:p>
    <w:p w:rsidR="00FE31F6" w:rsidRDefault="00FE31F6" w:rsidP="00CB1D1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Адаптивный спорт с огромным разнообразием форм двиг</w:t>
      </w:r>
      <w:r w:rsidRPr="003D3756">
        <w:rPr>
          <w:rFonts w:ascii="Times New Roman" w:hAnsi="Times New Roman" w:cs="Times New Roman"/>
          <w:b/>
          <w:sz w:val="28"/>
          <w:szCs w:val="28"/>
        </w:rPr>
        <w:t>ательной активности, позволяет</w:t>
      </w:r>
      <w:r w:rsidRPr="003D3756">
        <w:rPr>
          <w:rFonts w:ascii="Times New Roman" w:hAnsi="Times New Roman" w:cs="Times New Roman"/>
          <w:b/>
          <w:sz w:val="28"/>
          <w:szCs w:val="28"/>
        </w:rPr>
        <w:t>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получить удовольствия, радости от движений и базирующаяся на игровых методах, создает прекрасные возможности для самых разнообразных детских инициатив и фантазий, проявления творческих потенций ребенка.</w:t>
      </w:r>
    </w:p>
    <w:p w:rsidR="00FE31F6" w:rsidRPr="003D3756" w:rsidRDefault="00FE31F6" w:rsidP="00CB1D1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подобрать наиболее подходящую из них для любого ребенка. Участие в учебно-тренировочной и соревновательной деятельности предполагает интеграцию сознания, чувств и воли занимающихся, без чего немыслимо достижение серьезного результата.</w:t>
      </w:r>
    </w:p>
    <w:p w:rsidR="00FE31F6" w:rsidRPr="003D3756" w:rsidRDefault="00FE31F6" w:rsidP="00CB1D1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восстановить утраченные вследствие болезни функции, коррекцию развития детей, компенсацию того, что невозможно восстановить, профилактику сопутствующих заболеваний так же, как и адаптивное физическое воспитание, расширяет мобильность занимающихся, позволяет им целенаправленно самосовершенствоваться.</w:t>
      </w:r>
    </w:p>
    <w:p w:rsidR="00FE31F6" w:rsidRPr="00086DFA" w:rsidRDefault="00FE31F6" w:rsidP="00CB1D1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FA">
        <w:rPr>
          <w:rFonts w:ascii="Times New Roman" w:hAnsi="Times New Roman" w:cs="Times New Roman"/>
          <w:b/>
          <w:sz w:val="28"/>
          <w:szCs w:val="28"/>
        </w:rPr>
        <w:t>Адаптивная физическая реабилитация, предполагает: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lastRenderedPageBreak/>
        <w:t>получение удовольствия, радости от движений и базирующаяся на игровых методах, создает прекрасные возможности для самых разнообразных детских инициатив и фантазий, проявления творческих потенций ребенка.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подбор наиболее подходящую из них для любого ребенка. Участие в учебно-тренировочной и соревновательной деятельности предполагает интеграцию сознания, чувств и воли занимающихся, без чего немыслимо достижение серьезного результата.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восстановление утраченных вследствие болезни функций, коррекцию развития детей, компенсацию того, что невозможно восстановить, профилактику сопутствующих заболеваний так же, как и адаптивное физическое воспитание, расширяет мобильность занимающихся, позволяет им целенаправленно самосовершенствоваться.</w:t>
      </w:r>
    </w:p>
    <w:p w:rsidR="00FE31F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 xml:space="preserve">Организационно-педагогические условия занятий </w:t>
      </w:r>
      <w:r w:rsidRPr="003D3756">
        <w:rPr>
          <w:rFonts w:ascii="Times New Roman" w:hAnsi="Times New Roman" w:cs="Times New Roman"/>
          <w:b/>
          <w:sz w:val="28"/>
          <w:szCs w:val="28"/>
        </w:rPr>
        <w:t>адаптивным спортом это</w:t>
      </w:r>
      <w:r w:rsidRPr="003D3756">
        <w:rPr>
          <w:rFonts w:ascii="Times New Roman" w:hAnsi="Times New Roman" w:cs="Times New Roman"/>
          <w:b/>
          <w:sz w:val="28"/>
          <w:szCs w:val="28"/>
        </w:rPr>
        <w:t>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та обстановка и те обстоятельства, которые будут обеспечивать процесс организации воспитания и обучения спортсменов-инвалидов для коррекции их физического состояния.</w:t>
      </w:r>
    </w:p>
    <w:p w:rsidR="00FE31F6" w:rsidRPr="003D3756" w:rsidRDefault="00FE31F6" w:rsidP="00CB1D1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 xml:space="preserve">организация АТП спортсменов-инвалидов, направленного на развитие личности: этические, эмоционально-волевые, эстетические, интеллектуальные и другие качества личности в таких </w:t>
      </w:r>
      <w:proofErr w:type="spellStart"/>
      <w:r w:rsidRPr="003D3756">
        <w:rPr>
          <w:rFonts w:ascii="Times New Roman" w:hAnsi="Times New Roman" w:cs="Times New Roman"/>
          <w:sz w:val="28"/>
          <w:szCs w:val="28"/>
        </w:rPr>
        <w:t>сущностно</w:t>
      </w:r>
      <w:proofErr w:type="spellEnd"/>
      <w:r w:rsidRPr="003D3756">
        <w:rPr>
          <w:rFonts w:ascii="Times New Roman" w:hAnsi="Times New Roman" w:cs="Times New Roman"/>
          <w:sz w:val="28"/>
          <w:szCs w:val="28"/>
        </w:rPr>
        <w:t>-человеческих феноменах, как ответственность, межличностные отношения, творчество, саморазвитие;</w:t>
      </w:r>
    </w:p>
    <w:p w:rsidR="00FE31F6" w:rsidRPr="003D3756" w:rsidRDefault="00FE31F6" w:rsidP="00CB1D1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единство субъективного и объективного внутреннего и внешнего явлений, упорядоченности, целенаправленности и предметной продуктивности этого процесса.</w:t>
      </w:r>
    </w:p>
    <w:p w:rsidR="00FE31F6" w:rsidRPr="00086DFA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FA">
        <w:rPr>
          <w:rFonts w:ascii="Times New Roman" w:hAnsi="Times New Roman" w:cs="Times New Roman"/>
          <w:b/>
          <w:sz w:val="28"/>
          <w:szCs w:val="28"/>
        </w:rPr>
        <w:t>К основным организационно-педагогическим условиям тренировочных занятий адаптивным спортом относятся: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 xml:space="preserve">- эффективное распределение спортсменов-инвалидов по </w:t>
      </w:r>
      <w:proofErr w:type="spellStart"/>
      <w:r w:rsidRPr="003D3756">
        <w:rPr>
          <w:rFonts w:ascii="Times New Roman" w:hAnsi="Times New Roman" w:cs="Times New Roman"/>
          <w:sz w:val="28"/>
          <w:szCs w:val="28"/>
        </w:rPr>
        <w:t>нозоологическим</w:t>
      </w:r>
      <w:proofErr w:type="spellEnd"/>
      <w:r w:rsidRPr="003D3756">
        <w:rPr>
          <w:rFonts w:ascii="Times New Roman" w:hAnsi="Times New Roman" w:cs="Times New Roman"/>
          <w:sz w:val="28"/>
          <w:szCs w:val="28"/>
        </w:rPr>
        <w:t xml:space="preserve"> группам, соответствующим степени заболевания; - организация АТП спортсменов-инвалидов, направленного на развитие личности: этические, эмоционально-волевые, эстетические, интеллектуальные и другие качества личности в таких </w:t>
      </w:r>
      <w:proofErr w:type="spellStart"/>
      <w:r w:rsidRPr="003D3756">
        <w:rPr>
          <w:rFonts w:ascii="Times New Roman" w:hAnsi="Times New Roman" w:cs="Times New Roman"/>
          <w:sz w:val="28"/>
          <w:szCs w:val="28"/>
        </w:rPr>
        <w:t>сущностно</w:t>
      </w:r>
      <w:proofErr w:type="spellEnd"/>
      <w:r w:rsidRPr="003D3756">
        <w:rPr>
          <w:rFonts w:ascii="Times New Roman" w:hAnsi="Times New Roman" w:cs="Times New Roman"/>
          <w:sz w:val="28"/>
          <w:szCs w:val="28"/>
        </w:rPr>
        <w:t>-человеческих феноменах, как ответственность, межличностные отношения, творчество, саморазвитие; - включение в адаптивно-тренировочными занятия выбранным видом спорта элементов из других видов спорта.</w:t>
      </w:r>
    </w:p>
    <w:p w:rsidR="00FE31F6" w:rsidRPr="003D3756" w:rsidRDefault="00FE31F6" w:rsidP="00CB1D1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- устойчивая мотивация, интерес и функциональные предпосылки; - стабилизация физического состояния, достигнутая в результате восстановительно-лечебных мероприятий после травматического или иного поражения.</w:t>
      </w:r>
    </w:p>
    <w:p w:rsidR="00FE31F6" w:rsidRPr="003D3756" w:rsidRDefault="00FE31F6" w:rsidP="00CB1D1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 xml:space="preserve">- совершенствованию двигательных действий в процессе освоения спортивной техники, развитие физических качеств и той постепенно </w:t>
      </w:r>
      <w:r w:rsidRPr="003D3756">
        <w:rPr>
          <w:rFonts w:ascii="Times New Roman" w:hAnsi="Times New Roman" w:cs="Times New Roman"/>
          <w:sz w:val="28"/>
          <w:szCs w:val="28"/>
        </w:rPr>
        <w:lastRenderedPageBreak/>
        <w:t>реализованной спортивной нагрузки, на базе которой будут формироваться адаптационные и компенсаторные механизмы; - наличие медицинских показаний и противопоказаний, относящихся непосредственно к спортсмену-инвалиду и к системе педагогических воздействий в избранном виде спорта.</w:t>
      </w:r>
    </w:p>
    <w:p w:rsidR="00FE31F6" w:rsidRPr="00086DFA" w:rsidRDefault="00FE31F6" w:rsidP="00CB1D1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FA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Pr="00086DFA">
        <w:rPr>
          <w:rFonts w:ascii="Times New Roman" w:hAnsi="Times New Roman" w:cs="Times New Roman"/>
          <w:b/>
          <w:sz w:val="28"/>
          <w:szCs w:val="28"/>
        </w:rPr>
        <w:t>институциализации</w:t>
      </w:r>
      <w:proofErr w:type="spellEnd"/>
      <w:r w:rsidRPr="00086DFA">
        <w:rPr>
          <w:rFonts w:ascii="Times New Roman" w:hAnsi="Times New Roman" w:cs="Times New Roman"/>
          <w:b/>
          <w:sz w:val="28"/>
          <w:szCs w:val="28"/>
        </w:rPr>
        <w:t xml:space="preserve"> АФК: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- создание федераций и клубов адаптивного спорта, государственные спортивно-оздоровительные учреждения; - создание проблемного поля печатных изданий, теле и радиопередач; - подготовка медицинских, тренерско-педагогических, социальных работников.</w:t>
      </w:r>
    </w:p>
    <w:p w:rsidR="00FE31F6" w:rsidRPr="003D3756" w:rsidRDefault="00FE31F6" w:rsidP="00CB1D17">
      <w:pPr>
        <w:pStyle w:val="a5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- потребность общества в сохранности интеллектуального и телесного потенциала лиц с ограниченными возможностями; - создание федераций и клубов адаптивного спорта, государственные спортивно-оздоровительные учреждения; - подготовка медицинских, тренерско-педагогических, социальных работников.</w:t>
      </w:r>
    </w:p>
    <w:p w:rsidR="00FE31F6" w:rsidRPr="003D3756" w:rsidRDefault="00FE31F6" w:rsidP="00CB1D17">
      <w:pPr>
        <w:pStyle w:val="a5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- потребность общества в сохранности интеллектуального и телесного потенциала лиц с ограниченными возможностями; - создание федераций и клубов адаптивного спорта, государственные спортивно-оздоровительные учреждения; - создание проблемного поля печатных изданий, теле и радиопередач; - подготовка медицинских, тренерско-педагогических, социальных работников.</w:t>
      </w:r>
    </w:p>
    <w:p w:rsidR="00FE31F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В чем состоят суть и условия применяемости техники «когнитивный анализ» в процессе психологической поддержки занимающихся адаптивным спортом: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 xml:space="preserve">проблема рассматривается в профессиональной плоскости: цели, ресурсы, возможные препятствия, плюсы и минусы каждой из альтернатив. Затруднения в деятельности (в </w:t>
      </w:r>
      <w:proofErr w:type="spellStart"/>
      <w:r w:rsidRPr="003D37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3756">
        <w:rPr>
          <w:rFonts w:ascii="Times New Roman" w:hAnsi="Times New Roman" w:cs="Times New Roman"/>
          <w:sz w:val="28"/>
          <w:szCs w:val="28"/>
        </w:rPr>
        <w:t>. тренировочной); ситуации жизненных выборов.</w:t>
      </w:r>
    </w:p>
    <w:p w:rsidR="00FE31F6" w:rsidRPr="003D3756" w:rsidRDefault="00FE31F6" w:rsidP="00CB1D1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меняется ракурс субъективного восприятия ситуации (из проблемы в вызов, возможность, ресурс, источник опыта). Клиент исходит из шаблонных, стереотипных представлений, нереалистичных ожиданий.</w:t>
      </w:r>
    </w:p>
    <w:p w:rsidR="00FE31F6" w:rsidRPr="003D3756" w:rsidRDefault="00FE31F6" w:rsidP="00CB1D1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клиент ставится на позицию внешнего, незаинтересованного наблюдателя по отношению к своей проблеме. Интенсивность переживаний не соответствует объективной значимости ситуации. Ситуацию сложно изменить, ее надо принять и пережить.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В чем состоят суть и условия применяемости техники «объективизация» в процессе психологической поддержки занимающихся адаптивным спортом: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 xml:space="preserve">проблема рассматривается в профессиональной плоскости: цели, ресурсы, возможные препятствия, плюсы и минусы каждой из альтернатив. Затруднения в деятельности (в </w:t>
      </w:r>
      <w:proofErr w:type="spellStart"/>
      <w:r w:rsidRPr="003D37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3756">
        <w:rPr>
          <w:rFonts w:ascii="Times New Roman" w:hAnsi="Times New Roman" w:cs="Times New Roman"/>
          <w:sz w:val="28"/>
          <w:szCs w:val="28"/>
        </w:rPr>
        <w:t>. тренировочной); ситуации жизненных выборов.</w:t>
      </w:r>
    </w:p>
    <w:p w:rsidR="00FE31F6" w:rsidRPr="003D3756" w:rsidRDefault="00FE31F6" w:rsidP="00CB1D17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lastRenderedPageBreak/>
        <w:t>меняется ракурс субъективного восприятия ситуации (из проблемы в вызов, возможность, ресурс, источник опыта). Клиент исходит из шаблонных, стереотипных представлений, нереалистичных ожиданий.</w:t>
      </w:r>
    </w:p>
    <w:p w:rsidR="00FE31F6" w:rsidRPr="003D3756" w:rsidRDefault="00FE31F6" w:rsidP="00CB1D17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клиент ставится на позицию внешнего, незаинтересованного наблюдателя по отношению к своей проблеме. Интенсивность переживаний не соответствует объективной значимости ситуации. Ситуацию сложно изменить, ее надо принять и пережить.</w:t>
      </w:r>
    </w:p>
    <w:p w:rsidR="00FE31F6" w:rsidRPr="003D3756" w:rsidRDefault="003D375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В</w:t>
      </w:r>
      <w:r w:rsidR="00FE31F6" w:rsidRPr="003D3756">
        <w:rPr>
          <w:rFonts w:ascii="Times New Roman" w:hAnsi="Times New Roman" w:cs="Times New Roman"/>
          <w:b/>
          <w:sz w:val="28"/>
          <w:szCs w:val="28"/>
        </w:rPr>
        <w:t xml:space="preserve"> чем состоят суть и условия применения техники «моделирование поведения» в процессе психологической поддержки занимающихся адаптивным спортом: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 xml:space="preserve">проблема рассматривается в профессиональной плоскости: цели, ресурсы, возможные препятствия, плюсы и минусы каждой из альтернатив. Затруднения в деятельности (в </w:t>
      </w:r>
      <w:proofErr w:type="spellStart"/>
      <w:r w:rsidRPr="003D37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3756">
        <w:rPr>
          <w:rFonts w:ascii="Times New Roman" w:hAnsi="Times New Roman" w:cs="Times New Roman"/>
          <w:sz w:val="28"/>
          <w:szCs w:val="28"/>
        </w:rPr>
        <w:t>. тренировочной); ситуации жизненных выборов.</w:t>
      </w:r>
    </w:p>
    <w:p w:rsidR="00FE31F6" w:rsidRPr="003D3756" w:rsidRDefault="00FE31F6" w:rsidP="00CB1D1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отрабатывается поведенческий навык конструктивного реагирования в ситуациях, вызывающих переживания. Источник проблем – в коммуникативной сфере, в конфликтах, или же в недостатках поведенческих навыков.</w:t>
      </w:r>
    </w:p>
    <w:p w:rsidR="00FE31F6" w:rsidRPr="003D3756" w:rsidRDefault="00FE31F6" w:rsidP="00CB1D1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 xml:space="preserve">клиент ставится на позицию внешнего, незаинтересованного наблюдателя по отношению к своей проблеме. Интенсивность переживаний не соответствует объективной значимости ситуации. Ситуацию сложно изменить, ее надо принять и пережить. 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Адаптивное личностное самовоспитание это: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 xml:space="preserve">сложный интеллектуально-нравственный и эмоционально-волевой процесс. В ходе его требуется глубоко осознанное, целенаправленное и критическое отношение личности, как к себе, так и к окружающим людям, большие волевые усилия в достижении поставленных целей по </w:t>
      </w:r>
      <w:proofErr w:type="spellStart"/>
      <w:r w:rsidRPr="003D3756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3D3756">
        <w:rPr>
          <w:rFonts w:ascii="Times New Roman" w:hAnsi="Times New Roman" w:cs="Times New Roman"/>
          <w:sz w:val="28"/>
          <w:szCs w:val="28"/>
        </w:rPr>
        <w:t xml:space="preserve"> и саморазвитию.</w:t>
      </w:r>
    </w:p>
    <w:p w:rsidR="00FE31F6" w:rsidRPr="003D3756" w:rsidRDefault="00FE31F6" w:rsidP="00CB1D1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осознанная творческая деятельность по овладению способами познавательной, коммуникативной и других видов деятельности, приобретение на этой базе необходимых знаний, навыков и умений и формирование качеств, обеспечивающих саморазвитие личности.</w:t>
      </w:r>
    </w:p>
    <w:p w:rsidR="00FE31F6" w:rsidRPr="003D3756" w:rsidRDefault="00FE31F6" w:rsidP="00CB1D1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особая способность человека рефлексивно воспринимать себя и собственную жизнь, самостоятельно искать свои ошибки и недочеты в мыслях, поведении и действиях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>. Этой способностью обладают психически зрелые и развитые люди.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Основные функции учителя адаптивной физической культуры: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образовательная функция, развивающая функция, организаторская функция, хозяйственная функция, агитационно-пропагандистская функция, исследовательская функция, ориентационная функция, коммуникативная функция, функция педагогического контроля, функция помощи и страховки</w:t>
      </w:r>
    </w:p>
    <w:p w:rsidR="00FE31F6" w:rsidRPr="003D3756" w:rsidRDefault="00FE31F6" w:rsidP="00CB1D1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функция, развивающая </w:t>
      </w:r>
      <w:r w:rsidRPr="003D3756">
        <w:rPr>
          <w:rFonts w:ascii="Times New Roman" w:hAnsi="Times New Roman" w:cs="Times New Roman"/>
          <w:sz w:val="28"/>
          <w:szCs w:val="28"/>
        </w:rPr>
        <w:t>функция, организаторская</w:t>
      </w:r>
      <w:r w:rsidRPr="003D3756">
        <w:rPr>
          <w:rFonts w:ascii="Times New Roman" w:hAnsi="Times New Roman" w:cs="Times New Roman"/>
          <w:sz w:val="28"/>
          <w:szCs w:val="28"/>
        </w:rPr>
        <w:t xml:space="preserve"> функция, хозяйственная функция, судейская функция, агитационно-пропагандистская функция, исследовательская функция, ориентационная функция, конструктивная функция, коммуникативная функция, функция педагогического контроля, функция помощи и страховки</w:t>
      </w:r>
    </w:p>
    <w:p w:rsidR="00FE31F6" w:rsidRPr="003D3756" w:rsidRDefault="00FE31F6" w:rsidP="00CB1D1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образовательная функция, развивающая функция, хозяйственная функция, судейская функция, исследовательская функция, ориентационная функция, конструктивная функция, коммуникативная функция, функция педагогического контроля, функция помощи и страховки.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Специфические функции учителя адаптивной физической культуры: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развивающая функция, коррекционно-компенсаторная функция, рекреативно-оздоровительная функция, гедонистическая функция, профилактическая функция, социализирующая функция, гуманистическая функция, этическая функция, интегральная функция</w:t>
      </w:r>
    </w:p>
    <w:p w:rsidR="00FE31F6" w:rsidRPr="003D3756" w:rsidRDefault="00FE31F6" w:rsidP="00CB1D17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развивающая функция, коррекционно-компенсаторная функция, гедонистическая функция, лечебно-восстановительная функция, профилактическая функция, социализирующая функция, гуманистическая функция, эстетическая функция, интегральная функция</w:t>
      </w:r>
    </w:p>
    <w:p w:rsidR="00FE31F6" w:rsidRPr="003D3756" w:rsidRDefault="00FE31F6" w:rsidP="00CB1D17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развивающая функция, коррекционно-компенсаторная функция, рекреативно-оздоровительная функция, гедонистическая функция, лечебно-восстановительная функция, профилактическая функция, социализирующая функция, гуманистическая функция, эстетическая функция, этическая функция, интегральная функция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В деятельности учителя адаптивной физической культуры условно можно выделить три основных этапа: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- подготовка к процессу физического воспитания; - практическая деятельность на уроке и при проведении внеурочных форм занятий; - контроль над эффективностью педагогического процесса.</w:t>
      </w:r>
    </w:p>
    <w:p w:rsidR="00FE31F6" w:rsidRPr="003D3756" w:rsidRDefault="00FE31F6" w:rsidP="00CB1D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- подготовка к процессу физического воспитания; - практическая деятельность на уроке и при проведении внеурочных форм занятий; - реализация самоконтроля обучающихся над эффективностью педагогического процесса.</w:t>
      </w:r>
    </w:p>
    <w:p w:rsidR="00FE31F6" w:rsidRPr="003D3756" w:rsidRDefault="00FE31F6" w:rsidP="00CB1D1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- подготовка к процессу физического воспитания; - практическая деятельность на уроке и при проведении внеурочных форм занятий; - коррекция педагогического процесса.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Арт-терапия, как эффективное средство социокультурной реабилитации и адаптации лиц с ограниченными возможностями здоровья и инвалидов, представляет собой: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lastRenderedPageBreak/>
        <w:t>использование всех видов искусств с целью развития и изменения сознательных и бессознательных сторон психики личности, гармонизации её внутреннего состояния, восстановление способности находить оптимальное состояние, способствующее активному продолжению жизни.</w:t>
      </w:r>
    </w:p>
    <w:p w:rsidR="00FE31F6" w:rsidRPr="003D3756" w:rsidRDefault="00FE31F6" w:rsidP="00CB1D1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психологии, использующий </w:t>
      </w:r>
      <w:hyperlink r:id="rId6" w:tooltip="Сказка" w:history="1">
        <w:r w:rsidRPr="003D37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сказку</w:t>
        </w:r>
      </w:hyperlink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решения задач в области </w:t>
      </w:r>
      <w:hyperlink r:id="rId7" w:tooltip="Воспитание" w:history="1">
        <w:r w:rsidRPr="003D37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воспитания</w:t>
        </w:r>
      </w:hyperlink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tooltip="Образование" w:history="1">
        <w:r w:rsidRPr="003D37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образования</w:t>
        </w:r>
      </w:hyperlink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коррекции поведения, профилактики психологических отклонений, психологической и </w:t>
      </w:r>
      <w:hyperlink r:id="rId9" w:tooltip="Психотерапия" w:history="1">
        <w:r w:rsidRPr="003D375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психотерапевтической помощи</w:t>
        </w:r>
      </w:hyperlink>
      <w:r w:rsidRPr="003D3756">
        <w:rPr>
          <w:rFonts w:ascii="Times New Roman" w:hAnsi="Times New Roman" w:cs="Times New Roman"/>
          <w:sz w:val="28"/>
          <w:szCs w:val="28"/>
        </w:rPr>
        <w:t xml:space="preserve"> 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>и др.</w:t>
      </w:r>
    </w:p>
    <w:p w:rsidR="00FE31F6" w:rsidRPr="003D3756" w:rsidRDefault="00FE31F6" w:rsidP="00CB1D1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психотерапии, работающее с проблемами и неврозами пациента через процедуры телесного контакта.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Виды ар</w:t>
      </w:r>
      <w:r w:rsidRPr="003D3756">
        <w:rPr>
          <w:rFonts w:ascii="Times New Roman" w:hAnsi="Times New Roman" w:cs="Times New Roman"/>
          <w:b/>
          <w:sz w:val="28"/>
          <w:szCs w:val="28"/>
        </w:rPr>
        <w:t>т-терапии</w:t>
      </w:r>
      <w:r w:rsidRPr="003D3756">
        <w:rPr>
          <w:rFonts w:ascii="Times New Roman" w:hAnsi="Times New Roman" w:cs="Times New Roman"/>
          <w:b/>
          <w:sz w:val="28"/>
          <w:szCs w:val="28"/>
        </w:rPr>
        <w:t>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756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3D3756">
        <w:rPr>
          <w:rFonts w:ascii="Times New Roman" w:hAnsi="Times New Roman" w:cs="Times New Roman"/>
          <w:sz w:val="28"/>
          <w:szCs w:val="28"/>
        </w:rPr>
        <w:t xml:space="preserve">, музыкальная терапия, </w:t>
      </w:r>
      <w:proofErr w:type="spellStart"/>
      <w:r w:rsidRPr="003D3756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D3756">
        <w:rPr>
          <w:rFonts w:ascii="Times New Roman" w:hAnsi="Times New Roman" w:cs="Times New Roman"/>
          <w:sz w:val="28"/>
          <w:szCs w:val="28"/>
        </w:rPr>
        <w:t xml:space="preserve">, танцевальная терапия, театральная терапия </w:t>
      </w:r>
    </w:p>
    <w:p w:rsidR="00FE31F6" w:rsidRPr="003D3756" w:rsidRDefault="00FE31F6" w:rsidP="00CB1D17">
      <w:pPr>
        <w:pStyle w:val="a5"/>
        <w:numPr>
          <w:ilvl w:val="0"/>
          <w:numId w:val="16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56">
        <w:rPr>
          <w:rFonts w:ascii="Times New Roman" w:eastAsia="Times New Roman" w:hAnsi="Times New Roman" w:cs="Times New Roman"/>
          <w:sz w:val="28"/>
          <w:szCs w:val="28"/>
        </w:rPr>
        <w:t xml:space="preserve">телесная терапия, психоанализ, клиент-центрированная психотерапия, семейная терапия или семейное консультирование, </w:t>
      </w:r>
      <w:proofErr w:type="spellStart"/>
      <w:r w:rsidRPr="003D3756">
        <w:rPr>
          <w:rFonts w:ascii="Times New Roman" w:eastAsia="Times New Roman" w:hAnsi="Times New Roman" w:cs="Times New Roman"/>
          <w:sz w:val="28"/>
          <w:szCs w:val="28"/>
        </w:rPr>
        <w:t>психодрама</w:t>
      </w:r>
      <w:proofErr w:type="spellEnd"/>
    </w:p>
    <w:p w:rsidR="00FE31F6" w:rsidRPr="003D3756" w:rsidRDefault="00FE31F6" w:rsidP="00CB1D17">
      <w:pPr>
        <w:pStyle w:val="a5"/>
        <w:numPr>
          <w:ilvl w:val="0"/>
          <w:numId w:val="16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56">
        <w:rPr>
          <w:rFonts w:ascii="Times New Roman" w:eastAsia="Times New Roman" w:hAnsi="Times New Roman" w:cs="Times New Roman"/>
          <w:sz w:val="28"/>
          <w:szCs w:val="28"/>
        </w:rPr>
        <w:t xml:space="preserve">психоанализ, психодинамическая терапия, </w:t>
      </w:r>
      <w:proofErr w:type="spellStart"/>
      <w:r w:rsidRPr="003D3756">
        <w:rPr>
          <w:rFonts w:ascii="Times New Roman" w:eastAsia="Times New Roman" w:hAnsi="Times New Roman" w:cs="Times New Roman"/>
          <w:sz w:val="28"/>
          <w:szCs w:val="28"/>
        </w:rPr>
        <w:t>когнитивно</w:t>
      </w:r>
      <w:proofErr w:type="spellEnd"/>
      <w:r w:rsidRPr="003D3756">
        <w:rPr>
          <w:rFonts w:ascii="Times New Roman" w:eastAsia="Times New Roman" w:hAnsi="Times New Roman" w:cs="Times New Roman"/>
          <w:sz w:val="28"/>
          <w:szCs w:val="28"/>
        </w:rPr>
        <w:t xml:space="preserve">-поведенческая терапия, </w:t>
      </w:r>
      <w:proofErr w:type="spellStart"/>
      <w:r w:rsidRPr="003D3756">
        <w:rPr>
          <w:rFonts w:ascii="Times New Roman" w:eastAsia="Times New Roman" w:hAnsi="Times New Roman" w:cs="Times New Roman"/>
          <w:sz w:val="28"/>
          <w:szCs w:val="28"/>
        </w:rPr>
        <w:t>гештальт</w:t>
      </w:r>
      <w:proofErr w:type="spellEnd"/>
      <w:r w:rsidRPr="003D3756">
        <w:rPr>
          <w:rFonts w:ascii="Times New Roman" w:eastAsia="Times New Roman" w:hAnsi="Times New Roman" w:cs="Times New Roman"/>
          <w:sz w:val="28"/>
          <w:szCs w:val="28"/>
        </w:rPr>
        <w:t>-терапия, экзистенциальная терапия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Под адаптивным самовоспитанием понимается: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целеустремленная, активная деятельность, направленная на приспособление к окружающей среде, сохранению и поддержанию здоровья, формированию ценностных ориентаций, развитию и закреплению у человека положительных, а также устранение отрицательных качеств и состояний личности</w:t>
      </w:r>
    </w:p>
    <w:p w:rsidR="00FE31F6" w:rsidRPr="003D3756" w:rsidRDefault="00FE31F6" w:rsidP="00CB1D1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целенаправленное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3D3756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личности</w:t>
        </w:r>
      </w:hyperlink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подготовки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участию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3D3756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общественной</w:t>
        </w:r>
      </w:hyperlink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Pr="003D3756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культурной</w:t>
        </w:r>
      </w:hyperlink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социокультурными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нормативными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моделями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31F6" w:rsidRPr="003D3756" w:rsidRDefault="00FE31F6" w:rsidP="00CB1D1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Style w:val="w"/>
          <w:sz w:val="28"/>
          <w:szCs w:val="28"/>
        </w:rPr>
      </w:pP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ожидание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человеке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осуществленные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воздействием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специально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подготовленных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756"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планомерно</w:t>
      </w:r>
      <w:r w:rsidR="003D3756"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756"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проведённых</w:t>
      </w:r>
      <w:r w:rsidR="003D3756"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756"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воспитательных</w:t>
      </w:r>
      <w:r w:rsidR="003D3756"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756"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акций,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D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6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действий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756">
        <w:rPr>
          <w:rFonts w:ascii="Times New Roman" w:eastAsia="Times New Roman" w:hAnsi="Times New Roman" w:cs="Times New Roman"/>
          <w:b/>
          <w:sz w:val="28"/>
          <w:szCs w:val="28"/>
        </w:rPr>
        <w:t>Психология реабилитационной физической культуры изучает</w:t>
      </w:r>
      <w:r w:rsidRPr="003D3756">
        <w:rPr>
          <w:rFonts w:ascii="Times New Roman" w:hAnsi="Times New Roman" w:cs="Times New Roman"/>
          <w:b/>
          <w:sz w:val="28"/>
          <w:szCs w:val="28"/>
        </w:rPr>
        <w:t>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закономерности психической деятельности в процессе двигательной реабилитации людей, имеющих устойчивые отклонения здоровья.</w:t>
      </w:r>
    </w:p>
    <w:p w:rsidR="00FE31F6" w:rsidRPr="003D3756" w:rsidRDefault="00FE31F6" w:rsidP="00CB1D17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закономерности функционирования психики в процессе двигательной реабилитации людей, имеющих временные отклонения здоровья. 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756">
        <w:rPr>
          <w:rFonts w:ascii="Times New Roman" w:eastAsia="Times New Roman" w:hAnsi="Times New Roman" w:cs="Times New Roman"/>
          <w:b/>
          <w:sz w:val="28"/>
          <w:szCs w:val="28"/>
        </w:rPr>
        <w:t>Психология адаптивной физической культуры изучает</w:t>
      </w:r>
      <w:r w:rsidRPr="003D3756">
        <w:rPr>
          <w:rFonts w:ascii="Times New Roman" w:hAnsi="Times New Roman" w:cs="Times New Roman"/>
          <w:b/>
          <w:sz w:val="28"/>
          <w:szCs w:val="28"/>
        </w:rPr>
        <w:t>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закономерности психической деятельности в процессе двигательной реабилитации людей, имеющих устойчивые отклонения здоровья.</w:t>
      </w:r>
    </w:p>
    <w:p w:rsidR="00FE31F6" w:rsidRPr="003D3756" w:rsidRDefault="00FE31F6" w:rsidP="00CB1D17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закономерности функционирования психики в процессе двигательной реабилитации людей, имеющих временные отклонения здоровья. 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lastRenderedPageBreak/>
        <w:t>У лиц, занимающихся профессиональным спортом, можно отметить: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3D3756" w:rsidRDefault="00FE31F6" w:rsidP="00CB1D17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высокую социальную адаптацию, более высокую уверенность в себе, повышение социального статуса, особенно у тех, кто завоевывает спортивные звания, в результате чего индивид выходит на другой, более высокий или престижный, социальный уровень.</w:t>
      </w:r>
    </w:p>
    <w:p w:rsidR="00FE31F6" w:rsidRPr="003D3756" w:rsidRDefault="00FE31F6" w:rsidP="00CB1D17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756">
        <w:rPr>
          <w:rFonts w:ascii="Times New Roman" w:hAnsi="Times New Roman" w:cs="Times New Roman"/>
          <w:sz w:val="28"/>
          <w:szCs w:val="28"/>
        </w:rPr>
        <w:t>трудности с социальной адаптацией, незрелость мотивационно-</w:t>
      </w:r>
      <w:proofErr w:type="spellStart"/>
      <w:r w:rsidRPr="003D3756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3D3756">
        <w:rPr>
          <w:rFonts w:ascii="Times New Roman" w:hAnsi="Times New Roman" w:cs="Times New Roman"/>
          <w:sz w:val="28"/>
          <w:szCs w:val="28"/>
        </w:rPr>
        <w:t xml:space="preserve"> сферы, беспокойство, сниженная критичность к полученным результатам деятельности</w:t>
      </w:r>
    </w:p>
    <w:p w:rsidR="00FE31F6" w:rsidRPr="003D3756" w:rsidRDefault="00FE31F6" w:rsidP="00CB1D1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Основная задача адаптивного спорта:</w:t>
      </w:r>
    </w:p>
    <w:p w:rsidR="003D3756" w:rsidRPr="003D3756" w:rsidRDefault="003D3756" w:rsidP="003D37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56">
        <w:rPr>
          <w:rFonts w:ascii="Times New Roman" w:hAnsi="Times New Roman" w:cs="Times New Roman"/>
          <w:b/>
          <w:sz w:val="28"/>
          <w:szCs w:val="28"/>
        </w:rPr>
        <w:t>Тип вопроса: Одиночный выбор</w:t>
      </w:r>
    </w:p>
    <w:p w:rsidR="00FE31F6" w:rsidRPr="00086DFA" w:rsidRDefault="00FE31F6" w:rsidP="00CB1D17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FA">
        <w:rPr>
          <w:rFonts w:ascii="Times New Roman" w:hAnsi="Times New Roman" w:cs="Times New Roman"/>
          <w:sz w:val="28"/>
          <w:szCs w:val="28"/>
        </w:rPr>
        <w:t>«возвращение человека в строй», т.е. восстановление способности выполнять трудовые и социально-бытовые обязанности.</w:t>
      </w:r>
    </w:p>
    <w:p w:rsidR="00FE31F6" w:rsidRPr="00086DFA" w:rsidRDefault="00FE31F6" w:rsidP="00CB1D17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FA">
        <w:rPr>
          <w:rFonts w:ascii="Times New Roman" w:hAnsi="Times New Roman" w:cs="Times New Roman"/>
          <w:sz w:val="28"/>
          <w:szCs w:val="28"/>
        </w:rPr>
        <w:t>формирование спортивной культуры лиц с ограниченными возможностями, приобщение их к общественно-историческому оп</w:t>
      </w:r>
      <w:r w:rsidR="00086DFA" w:rsidRPr="00086DFA">
        <w:rPr>
          <w:rFonts w:ascii="Times New Roman" w:hAnsi="Times New Roman" w:cs="Times New Roman"/>
          <w:sz w:val="28"/>
          <w:szCs w:val="28"/>
        </w:rPr>
        <w:t>ыту в дан</w:t>
      </w:r>
      <w:r w:rsidRPr="00086DFA">
        <w:rPr>
          <w:rFonts w:ascii="Times New Roman" w:hAnsi="Times New Roman" w:cs="Times New Roman"/>
          <w:sz w:val="28"/>
          <w:szCs w:val="28"/>
        </w:rPr>
        <w:t>ной сфере, освоении мобилизационных, технологических, интеллектуальных и других ценностей физической культуры.</w:t>
      </w:r>
    </w:p>
    <w:p w:rsidR="00FE31F6" w:rsidRPr="003D3756" w:rsidRDefault="00FE31F6" w:rsidP="00FE31F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BE2" w:rsidRPr="003D3756" w:rsidRDefault="00B91BE2" w:rsidP="00FE31F6">
      <w:pPr>
        <w:pStyle w:val="Default"/>
        <w:ind w:left="720"/>
        <w:contextualSpacing/>
        <w:rPr>
          <w:color w:val="000000" w:themeColor="text1"/>
          <w:sz w:val="28"/>
          <w:szCs w:val="28"/>
        </w:rPr>
      </w:pPr>
    </w:p>
    <w:sectPr w:rsidR="00B91BE2" w:rsidRPr="003D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350"/>
    <w:multiLevelType w:val="hybridMultilevel"/>
    <w:tmpl w:val="4C72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1BF"/>
    <w:multiLevelType w:val="hybridMultilevel"/>
    <w:tmpl w:val="2FAC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55036"/>
    <w:multiLevelType w:val="hybridMultilevel"/>
    <w:tmpl w:val="FFA2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7649B"/>
    <w:multiLevelType w:val="hybridMultilevel"/>
    <w:tmpl w:val="8F98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01E66"/>
    <w:multiLevelType w:val="hybridMultilevel"/>
    <w:tmpl w:val="F626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554A8"/>
    <w:multiLevelType w:val="hybridMultilevel"/>
    <w:tmpl w:val="3D0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83D49"/>
    <w:multiLevelType w:val="hybridMultilevel"/>
    <w:tmpl w:val="5ED8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21694"/>
    <w:multiLevelType w:val="hybridMultilevel"/>
    <w:tmpl w:val="70F6F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64035"/>
    <w:multiLevelType w:val="hybridMultilevel"/>
    <w:tmpl w:val="2150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46B01"/>
    <w:multiLevelType w:val="hybridMultilevel"/>
    <w:tmpl w:val="5D04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F3004"/>
    <w:multiLevelType w:val="hybridMultilevel"/>
    <w:tmpl w:val="967CB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6481C"/>
    <w:multiLevelType w:val="hybridMultilevel"/>
    <w:tmpl w:val="382693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57CE5"/>
    <w:multiLevelType w:val="hybridMultilevel"/>
    <w:tmpl w:val="90A6D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D6E0F"/>
    <w:multiLevelType w:val="hybridMultilevel"/>
    <w:tmpl w:val="8730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A40FF"/>
    <w:multiLevelType w:val="hybridMultilevel"/>
    <w:tmpl w:val="BCA2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AA2FB7"/>
    <w:multiLevelType w:val="hybridMultilevel"/>
    <w:tmpl w:val="5ED8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C01324"/>
    <w:multiLevelType w:val="hybridMultilevel"/>
    <w:tmpl w:val="5334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B73A0"/>
    <w:multiLevelType w:val="hybridMultilevel"/>
    <w:tmpl w:val="2736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F92F99"/>
    <w:multiLevelType w:val="hybridMultilevel"/>
    <w:tmpl w:val="8942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A399D"/>
    <w:multiLevelType w:val="hybridMultilevel"/>
    <w:tmpl w:val="F4B0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485A2E"/>
    <w:multiLevelType w:val="hybridMultilevel"/>
    <w:tmpl w:val="99A2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16"/>
  </w:num>
  <w:num w:numId="11">
    <w:abstractNumId w:val="17"/>
  </w:num>
  <w:num w:numId="12">
    <w:abstractNumId w:val="7"/>
  </w:num>
  <w:num w:numId="13">
    <w:abstractNumId w:val="12"/>
  </w:num>
  <w:num w:numId="14">
    <w:abstractNumId w:val="2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18"/>
  </w:num>
  <w:num w:numId="20">
    <w:abstractNumId w:val="3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D7"/>
    <w:rsid w:val="00086DFA"/>
    <w:rsid w:val="00141B9D"/>
    <w:rsid w:val="00156E50"/>
    <w:rsid w:val="003D3756"/>
    <w:rsid w:val="003E0552"/>
    <w:rsid w:val="004218AD"/>
    <w:rsid w:val="0046002C"/>
    <w:rsid w:val="0051042C"/>
    <w:rsid w:val="00545619"/>
    <w:rsid w:val="005A02DF"/>
    <w:rsid w:val="005C0525"/>
    <w:rsid w:val="00762620"/>
    <w:rsid w:val="009669D7"/>
    <w:rsid w:val="00B91BE2"/>
    <w:rsid w:val="00BA5AC2"/>
    <w:rsid w:val="00CB1D17"/>
    <w:rsid w:val="00CE514E"/>
    <w:rsid w:val="00E743A4"/>
    <w:rsid w:val="00FA2F20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B091"/>
  <w15:chartTrackingRefBased/>
  <w15:docId w15:val="{235A2C3F-E9DC-4FA5-B4C2-4335B44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669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9669D7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4"/>
    </w:rPr>
  </w:style>
  <w:style w:type="character" w:customStyle="1" w:styleId="ReportHead0">
    <w:name w:val="Report_Head Знак"/>
    <w:link w:val="ReportHead"/>
    <w:rsid w:val="009669D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62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62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26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76262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6262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31F6"/>
    <w:rPr>
      <w:color w:val="0000FF"/>
      <w:u w:val="single"/>
    </w:rPr>
  </w:style>
  <w:style w:type="character" w:customStyle="1" w:styleId="w">
    <w:name w:val="w"/>
    <w:basedOn w:val="a0"/>
    <w:rsid w:val="00FE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5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9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7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86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4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4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2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0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6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0%B7%D0%BE%D0%B2%D0%B0%D0%BD%D0%B8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1%81%D0%BF%D0%B8%D1%82%D0%B0%D0%BD%D0%B8%D0%B5" TargetMode="External"/><Relationship Id="rId12" Type="http://schemas.openxmlformats.org/officeDocument/2006/relationships/hyperlink" Target="https://dic.academic.ru/dic.nsf/ruwiki/4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A%D0%B0%D0%B7%D0%BA%D0%B0" TargetMode="External"/><Relationship Id="rId11" Type="http://schemas.openxmlformats.org/officeDocument/2006/relationships/hyperlink" Target="https://dic.academic.ru/dic.nsf/ruwiki/571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ic.academic.ru/dic.nsf/ruwiki/2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1%D0%B8%D1%85%D0%BE%D1%82%D0%B5%D1%80%D0%B0%D0%BF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2025-06-09T19:15:00Z</dcterms:created>
  <dcterms:modified xsi:type="dcterms:W3CDTF">2025-06-10T20:12:00Z</dcterms:modified>
</cp:coreProperties>
</file>