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4C1" w:rsidRPr="00971DA9" w:rsidRDefault="004D44C1" w:rsidP="004D44C1">
      <w:pPr>
        <w:pStyle w:val="a3"/>
        <w:rPr>
          <w:b/>
          <w:szCs w:val="28"/>
        </w:rPr>
      </w:pPr>
      <w:r>
        <w:rPr>
          <w:b/>
          <w:szCs w:val="28"/>
        </w:rPr>
        <w:t>Лабораторная работа № 6</w:t>
      </w:r>
    </w:p>
    <w:p w:rsidR="004D44C1" w:rsidRDefault="004D44C1" w:rsidP="004D44C1">
      <w:pPr>
        <w:pStyle w:val="a5"/>
        <w:jc w:val="center"/>
        <w:rPr>
          <w:b/>
          <w:szCs w:val="28"/>
        </w:rPr>
      </w:pPr>
    </w:p>
    <w:p w:rsidR="004D44C1" w:rsidRPr="00971DA9" w:rsidRDefault="004D44C1" w:rsidP="004D44C1">
      <w:pPr>
        <w:pStyle w:val="a5"/>
        <w:jc w:val="center"/>
        <w:rPr>
          <w:b/>
          <w:szCs w:val="28"/>
        </w:rPr>
      </w:pPr>
      <w:r w:rsidRPr="00971DA9">
        <w:rPr>
          <w:b/>
          <w:szCs w:val="28"/>
        </w:rPr>
        <w:t>Овощные плодовые культуры</w:t>
      </w:r>
    </w:p>
    <w:p w:rsidR="004D44C1" w:rsidRPr="00971DA9" w:rsidRDefault="004D44C1" w:rsidP="004D44C1">
      <w:pPr>
        <w:pStyle w:val="a5"/>
        <w:jc w:val="center"/>
        <w:rPr>
          <w:b/>
          <w:szCs w:val="28"/>
        </w:rPr>
      </w:pPr>
      <w:r w:rsidRPr="00971DA9">
        <w:rPr>
          <w:b/>
          <w:szCs w:val="28"/>
        </w:rPr>
        <w:t>Сем. Пасленовые (</w:t>
      </w:r>
      <w:r w:rsidRPr="00971DA9">
        <w:rPr>
          <w:b/>
          <w:szCs w:val="28"/>
          <w:lang w:val="en-US"/>
        </w:rPr>
        <w:t>Sol</w:t>
      </w:r>
      <w:r w:rsidRPr="00971DA9">
        <w:rPr>
          <w:b/>
          <w:szCs w:val="28"/>
        </w:rPr>
        <w:t>а</w:t>
      </w:r>
      <w:proofErr w:type="spellStart"/>
      <w:r w:rsidRPr="00971DA9">
        <w:rPr>
          <w:b/>
          <w:szCs w:val="28"/>
          <w:lang w:val="en-US"/>
        </w:rPr>
        <w:t>naceae</w:t>
      </w:r>
      <w:proofErr w:type="spellEnd"/>
      <w:r w:rsidRPr="00971DA9">
        <w:rPr>
          <w:b/>
          <w:szCs w:val="28"/>
        </w:rPr>
        <w:t>)</w:t>
      </w:r>
    </w:p>
    <w:p w:rsidR="004D44C1" w:rsidRPr="00971DA9" w:rsidRDefault="004D44C1" w:rsidP="004D44C1">
      <w:pPr>
        <w:pStyle w:val="a5"/>
        <w:jc w:val="both"/>
        <w:rPr>
          <w:szCs w:val="28"/>
        </w:rPr>
      </w:pPr>
      <w:r w:rsidRPr="00971DA9">
        <w:rPr>
          <w:szCs w:val="28"/>
        </w:rPr>
        <w:t xml:space="preserve"> </w:t>
      </w:r>
    </w:p>
    <w:p w:rsidR="004D44C1" w:rsidRPr="00971DA9" w:rsidRDefault="004D44C1" w:rsidP="004D44C1">
      <w:pPr>
        <w:ind w:firstLine="708"/>
        <w:jc w:val="both"/>
        <w:rPr>
          <w:sz w:val="28"/>
          <w:szCs w:val="28"/>
        </w:rPr>
      </w:pPr>
      <w:r w:rsidRPr="00711209">
        <w:rPr>
          <w:b/>
          <w:sz w:val="28"/>
          <w:szCs w:val="28"/>
          <w:u w:val="single"/>
        </w:rPr>
        <w:t>Цель занятия</w:t>
      </w:r>
      <w:r w:rsidRPr="00971DA9">
        <w:rPr>
          <w:sz w:val="28"/>
          <w:szCs w:val="28"/>
        </w:rPr>
        <w:t>. Ознакомиться с биологическими и сортовыми особенностями растений из семейства Пасленовые (томат, перец, баклажан) и агротехникой выращивания этих культур.</w:t>
      </w:r>
    </w:p>
    <w:p w:rsidR="004D44C1" w:rsidRPr="00711209" w:rsidRDefault="004D44C1" w:rsidP="004D44C1">
      <w:pPr>
        <w:ind w:firstLine="708"/>
        <w:jc w:val="both"/>
        <w:rPr>
          <w:b/>
          <w:sz w:val="28"/>
          <w:szCs w:val="28"/>
          <w:u w:val="single"/>
        </w:rPr>
      </w:pPr>
      <w:r w:rsidRPr="00711209">
        <w:rPr>
          <w:b/>
          <w:sz w:val="28"/>
          <w:szCs w:val="28"/>
          <w:u w:val="single"/>
        </w:rPr>
        <w:t>Задание</w:t>
      </w:r>
    </w:p>
    <w:p w:rsidR="004D44C1" w:rsidRDefault="004D44C1" w:rsidP="004D44C1">
      <w:pPr>
        <w:ind w:firstLine="708"/>
        <w:jc w:val="both"/>
        <w:rPr>
          <w:sz w:val="28"/>
          <w:szCs w:val="28"/>
        </w:rPr>
      </w:pPr>
      <w:r w:rsidRPr="00711209">
        <w:rPr>
          <w:sz w:val="28"/>
          <w:szCs w:val="28"/>
        </w:rPr>
        <w:t>1.</w:t>
      </w:r>
      <w:r w:rsidRPr="00971DA9">
        <w:rPr>
          <w:sz w:val="28"/>
          <w:szCs w:val="28"/>
        </w:rPr>
        <w:t xml:space="preserve"> Рассмотреть живые или рисунки растений и плодов сортов томата, перца, баклажана. </w:t>
      </w:r>
    </w:p>
    <w:p w:rsidR="004D44C1" w:rsidRPr="00971DA9" w:rsidRDefault="004D44C1" w:rsidP="004D44C1">
      <w:pPr>
        <w:ind w:firstLine="708"/>
        <w:jc w:val="both"/>
        <w:rPr>
          <w:sz w:val="28"/>
          <w:szCs w:val="28"/>
        </w:rPr>
      </w:pPr>
      <w:r>
        <w:rPr>
          <w:sz w:val="28"/>
          <w:szCs w:val="28"/>
        </w:rPr>
        <w:t>2. Изучить ботанические особенности растений сем. Пасленовые</w:t>
      </w:r>
    </w:p>
    <w:p w:rsidR="004D44C1" w:rsidRPr="00971DA9" w:rsidRDefault="004D44C1" w:rsidP="004D44C1">
      <w:pPr>
        <w:ind w:firstLine="708"/>
        <w:jc w:val="both"/>
        <w:rPr>
          <w:sz w:val="28"/>
          <w:szCs w:val="28"/>
        </w:rPr>
      </w:pPr>
      <w:r>
        <w:rPr>
          <w:sz w:val="28"/>
          <w:szCs w:val="28"/>
        </w:rPr>
        <w:t>3</w:t>
      </w:r>
      <w:r w:rsidRPr="00971DA9">
        <w:rPr>
          <w:sz w:val="28"/>
          <w:szCs w:val="28"/>
        </w:rPr>
        <w:t>.</w:t>
      </w:r>
      <w:r>
        <w:rPr>
          <w:sz w:val="28"/>
          <w:szCs w:val="28"/>
        </w:rPr>
        <w:t xml:space="preserve"> </w:t>
      </w:r>
      <w:r w:rsidRPr="00971DA9">
        <w:rPr>
          <w:sz w:val="28"/>
          <w:szCs w:val="28"/>
        </w:rPr>
        <w:t xml:space="preserve">Описать районированные сорта томата, перца, баклажана. </w:t>
      </w:r>
    </w:p>
    <w:p w:rsidR="004D44C1" w:rsidRPr="00971DA9" w:rsidRDefault="004D44C1" w:rsidP="004D44C1">
      <w:pPr>
        <w:ind w:firstLine="708"/>
        <w:jc w:val="both"/>
        <w:rPr>
          <w:sz w:val="28"/>
          <w:szCs w:val="28"/>
        </w:rPr>
      </w:pPr>
      <w:r>
        <w:rPr>
          <w:sz w:val="28"/>
          <w:szCs w:val="28"/>
        </w:rPr>
        <w:t>4</w:t>
      </w:r>
      <w:r w:rsidRPr="00971DA9">
        <w:rPr>
          <w:sz w:val="28"/>
          <w:szCs w:val="28"/>
        </w:rPr>
        <w:t>.</w:t>
      </w:r>
      <w:r>
        <w:rPr>
          <w:sz w:val="28"/>
          <w:szCs w:val="28"/>
        </w:rPr>
        <w:t xml:space="preserve"> Изучить </w:t>
      </w:r>
      <w:r w:rsidRPr="00971DA9">
        <w:rPr>
          <w:sz w:val="28"/>
          <w:szCs w:val="28"/>
        </w:rPr>
        <w:t xml:space="preserve">особенности агротехники томата рассадного, </w:t>
      </w:r>
      <w:proofErr w:type="spellStart"/>
      <w:r w:rsidRPr="00971DA9">
        <w:rPr>
          <w:sz w:val="28"/>
          <w:szCs w:val="28"/>
        </w:rPr>
        <w:t>безрассадного</w:t>
      </w:r>
      <w:proofErr w:type="spellEnd"/>
      <w:r w:rsidRPr="00971DA9">
        <w:rPr>
          <w:sz w:val="28"/>
          <w:szCs w:val="28"/>
        </w:rPr>
        <w:t>, перца, баклажана.</w:t>
      </w:r>
    </w:p>
    <w:p w:rsidR="004D44C1" w:rsidRPr="00971DA9" w:rsidRDefault="004D44C1" w:rsidP="004D44C1">
      <w:pPr>
        <w:jc w:val="both"/>
        <w:rPr>
          <w:sz w:val="28"/>
          <w:szCs w:val="28"/>
        </w:rPr>
      </w:pPr>
    </w:p>
    <w:p w:rsidR="004D44C1" w:rsidRPr="00971DA9" w:rsidRDefault="004D44C1" w:rsidP="004D44C1">
      <w:pPr>
        <w:jc w:val="center"/>
        <w:rPr>
          <w:b/>
          <w:sz w:val="28"/>
          <w:szCs w:val="28"/>
        </w:rPr>
      </w:pPr>
      <w:r w:rsidRPr="00971DA9">
        <w:rPr>
          <w:b/>
          <w:sz w:val="28"/>
          <w:szCs w:val="28"/>
        </w:rPr>
        <w:t>Теоретическая часть</w:t>
      </w:r>
    </w:p>
    <w:p w:rsidR="004D44C1" w:rsidRPr="00971DA9" w:rsidRDefault="004D44C1" w:rsidP="004D44C1">
      <w:pPr>
        <w:jc w:val="both"/>
        <w:rPr>
          <w:b/>
          <w:sz w:val="28"/>
          <w:szCs w:val="28"/>
        </w:rPr>
      </w:pPr>
    </w:p>
    <w:p w:rsidR="004D44C1" w:rsidRPr="00971DA9" w:rsidRDefault="004D44C1" w:rsidP="004D44C1">
      <w:pPr>
        <w:jc w:val="center"/>
        <w:rPr>
          <w:b/>
          <w:sz w:val="28"/>
          <w:szCs w:val="28"/>
        </w:rPr>
      </w:pPr>
      <w:r w:rsidRPr="00971DA9">
        <w:rPr>
          <w:b/>
          <w:sz w:val="28"/>
          <w:szCs w:val="28"/>
        </w:rPr>
        <w:t>Томат. (</w:t>
      </w:r>
      <w:proofErr w:type="spellStart"/>
      <w:proofErr w:type="gramStart"/>
      <w:r w:rsidRPr="00971DA9">
        <w:rPr>
          <w:b/>
          <w:sz w:val="28"/>
          <w:szCs w:val="28"/>
          <w:lang w:val="en-US"/>
        </w:rPr>
        <w:t>Lycopersicon</w:t>
      </w:r>
      <w:proofErr w:type="spellEnd"/>
      <w:r w:rsidRPr="00971DA9">
        <w:rPr>
          <w:b/>
          <w:sz w:val="28"/>
          <w:szCs w:val="28"/>
        </w:rPr>
        <w:t xml:space="preserve">  </w:t>
      </w:r>
      <w:proofErr w:type="spellStart"/>
      <w:r w:rsidRPr="00971DA9">
        <w:rPr>
          <w:b/>
          <w:sz w:val="28"/>
          <w:szCs w:val="28"/>
          <w:lang w:val="en-US"/>
        </w:rPr>
        <w:t>lycopersicum</w:t>
      </w:r>
      <w:proofErr w:type="spellEnd"/>
      <w:proofErr w:type="gramEnd"/>
      <w:r w:rsidRPr="00971DA9">
        <w:rPr>
          <w:b/>
          <w:sz w:val="28"/>
          <w:szCs w:val="28"/>
        </w:rPr>
        <w:t xml:space="preserve"> </w:t>
      </w:r>
      <w:r w:rsidRPr="00971DA9">
        <w:rPr>
          <w:b/>
          <w:sz w:val="28"/>
          <w:szCs w:val="28"/>
          <w:lang w:val="en-US"/>
        </w:rPr>
        <w:t>L</w:t>
      </w:r>
      <w:r w:rsidRPr="00971DA9">
        <w:rPr>
          <w:b/>
          <w:sz w:val="28"/>
          <w:szCs w:val="28"/>
        </w:rPr>
        <w:t>) .</w:t>
      </w:r>
    </w:p>
    <w:p w:rsidR="004D44C1" w:rsidRPr="00971DA9" w:rsidRDefault="004D44C1" w:rsidP="004D44C1">
      <w:pPr>
        <w:jc w:val="both"/>
        <w:rPr>
          <w:b/>
          <w:sz w:val="28"/>
          <w:szCs w:val="28"/>
        </w:rPr>
      </w:pPr>
    </w:p>
    <w:p w:rsidR="004D44C1" w:rsidRPr="00971DA9" w:rsidRDefault="004D44C1" w:rsidP="004D44C1">
      <w:pPr>
        <w:ind w:firstLine="708"/>
        <w:jc w:val="both"/>
        <w:rPr>
          <w:sz w:val="28"/>
          <w:szCs w:val="28"/>
        </w:rPr>
      </w:pPr>
      <w:r w:rsidRPr="00971DA9">
        <w:rPr>
          <w:sz w:val="28"/>
          <w:szCs w:val="28"/>
        </w:rPr>
        <w:t xml:space="preserve">Растение томата в нашей зоне – однолетнее. Имеет </w:t>
      </w:r>
      <w:bookmarkStart w:id="0" w:name="_GoBack"/>
      <w:bookmarkEnd w:id="0"/>
      <w:r w:rsidRPr="00971DA9">
        <w:rPr>
          <w:sz w:val="28"/>
          <w:szCs w:val="28"/>
        </w:rPr>
        <w:t xml:space="preserve">стержневой сильноразветвленный корень, проникающий до </w:t>
      </w:r>
      <w:smartTag w:uri="urn:schemas-microsoft-com:office:smarttags" w:element="metricconverter">
        <w:smartTagPr>
          <w:attr w:name="ProductID" w:val="150 см"/>
        </w:smartTagPr>
        <w:r w:rsidRPr="00971DA9">
          <w:rPr>
            <w:sz w:val="28"/>
            <w:szCs w:val="28"/>
          </w:rPr>
          <w:t>150 см</w:t>
        </w:r>
      </w:smartTag>
      <w:r w:rsidRPr="00971DA9">
        <w:rPr>
          <w:sz w:val="28"/>
          <w:szCs w:val="28"/>
        </w:rPr>
        <w:t xml:space="preserve"> в почву.</w:t>
      </w:r>
    </w:p>
    <w:p w:rsidR="004D44C1" w:rsidRPr="00971DA9" w:rsidRDefault="004D44C1" w:rsidP="004D44C1">
      <w:pPr>
        <w:ind w:firstLine="708"/>
        <w:jc w:val="both"/>
        <w:rPr>
          <w:sz w:val="28"/>
          <w:szCs w:val="28"/>
        </w:rPr>
      </w:pPr>
      <w:r w:rsidRPr="009745C5">
        <w:rPr>
          <w:b/>
          <w:sz w:val="28"/>
          <w:szCs w:val="28"/>
        </w:rPr>
        <w:t>1</w:t>
      </w:r>
      <w:r w:rsidRPr="00971DA9">
        <w:rPr>
          <w:sz w:val="28"/>
          <w:szCs w:val="28"/>
        </w:rPr>
        <w:t>. Ботанические признаки:</w:t>
      </w:r>
    </w:p>
    <w:p w:rsidR="004D44C1" w:rsidRPr="00971DA9" w:rsidRDefault="004D44C1" w:rsidP="004D44C1">
      <w:pPr>
        <w:jc w:val="both"/>
        <w:rPr>
          <w:sz w:val="28"/>
          <w:szCs w:val="28"/>
        </w:rPr>
      </w:pPr>
      <w:r w:rsidRPr="00971DA9">
        <w:rPr>
          <w:sz w:val="28"/>
          <w:szCs w:val="28"/>
        </w:rPr>
        <w:tab/>
        <w:t xml:space="preserve">Листья - очередные, </w:t>
      </w:r>
      <w:proofErr w:type="spellStart"/>
      <w:r w:rsidRPr="00971DA9">
        <w:rPr>
          <w:sz w:val="28"/>
          <w:szCs w:val="28"/>
        </w:rPr>
        <w:t>непарноперисторассеченные</w:t>
      </w:r>
      <w:proofErr w:type="spellEnd"/>
      <w:r w:rsidRPr="00971DA9">
        <w:rPr>
          <w:sz w:val="28"/>
          <w:szCs w:val="28"/>
        </w:rPr>
        <w:t>.</w:t>
      </w:r>
    </w:p>
    <w:p w:rsidR="004D44C1" w:rsidRPr="00971DA9" w:rsidRDefault="004D44C1" w:rsidP="004D44C1">
      <w:pPr>
        <w:jc w:val="both"/>
        <w:rPr>
          <w:sz w:val="28"/>
          <w:szCs w:val="28"/>
        </w:rPr>
      </w:pPr>
      <w:r w:rsidRPr="00971DA9">
        <w:rPr>
          <w:sz w:val="28"/>
          <w:szCs w:val="28"/>
        </w:rPr>
        <w:tab/>
      </w:r>
      <w:proofErr w:type="gramStart"/>
      <w:r w:rsidRPr="00971DA9">
        <w:rPr>
          <w:sz w:val="28"/>
          <w:szCs w:val="28"/>
        </w:rPr>
        <w:t>Кусты  -</w:t>
      </w:r>
      <w:proofErr w:type="gramEnd"/>
      <w:r w:rsidRPr="00971DA9">
        <w:rPr>
          <w:sz w:val="28"/>
          <w:szCs w:val="28"/>
        </w:rPr>
        <w:t xml:space="preserve">  обыкновенного;</w:t>
      </w:r>
    </w:p>
    <w:p w:rsidR="004D44C1" w:rsidRPr="00971DA9" w:rsidRDefault="004D44C1" w:rsidP="004D44C1">
      <w:pPr>
        <w:numPr>
          <w:ilvl w:val="0"/>
          <w:numId w:val="1"/>
        </w:numPr>
        <w:jc w:val="both"/>
        <w:rPr>
          <w:sz w:val="28"/>
          <w:szCs w:val="28"/>
        </w:rPr>
      </w:pPr>
      <w:r w:rsidRPr="00971DA9">
        <w:rPr>
          <w:sz w:val="28"/>
          <w:szCs w:val="28"/>
        </w:rPr>
        <w:t>штамбового</w:t>
      </w:r>
    </w:p>
    <w:p w:rsidR="004D44C1" w:rsidRPr="00971DA9" w:rsidRDefault="004D44C1" w:rsidP="004D44C1">
      <w:pPr>
        <w:numPr>
          <w:ilvl w:val="0"/>
          <w:numId w:val="1"/>
        </w:numPr>
        <w:jc w:val="both"/>
        <w:rPr>
          <w:sz w:val="28"/>
          <w:szCs w:val="28"/>
        </w:rPr>
      </w:pPr>
      <w:r w:rsidRPr="00971DA9">
        <w:rPr>
          <w:sz w:val="28"/>
          <w:szCs w:val="28"/>
        </w:rPr>
        <w:t>картофельного типов.</w:t>
      </w:r>
    </w:p>
    <w:p w:rsidR="004D44C1" w:rsidRPr="00971DA9" w:rsidRDefault="004D44C1" w:rsidP="004D44C1">
      <w:pPr>
        <w:ind w:firstLine="720"/>
        <w:jc w:val="both"/>
        <w:rPr>
          <w:sz w:val="28"/>
          <w:szCs w:val="28"/>
        </w:rPr>
      </w:pPr>
      <w:r w:rsidRPr="00971DA9">
        <w:rPr>
          <w:sz w:val="28"/>
          <w:szCs w:val="28"/>
        </w:rPr>
        <w:t xml:space="preserve">Соцветие – завиток простой или </w:t>
      </w:r>
      <w:proofErr w:type="spellStart"/>
      <w:r w:rsidRPr="00971DA9">
        <w:rPr>
          <w:sz w:val="28"/>
          <w:szCs w:val="28"/>
        </w:rPr>
        <w:t>многократноразветвленный</w:t>
      </w:r>
      <w:proofErr w:type="spellEnd"/>
      <w:r w:rsidRPr="00971DA9">
        <w:rPr>
          <w:sz w:val="28"/>
          <w:szCs w:val="28"/>
        </w:rPr>
        <w:t xml:space="preserve"> (похоже на кисть).</w:t>
      </w:r>
    </w:p>
    <w:p w:rsidR="004D44C1" w:rsidRPr="00971DA9" w:rsidRDefault="004D44C1" w:rsidP="004D44C1">
      <w:pPr>
        <w:ind w:left="708"/>
        <w:jc w:val="both"/>
        <w:rPr>
          <w:sz w:val="28"/>
          <w:szCs w:val="28"/>
        </w:rPr>
      </w:pPr>
      <w:r w:rsidRPr="00971DA9">
        <w:rPr>
          <w:sz w:val="28"/>
          <w:szCs w:val="28"/>
        </w:rPr>
        <w:t>Цветки - обоеполые, бывают простые и сложные (рис.5.1).</w:t>
      </w:r>
    </w:p>
    <w:p w:rsidR="004D44C1" w:rsidRPr="00971DA9" w:rsidRDefault="004D44C1" w:rsidP="004D44C1">
      <w:pPr>
        <w:ind w:firstLine="708"/>
        <w:jc w:val="both"/>
        <w:rPr>
          <w:sz w:val="28"/>
          <w:szCs w:val="28"/>
        </w:rPr>
      </w:pPr>
      <w:r w:rsidRPr="009745C5">
        <w:rPr>
          <w:b/>
          <w:sz w:val="28"/>
          <w:szCs w:val="28"/>
        </w:rPr>
        <w:t>2.</w:t>
      </w:r>
      <w:r w:rsidRPr="00971DA9">
        <w:rPr>
          <w:sz w:val="28"/>
          <w:szCs w:val="28"/>
        </w:rPr>
        <w:t xml:space="preserve"> Морфологические признаки:</w:t>
      </w:r>
    </w:p>
    <w:p w:rsidR="004D44C1" w:rsidRPr="00971DA9" w:rsidRDefault="004D44C1" w:rsidP="004D44C1">
      <w:pPr>
        <w:jc w:val="both"/>
        <w:rPr>
          <w:sz w:val="28"/>
          <w:szCs w:val="28"/>
        </w:rPr>
      </w:pPr>
      <w:r w:rsidRPr="00971DA9">
        <w:rPr>
          <w:sz w:val="28"/>
          <w:szCs w:val="28"/>
        </w:rPr>
        <w:tab/>
        <w:t xml:space="preserve">Лист состоит из долей, долек и </w:t>
      </w:r>
      <w:proofErr w:type="spellStart"/>
      <w:r w:rsidRPr="00971DA9">
        <w:rPr>
          <w:sz w:val="28"/>
          <w:szCs w:val="28"/>
        </w:rPr>
        <w:t>доличек</w:t>
      </w:r>
      <w:proofErr w:type="spellEnd"/>
      <w:r w:rsidRPr="00971DA9">
        <w:rPr>
          <w:sz w:val="28"/>
          <w:szCs w:val="28"/>
        </w:rPr>
        <w:t>.</w:t>
      </w:r>
    </w:p>
    <w:p w:rsidR="004D44C1" w:rsidRPr="00971DA9" w:rsidRDefault="004D44C1" w:rsidP="004D44C1">
      <w:pPr>
        <w:jc w:val="both"/>
        <w:rPr>
          <w:sz w:val="28"/>
          <w:szCs w:val="28"/>
        </w:rPr>
      </w:pPr>
      <w:r w:rsidRPr="00971DA9">
        <w:rPr>
          <w:sz w:val="28"/>
          <w:szCs w:val="28"/>
        </w:rPr>
        <w:tab/>
        <w:t>Поверхность листовой пластинки гладкая, слабо гофрированная и сильно гофрированная.</w:t>
      </w:r>
    </w:p>
    <w:p w:rsidR="004D44C1" w:rsidRPr="00971DA9" w:rsidRDefault="004D44C1" w:rsidP="004D44C1">
      <w:pPr>
        <w:jc w:val="both"/>
        <w:rPr>
          <w:sz w:val="28"/>
          <w:szCs w:val="28"/>
        </w:rPr>
      </w:pPr>
      <w:r w:rsidRPr="00971DA9">
        <w:rPr>
          <w:sz w:val="28"/>
          <w:szCs w:val="28"/>
        </w:rPr>
        <w:tab/>
        <w:t>Окраска плода зависит от цвета мякоти и кожицы.</w:t>
      </w:r>
    </w:p>
    <w:p w:rsidR="004D44C1" w:rsidRPr="00971DA9" w:rsidRDefault="004D44C1" w:rsidP="004D44C1">
      <w:pPr>
        <w:jc w:val="both"/>
        <w:rPr>
          <w:sz w:val="28"/>
          <w:szCs w:val="28"/>
        </w:rPr>
      </w:pPr>
      <w:r w:rsidRPr="00971DA9">
        <w:rPr>
          <w:sz w:val="28"/>
          <w:szCs w:val="28"/>
        </w:rPr>
        <w:t>Мякоть – красная и белая, кожица – желтая и бесцветная.</w:t>
      </w:r>
    </w:p>
    <w:p w:rsidR="004D44C1" w:rsidRPr="00971DA9" w:rsidRDefault="004D44C1" w:rsidP="004D44C1">
      <w:pPr>
        <w:jc w:val="both"/>
        <w:rPr>
          <w:sz w:val="28"/>
          <w:szCs w:val="28"/>
        </w:rPr>
      </w:pPr>
      <w:r w:rsidRPr="00971DA9">
        <w:rPr>
          <w:sz w:val="28"/>
          <w:szCs w:val="28"/>
        </w:rPr>
        <w:tab/>
        <w:t xml:space="preserve">Поверхность плода: гладкая, слабо, - средне – и </w:t>
      </w:r>
      <w:proofErr w:type="spellStart"/>
      <w:r w:rsidRPr="00971DA9">
        <w:rPr>
          <w:sz w:val="28"/>
          <w:szCs w:val="28"/>
        </w:rPr>
        <w:t>сильноребристая</w:t>
      </w:r>
      <w:proofErr w:type="spellEnd"/>
      <w:r w:rsidRPr="00971DA9">
        <w:rPr>
          <w:sz w:val="28"/>
          <w:szCs w:val="28"/>
        </w:rPr>
        <w:t>.</w:t>
      </w:r>
    </w:p>
    <w:p w:rsidR="004D44C1" w:rsidRPr="00971DA9" w:rsidRDefault="004D44C1" w:rsidP="004D44C1">
      <w:pPr>
        <w:jc w:val="both"/>
        <w:rPr>
          <w:sz w:val="28"/>
          <w:szCs w:val="28"/>
        </w:rPr>
      </w:pPr>
      <w:r w:rsidRPr="00971DA9">
        <w:rPr>
          <w:sz w:val="28"/>
          <w:szCs w:val="28"/>
        </w:rPr>
        <w:t>Размер плодов:</w:t>
      </w:r>
    </w:p>
    <w:p w:rsidR="004D44C1" w:rsidRPr="00971DA9" w:rsidRDefault="004D44C1" w:rsidP="004D44C1">
      <w:pPr>
        <w:jc w:val="both"/>
        <w:rPr>
          <w:sz w:val="28"/>
          <w:szCs w:val="28"/>
        </w:rPr>
      </w:pPr>
      <w:proofErr w:type="gramStart"/>
      <w:r w:rsidRPr="00971DA9">
        <w:rPr>
          <w:sz w:val="28"/>
          <w:szCs w:val="28"/>
        </w:rPr>
        <w:t>крупные  ›</w:t>
      </w:r>
      <w:proofErr w:type="gramEnd"/>
      <w:r w:rsidRPr="00971DA9">
        <w:rPr>
          <w:sz w:val="28"/>
          <w:szCs w:val="28"/>
        </w:rPr>
        <w:t xml:space="preserve"> 100 гр.</w:t>
      </w:r>
    </w:p>
    <w:p w:rsidR="004D44C1" w:rsidRPr="00971DA9" w:rsidRDefault="004D44C1" w:rsidP="004D44C1">
      <w:pPr>
        <w:jc w:val="both"/>
        <w:rPr>
          <w:sz w:val="28"/>
          <w:szCs w:val="28"/>
        </w:rPr>
      </w:pPr>
      <w:r w:rsidRPr="00971DA9">
        <w:rPr>
          <w:sz w:val="28"/>
          <w:szCs w:val="28"/>
        </w:rPr>
        <w:t>средние - 60-100 гр.</w:t>
      </w:r>
    </w:p>
    <w:p w:rsidR="004D44C1" w:rsidRPr="00971DA9" w:rsidRDefault="004D44C1" w:rsidP="004D44C1">
      <w:pPr>
        <w:jc w:val="both"/>
        <w:rPr>
          <w:sz w:val="28"/>
          <w:szCs w:val="28"/>
        </w:rPr>
      </w:pPr>
      <w:proofErr w:type="gramStart"/>
      <w:r w:rsidRPr="00971DA9">
        <w:rPr>
          <w:sz w:val="28"/>
          <w:szCs w:val="28"/>
        </w:rPr>
        <w:t>мелкие  -</w:t>
      </w:r>
      <w:proofErr w:type="gramEnd"/>
      <w:r w:rsidRPr="00971DA9">
        <w:rPr>
          <w:sz w:val="28"/>
          <w:szCs w:val="28"/>
        </w:rPr>
        <w:t xml:space="preserve">   до 60 гр.</w:t>
      </w:r>
    </w:p>
    <w:p w:rsidR="004D44C1" w:rsidRPr="00971DA9" w:rsidRDefault="004D44C1" w:rsidP="004D44C1">
      <w:pPr>
        <w:jc w:val="both"/>
        <w:rPr>
          <w:sz w:val="28"/>
          <w:szCs w:val="28"/>
        </w:rPr>
      </w:pPr>
      <w:r w:rsidRPr="00971DA9">
        <w:rPr>
          <w:sz w:val="28"/>
          <w:szCs w:val="28"/>
        </w:rPr>
        <w:t>Камерность плодов:</w:t>
      </w:r>
    </w:p>
    <w:p w:rsidR="004D44C1" w:rsidRPr="00971DA9" w:rsidRDefault="004D44C1" w:rsidP="004D44C1">
      <w:pPr>
        <w:jc w:val="both"/>
        <w:rPr>
          <w:sz w:val="28"/>
          <w:szCs w:val="28"/>
        </w:rPr>
      </w:pPr>
      <w:r w:rsidRPr="00971DA9">
        <w:rPr>
          <w:sz w:val="28"/>
          <w:szCs w:val="28"/>
        </w:rPr>
        <w:t>Мало – (число камер 2-5)</w:t>
      </w:r>
    </w:p>
    <w:p w:rsidR="004D44C1" w:rsidRPr="00971DA9" w:rsidRDefault="004D44C1" w:rsidP="004D44C1">
      <w:pPr>
        <w:jc w:val="both"/>
        <w:rPr>
          <w:sz w:val="28"/>
          <w:szCs w:val="28"/>
        </w:rPr>
      </w:pPr>
      <w:r w:rsidRPr="00971DA9">
        <w:rPr>
          <w:sz w:val="28"/>
          <w:szCs w:val="28"/>
        </w:rPr>
        <w:t>средние – 6-9;</w:t>
      </w:r>
    </w:p>
    <w:p w:rsidR="004D44C1" w:rsidRPr="00971DA9" w:rsidRDefault="004D44C1" w:rsidP="004D44C1">
      <w:pPr>
        <w:jc w:val="both"/>
        <w:rPr>
          <w:sz w:val="28"/>
          <w:szCs w:val="28"/>
        </w:rPr>
      </w:pPr>
      <w:proofErr w:type="gramStart"/>
      <w:r w:rsidRPr="00971DA9">
        <w:rPr>
          <w:sz w:val="28"/>
          <w:szCs w:val="28"/>
        </w:rPr>
        <w:lastRenderedPageBreak/>
        <w:t>многокамерные  ›</w:t>
      </w:r>
      <w:proofErr w:type="gramEnd"/>
      <w:r w:rsidRPr="00971DA9">
        <w:rPr>
          <w:sz w:val="28"/>
          <w:szCs w:val="28"/>
        </w:rPr>
        <w:t xml:space="preserve"> 9 (крупноплодные томаты).</w:t>
      </w:r>
    </w:p>
    <w:p w:rsidR="004D44C1" w:rsidRPr="00971DA9" w:rsidRDefault="004D44C1" w:rsidP="004D44C1">
      <w:pPr>
        <w:jc w:val="both"/>
        <w:rPr>
          <w:sz w:val="28"/>
          <w:szCs w:val="28"/>
        </w:rPr>
      </w:pPr>
      <w:r w:rsidRPr="00971DA9">
        <w:rPr>
          <w:sz w:val="28"/>
          <w:szCs w:val="28"/>
        </w:rPr>
        <w:tab/>
        <w:t>В плодах бывает разное число семян: 1) небольшое до 50 шт. 2) с</w:t>
      </w:r>
      <w:r>
        <w:rPr>
          <w:sz w:val="28"/>
          <w:szCs w:val="28"/>
        </w:rPr>
        <w:t>реднее – 50-125 шт. 3) большое-</w:t>
      </w:r>
      <w:r w:rsidRPr="00971DA9">
        <w:rPr>
          <w:sz w:val="28"/>
          <w:szCs w:val="28"/>
        </w:rPr>
        <w:t xml:space="preserve"> 125 шт.</w:t>
      </w:r>
    </w:p>
    <w:p w:rsidR="004D44C1" w:rsidRPr="00971DA9" w:rsidRDefault="004D44C1" w:rsidP="004D44C1">
      <w:pPr>
        <w:ind w:firstLine="708"/>
        <w:jc w:val="both"/>
        <w:rPr>
          <w:sz w:val="28"/>
          <w:szCs w:val="28"/>
        </w:rPr>
      </w:pPr>
      <w:r w:rsidRPr="009745C5">
        <w:rPr>
          <w:b/>
          <w:sz w:val="28"/>
          <w:szCs w:val="28"/>
        </w:rPr>
        <w:t>3</w:t>
      </w:r>
      <w:r w:rsidRPr="00971DA9">
        <w:rPr>
          <w:sz w:val="28"/>
          <w:szCs w:val="28"/>
        </w:rPr>
        <w:t>. Хозяйственные признаки:</w:t>
      </w:r>
    </w:p>
    <w:p w:rsidR="004D44C1" w:rsidRPr="00971DA9" w:rsidRDefault="004D44C1" w:rsidP="004D44C1">
      <w:pPr>
        <w:jc w:val="both"/>
        <w:rPr>
          <w:sz w:val="28"/>
          <w:szCs w:val="28"/>
        </w:rPr>
      </w:pPr>
      <w:r w:rsidRPr="00971DA9">
        <w:rPr>
          <w:i/>
          <w:sz w:val="28"/>
          <w:szCs w:val="28"/>
        </w:rPr>
        <w:t xml:space="preserve"> </w:t>
      </w:r>
      <w:r w:rsidRPr="00971DA9">
        <w:rPr>
          <w:i/>
          <w:sz w:val="28"/>
          <w:szCs w:val="28"/>
        </w:rPr>
        <w:tab/>
      </w:r>
      <w:r w:rsidRPr="00971DA9">
        <w:rPr>
          <w:sz w:val="28"/>
          <w:szCs w:val="28"/>
        </w:rPr>
        <w:t xml:space="preserve">Продолжительность вегетационного периода сортов </w:t>
      </w:r>
    </w:p>
    <w:p w:rsidR="004D44C1" w:rsidRPr="00971DA9" w:rsidRDefault="004D44C1" w:rsidP="004D44C1">
      <w:pPr>
        <w:jc w:val="both"/>
        <w:rPr>
          <w:sz w:val="28"/>
          <w:szCs w:val="28"/>
        </w:rPr>
      </w:pPr>
      <w:r w:rsidRPr="00971DA9">
        <w:rPr>
          <w:sz w:val="28"/>
          <w:szCs w:val="28"/>
        </w:rPr>
        <w:t>раннего срока созревания - 85-100 дней;</w:t>
      </w:r>
    </w:p>
    <w:p w:rsidR="004D44C1" w:rsidRPr="00971DA9" w:rsidRDefault="004D44C1" w:rsidP="004D44C1">
      <w:pPr>
        <w:jc w:val="both"/>
        <w:rPr>
          <w:sz w:val="28"/>
          <w:szCs w:val="28"/>
        </w:rPr>
      </w:pPr>
      <w:r w:rsidRPr="00971DA9">
        <w:rPr>
          <w:sz w:val="28"/>
          <w:szCs w:val="28"/>
        </w:rPr>
        <w:t xml:space="preserve">среднераннего - </w:t>
      </w:r>
      <w:r w:rsidRPr="00971DA9">
        <w:rPr>
          <w:sz w:val="28"/>
          <w:szCs w:val="28"/>
        </w:rPr>
        <w:tab/>
        <w:t xml:space="preserve">       101-110 дней;</w:t>
      </w:r>
    </w:p>
    <w:p w:rsidR="004D44C1" w:rsidRPr="00971DA9" w:rsidRDefault="004D44C1" w:rsidP="004D44C1">
      <w:pPr>
        <w:jc w:val="both"/>
        <w:rPr>
          <w:sz w:val="28"/>
          <w:szCs w:val="28"/>
        </w:rPr>
      </w:pPr>
      <w:r w:rsidRPr="00971DA9">
        <w:rPr>
          <w:sz w:val="28"/>
          <w:szCs w:val="28"/>
        </w:rPr>
        <w:t xml:space="preserve">среднего - </w:t>
      </w:r>
      <w:r w:rsidRPr="00971DA9">
        <w:rPr>
          <w:sz w:val="28"/>
          <w:szCs w:val="28"/>
        </w:rPr>
        <w:tab/>
      </w:r>
      <w:r w:rsidRPr="00971DA9">
        <w:rPr>
          <w:sz w:val="28"/>
          <w:szCs w:val="28"/>
        </w:rPr>
        <w:tab/>
        <w:t xml:space="preserve">       111-115 дней;</w:t>
      </w:r>
    </w:p>
    <w:p w:rsidR="004D44C1" w:rsidRPr="00971DA9" w:rsidRDefault="004D44C1" w:rsidP="004D44C1">
      <w:pPr>
        <w:jc w:val="both"/>
        <w:rPr>
          <w:sz w:val="28"/>
          <w:szCs w:val="28"/>
        </w:rPr>
      </w:pPr>
      <w:r w:rsidRPr="00971DA9">
        <w:rPr>
          <w:sz w:val="28"/>
          <w:szCs w:val="28"/>
        </w:rPr>
        <w:t>среднепозднего -</w:t>
      </w:r>
      <w:r w:rsidRPr="00971DA9">
        <w:rPr>
          <w:sz w:val="28"/>
          <w:szCs w:val="28"/>
        </w:rPr>
        <w:tab/>
        <w:t xml:space="preserve">       116-120 дней;</w:t>
      </w:r>
    </w:p>
    <w:p w:rsidR="004D44C1" w:rsidRPr="00971DA9" w:rsidRDefault="004D44C1" w:rsidP="004D44C1">
      <w:pPr>
        <w:jc w:val="both"/>
        <w:rPr>
          <w:sz w:val="28"/>
          <w:szCs w:val="28"/>
        </w:rPr>
      </w:pPr>
      <w:r w:rsidRPr="00971DA9">
        <w:rPr>
          <w:sz w:val="28"/>
          <w:szCs w:val="28"/>
        </w:rPr>
        <w:t xml:space="preserve">позднего - </w:t>
      </w:r>
      <w:r w:rsidRPr="00971DA9">
        <w:rPr>
          <w:sz w:val="28"/>
          <w:szCs w:val="28"/>
        </w:rPr>
        <w:tab/>
        <w:t xml:space="preserve">                         120 дней.</w:t>
      </w:r>
    </w:p>
    <w:p w:rsidR="004D44C1" w:rsidRDefault="004D44C1" w:rsidP="004D44C1">
      <w:pPr>
        <w:jc w:val="both"/>
        <w:rPr>
          <w:sz w:val="28"/>
          <w:szCs w:val="28"/>
        </w:rPr>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102870</wp:posOffset>
            </wp:positionV>
            <wp:extent cx="1838325" cy="2390775"/>
            <wp:effectExtent l="0" t="0" r="9525"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8325" cy="2390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4C1" w:rsidRDefault="004D44C1" w:rsidP="004D44C1">
      <w:pPr>
        <w:ind w:left="3060"/>
        <w:jc w:val="both"/>
        <w:rPr>
          <w:sz w:val="28"/>
          <w:szCs w:val="28"/>
        </w:rPr>
      </w:pPr>
      <w:r w:rsidRPr="00711209">
        <w:rPr>
          <w:b/>
          <w:sz w:val="28"/>
          <w:szCs w:val="28"/>
        </w:rPr>
        <w:t>I - типы листьев</w:t>
      </w:r>
      <w:r w:rsidRPr="00971DA9">
        <w:rPr>
          <w:sz w:val="28"/>
          <w:szCs w:val="28"/>
        </w:rPr>
        <w:t xml:space="preserve">: </w:t>
      </w:r>
    </w:p>
    <w:p w:rsidR="004D44C1" w:rsidRDefault="004D44C1" w:rsidP="004D44C1">
      <w:pPr>
        <w:ind w:left="3060"/>
        <w:jc w:val="both"/>
        <w:rPr>
          <w:sz w:val="28"/>
          <w:szCs w:val="28"/>
        </w:rPr>
      </w:pPr>
      <w:r w:rsidRPr="00971DA9">
        <w:rPr>
          <w:sz w:val="28"/>
          <w:szCs w:val="28"/>
        </w:rPr>
        <w:t>1 - обыкновенный;</w:t>
      </w:r>
    </w:p>
    <w:p w:rsidR="004D44C1" w:rsidRDefault="004D44C1" w:rsidP="004D44C1">
      <w:pPr>
        <w:ind w:left="3060"/>
        <w:jc w:val="both"/>
        <w:rPr>
          <w:sz w:val="28"/>
          <w:szCs w:val="28"/>
        </w:rPr>
      </w:pPr>
      <w:r w:rsidRPr="00971DA9">
        <w:rPr>
          <w:sz w:val="28"/>
          <w:szCs w:val="28"/>
        </w:rPr>
        <w:t xml:space="preserve">2 – крупнолистный (картофельный); </w:t>
      </w:r>
    </w:p>
    <w:p w:rsidR="004D44C1" w:rsidRPr="00971DA9" w:rsidRDefault="004D44C1" w:rsidP="004D44C1">
      <w:pPr>
        <w:ind w:left="3060"/>
        <w:jc w:val="both"/>
        <w:rPr>
          <w:sz w:val="28"/>
          <w:szCs w:val="28"/>
        </w:rPr>
      </w:pPr>
      <w:r w:rsidRPr="00971DA9">
        <w:rPr>
          <w:sz w:val="28"/>
          <w:szCs w:val="28"/>
        </w:rPr>
        <w:t xml:space="preserve">3 - характерный для штамбовых сортов; </w:t>
      </w:r>
    </w:p>
    <w:p w:rsidR="004D44C1" w:rsidRDefault="004D44C1" w:rsidP="004D44C1">
      <w:pPr>
        <w:ind w:left="3060"/>
        <w:jc w:val="both"/>
        <w:rPr>
          <w:sz w:val="28"/>
          <w:szCs w:val="28"/>
        </w:rPr>
      </w:pPr>
      <w:r w:rsidRPr="00711209">
        <w:rPr>
          <w:b/>
          <w:sz w:val="28"/>
          <w:szCs w:val="28"/>
        </w:rPr>
        <w:t>II - окраска плода</w:t>
      </w:r>
      <w:r w:rsidRPr="00971DA9">
        <w:rPr>
          <w:sz w:val="28"/>
          <w:szCs w:val="28"/>
        </w:rPr>
        <w:t>:</w:t>
      </w:r>
    </w:p>
    <w:p w:rsidR="004D44C1" w:rsidRDefault="004D44C1" w:rsidP="004D44C1">
      <w:pPr>
        <w:ind w:left="3060"/>
        <w:jc w:val="both"/>
        <w:rPr>
          <w:sz w:val="28"/>
          <w:szCs w:val="28"/>
        </w:rPr>
      </w:pPr>
      <w:r w:rsidRPr="00971DA9">
        <w:rPr>
          <w:sz w:val="28"/>
          <w:szCs w:val="28"/>
        </w:rPr>
        <w:t xml:space="preserve"> 1 - лимонная;</w:t>
      </w:r>
    </w:p>
    <w:p w:rsidR="004D44C1" w:rsidRDefault="004D44C1" w:rsidP="004D44C1">
      <w:pPr>
        <w:ind w:left="3060"/>
        <w:jc w:val="both"/>
        <w:rPr>
          <w:sz w:val="28"/>
          <w:szCs w:val="28"/>
        </w:rPr>
      </w:pPr>
      <w:r w:rsidRPr="00971DA9">
        <w:rPr>
          <w:sz w:val="28"/>
          <w:szCs w:val="28"/>
        </w:rPr>
        <w:t xml:space="preserve"> 2 - красная; </w:t>
      </w:r>
    </w:p>
    <w:p w:rsidR="004D44C1" w:rsidRDefault="004D44C1" w:rsidP="004D44C1">
      <w:pPr>
        <w:ind w:left="3060"/>
        <w:jc w:val="both"/>
        <w:rPr>
          <w:sz w:val="28"/>
          <w:szCs w:val="28"/>
        </w:rPr>
      </w:pPr>
      <w:r w:rsidRPr="00971DA9">
        <w:rPr>
          <w:sz w:val="28"/>
          <w:szCs w:val="28"/>
        </w:rPr>
        <w:t xml:space="preserve">3 - оранжевая; </w:t>
      </w:r>
    </w:p>
    <w:p w:rsidR="004D44C1" w:rsidRPr="00971DA9" w:rsidRDefault="004D44C1" w:rsidP="004D44C1">
      <w:pPr>
        <w:ind w:left="3060"/>
        <w:jc w:val="both"/>
        <w:rPr>
          <w:sz w:val="28"/>
          <w:szCs w:val="28"/>
        </w:rPr>
      </w:pPr>
      <w:r w:rsidRPr="00971DA9">
        <w:rPr>
          <w:sz w:val="28"/>
          <w:szCs w:val="28"/>
        </w:rPr>
        <w:t xml:space="preserve">4 - темно-красная; </w:t>
      </w:r>
    </w:p>
    <w:p w:rsidR="004D44C1" w:rsidRDefault="004D44C1" w:rsidP="004D44C1">
      <w:pPr>
        <w:ind w:left="3060"/>
        <w:jc w:val="both"/>
        <w:rPr>
          <w:sz w:val="28"/>
          <w:szCs w:val="28"/>
        </w:rPr>
      </w:pPr>
      <w:r w:rsidRPr="00971DA9">
        <w:rPr>
          <w:sz w:val="28"/>
          <w:szCs w:val="28"/>
        </w:rPr>
        <w:t>5 - фиолетовая</w:t>
      </w:r>
    </w:p>
    <w:p w:rsidR="004D44C1" w:rsidRDefault="004D44C1" w:rsidP="004D44C1">
      <w:pPr>
        <w:jc w:val="both"/>
        <w:rPr>
          <w:sz w:val="28"/>
          <w:szCs w:val="28"/>
        </w:rPr>
      </w:pPr>
    </w:p>
    <w:p w:rsidR="004D44C1" w:rsidRDefault="004D44C1" w:rsidP="004D44C1">
      <w:pPr>
        <w:jc w:val="both"/>
        <w:rPr>
          <w:sz w:val="28"/>
          <w:szCs w:val="28"/>
        </w:rPr>
      </w:pPr>
    </w:p>
    <w:p w:rsidR="004D44C1" w:rsidRPr="00971DA9" w:rsidRDefault="003D3A5D" w:rsidP="004D44C1">
      <w:pPr>
        <w:jc w:val="both"/>
        <w:rPr>
          <w:sz w:val="28"/>
          <w:szCs w:val="28"/>
        </w:rPr>
      </w:pPr>
      <w:r>
        <w:rPr>
          <w:sz w:val="28"/>
          <w:szCs w:val="28"/>
        </w:rPr>
        <w:t>Рис 6</w:t>
      </w:r>
      <w:r w:rsidR="004D44C1" w:rsidRPr="00971DA9">
        <w:rPr>
          <w:sz w:val="28"/>
          <w:szCs w:val="28"/>
        </w:rPr>
        <w:t>.1.</w:t>
      </w:r>
      <w:r w:rsidR="004D44C1" w:rsidRPr="00971DA9">
        <w:rPr>
          <w:sz w:val="28"/>
          <w:szCs w:val="28"/>
        </w:rPr>
        <w:tab/>
        <w:t>КУЛЬТУРНЫЙ ТОМАТ</w:t>
      </w:r>
    </w:p>
    <w:p w:rsidR="004D44C1" w:rsidRPr="00971DA9" w:rsidRDefault="004D44C1" w:rsidP="004D44C1">
      <w:pPr>
        <w:jc w:val="both"/>
        <w:rPr>
          <w:sz w:val="28"/>
          <w:szCs w:val="28"/>
        </w:rPr>
      </w:pPr>
    </w:p>
    <w:p w:rsidR="004D44C1" w:rsidRPr="00971DA9" w:rsidRDefault="004D44C1" w:rsidP="004D44C1">
      <w:pPr>
        <w:jc w:val="both"/>
        <w:rPr>
          <w:sz w:val="28"/>
          <w:szCs w:val="28"/>
        </w:rPr>
      </w:pPr>
      <w:r w:rsidRPr="00971DA9">
        <w:rPr>
          <w:sz w:val="28"/>
          <w:szCs w:val="28"/>
        </w:rPr>
        <w:tab/>
        <w:t xml:space="preserve">Форма плода: плоская, плоскоокруглая, шаровидная, эллипсовидная, удлиненная </w:t>
      </w:r>
      <w:proofErr w:type="spellStart"/>
      <w:r w:rsidRPr="00971DA9">
        <w:rPr>
          <w:sz w:val="28"/>
          <w:szCs w:val="28"/>
        </w:rPr>
        <w:t>сливо</w:t>
      </w:r>
      <w:proofErr w:type="spellEnd"/>
      <w:r w:rsidRPr="00971DA9">
        <w:rPr>
          <w:sz w:val="28"/>
          <w:szCs w:val="28"/>
        </w:rPr>
        <w:t>-грушевидна (рис.5.2).</w:t>
      </w:r>
    </w:p>
    <w:p w:rsidR="004D44C1" w:rsidRDefault="004D44C1" w:rsidP="004D44C1">
      <w:pPr>
        <w:jc w:val="both"/>
        <w:rPr>
          <w:sz w:val="28"/>
          <w:szCs w:val="28"/>
        </w:rPr>
      </w:pPr>
      <w:r>
        <w:rPr>
          <w:noProof/>
        </w:rPr>
        <w:drawing>
          <wp:anchor distT="0" distB="0" distL="114300" distR="114300" simplePos="0" relativeHeight="251660288" behindDoc="1" locked="0" layoutInCell="1" allowOverlap="1">
            <wp:simplePos x="0" y="0"/>
            <wp:positionH relativeFrom="column">
              <wp:posOffset>-114300</wp:posOffset>
            </wp:positionH>
            <wp:positionV relativeFrom="paragraph">
              <wp:posOffset>56515</wp:posOffset>
            </wp:positionV>
            <wp:extent cx="3314700" cy="81978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contrast="6000"/>
                      <a:extLst>
                        <a:ext uri="{28A0092B-C50C-407E-A947-70E740481C1C}">
                          <a14:useLocalDpi xmlns:a14="http://schemas.microsoft.com/office/drawing/2010/main" val="0"/>
                        </a:ext>
                      </a:extLst>
                    </a:blip>
                    <a:srcRect l="809" t="25195" r="48770" b="22610"/>
                    <a:stretch>
                      <a:fillRect/>
                    </a:stretch>
                  </pic:blipFill>
                  <pic:spPr bwMode="auto">
                    <a:xfrm>
                      <a:off x="0" y="0"/>
                      <a:ext cx="3314700"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4C1" w:rsidRDefault="004D44C1" w:rsidP="004D44C1">
      <w:pPr>
        <w:jc w:val="both"/>
        <w:rPr>
          <w:sz w:val="28"/>
          <w:szCs w:val="28"/>
        </w:rPr>
      </w:pPr>
    </w:p>
    <w:p w:rsidR="004D44C1" w:rsidRDefault="004D44C1" w:rsidP="004D44C1">
      <w:pPr>
        <w:jc w:val="both"/>
        <w:rPr>
          <w:sz w:val="28"/>
          <w:szCs w:val="28"/>
        </w:rPr>
      </w:pPr>
    </w:p>
    <w:p w:rsidR="004D44C1" w:rsidRDefault="004D44C1" w:rsidP="004D44C1">
      <w:pPr>
        <w:jc w:val="both"/>
        <w:rPr>
          <w:sz w:val="28"/>
          <w:szCs w:val="28"/>
        </w:rPr>
      </w:pPr>
    </w:p>
    <w:p w:rsidR="004D44C1" w:rsidRPr="009745C5" w:rsidRDefault="004D44C1" w:rsidP="004D44C1">
      <w:pPr>
        <w:jc w:val="both"/>
        <w:rPr>
          <w:sz w:val="20"/>
          <w:szCs w:val="20"/>
        </w:rPr>
      </w:pPr>
    </w:p>
    <w:p w:rsidR="004D44C1" w:rsidRPr="00971DA9" w:rsidRDefault="004D44C1" w:rsidP="004D44C1">
      <w:pPr>
        <w:jc w:val="both"/>
        <w:rPr>
          <w:sz w:val="28"/>
          <w:szCs w:val="28"/>
        </w:rPr>
      </w:pPr>
      <w:r w:rsidRPr="00971DA9">
        <w:rPr>
          <w:sz w:val="28"/>
          <w:szCs w:val="28"/>
        </w:rPr>
        <w:t xml:space="preserve">округлая </w:t>
      </w:r>
      <w:proofErr w:type="gramStart"/>
      <w:r w:rsidRPr="00971DA9">
        <w:rPr>
          <w:sz w:val="28"/>
          <w:szCs w:val="28"/>
        </w:rPr>
        <w:t>круглая  плоскоокруглая</w:t>
      </w:r>
      <w:proofErr w:type="gramEnd"/>
      <w:r w:rsidRPr="00971DA9">
        <w:rPr>
          <w:sz w:val="28"/>
          <w:szCs w:val="28"/>
        </w:rPr>
        <w:t xml:space="preserve">  плоская</w:t>
      </w:r>
    </w:p>
    <w:p w:rsidR="004D44C1" w:rsidRPr="00971DA9" w:rsidRDefault="004D44C1" w:rsidP="004D44C1">
      <w:pPr>
        <w:jc w:val="both"/>
        <w:rPr>
          <w:sz w:val="28"/>
          <w:szCs w:val="28"/>
        </w:rPr>
      </w:pPr>
      <w:r>
        <w:rPr>
          <w:noProof/>
        </w:rPr>
        <w:drawing>
          <wp:anchor distT="0" distB="0" distL="114300" distR="114300" simplePos="0" relativeHeight="251661312" behindDoc="1" locked="0" layoutInCell="1" allowOverlap="1">
            <wp:simplePos x="0" y="0"/>
            <wp:positionH relativeFrom="column">
              <wp:posOffset>228600</wp:posOffset>
            </wp:positionH>
            <wp:positionV relativeFrom="paragraph">
              <wp:posOffset>86995</wp:posOffset>
            </wp:positionV>
            <wp:extent cx="3314700" cy="83947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contrast="6000"/>
                      <a:extLst>
                        <a:ext uri="{28A0092B-C50C-407E-A947-70E740481C1C}">
                          <a14:useLocalDpi xmlns:a14="http://schemas.microsoft.com/office/drawing/2010/main" val="0"/>
                        </a:ext>
                      </a:extLst>
                    </a:blip>
                    <a:srcRect l="54028" t="24739" r="2658" b="24739"/>
                    <a:stretch>
                      <a:fillRect/>
                    </a:stretch>
                  </pic:blipFill>
                  <pic:spPr bwMode="auto">
                    <a:xfrm>
                      <a:off x="0" y="0"/>
                      <a:ext cx="3314700" cy="839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4C1" w:rsidRDefault="004D44C1" w:rsidP="004D44C1">
      <w:pPr>
        <w:jc w:val="both"/>
        <w:rPr>
          <w:sz w:val="28"/>
          <w:szCs w:val="28"/>
        </w:rPr>
      </w:pPr>
    </w:p>
    <w:p w:rsidR="004D44C1" w:rsidRDefault="004D44C1" w:rsidP="004D44C1">
      <w:pPr>
        <w:jc w:val="both"/>
        <w:rPr>
          <w:sz w:val="28"/>
          <w:szCs w:val="28"/>
        </w:rPr>
      </w:pPr>
    </w:p>
    <w:p w:rsidR="004D44C1" w:rsidRDefault="004D44C1" w:rsidP="004D44C1">
      <w:pPr>
        <w:jc w:val="both"/>
        <w:rPr>
          <w:sz w:val="28"/>
          <w:szCs w:val="28"/>
        </w:rPr>
      </w:pPr>
    </w:p>
    <w:p w:rsidR="004D44C1" w:rsidRPr="00971DA9" w:rsidRDefault="004D44C1" w:rsidP="004D44C1">
      <w:pPr>
        <w:jc w:val="both"/>
        <w:rPr>
          <w:sz w:val="28"/>
          <w:szCs w:val="28"/>
        </w:rPr>
      </w:pPr>
    </w:p>
    <w:p w:rsidR="004D44C1" w:rsidRPr="00971DA9" w:rsidRDefault="004D44C1" w:rsidP="004D44C1">
      <w:pPr>
        <w:jc w:val="both"/>
        <w:rPr>
          <w:sz w:val="28"/>
          <w:szCs w:val="28"/>
        </w:rPr>
      </w:pPr>
      <w:r w:rsidRPr="00971DA9">
        <w:rPr>
          <w:sz w:val="28"/>
          <w:szCs w:val="28"/>
        </w:rPr>
        <w:t xml:space="preserve">кубовидная </w:t>
      </w:r>
      <w:r>
        <w:rPr>
          <w:sz w:val="28"/>
          <w:szCs w:val="28"/>
        </w:rPr>
        <w:t xml:space="preserve">  </w:t>
      </w:r>
      <w:proofErr w:type="gramStart"/>
      <w:r>
        <w:rPr>
          <w:sz w:val="28"/>
          <w:szCs w:val="28"/>
        </w:rPr>
        <w:t xml:space="preserve">овальная  </w:t>
      </w:r>
      <w:r w:rsidRPr="00971DA9">
        <w:rPr>
          <w:sz w:val="28"/>
          <w:szCs w:val="28"/>
        </w:rPr>
        <w:t>грушевидная</w:t>
      </w:r>
      <w:proofErr w:type="gramEnd"/>
      <w:r w:rsidRPr="00971DA9">
        <w:rPr>
          <w:sz w:val="28"/>
          <w:szCs w:val="28"/>
        </w:rPr>
        <w:t xml:space="preserve">   цилиндрическая  </w:t>
      </w:r>
    </w:p>
    <w:p w:rsidR="004D44C1" w:rsidRPr="00E066C2" w:rsidRDefault="004D44C1" w:rsidP="004D44C1">
      <w:pPr>
        <w:jc w:val="both"/>
        <w:rPr>
          <w:sz w:val="18"/>
          <w:szCs w:val="18"/>
        </w:rPr>
      </w:pPr>
    </w:p>
    <w:p w:rsidR="004D44C1" w:rsidRPr="00971DA9" w:rsidRDefault="004D44C1" w:rsidP="004D44C1">
      <w:pPr>
        <w:jc w:val="both"/>
        <w:rPr>
          <w:sz w:val="28"/>
          <w:szCs w:val="28"/>
        </w:rPr>
      </w:pPr>
      <w:r w:rsidRPr="00711209">
        <w:rPr>
          <w:b/>
          <w:sz w:val="28"/>
          <w:szCs w:val="28"/>
        </w:rPr>
        <w:t xml:space="preserve">Рис. </w:t>
      </w:r>
      <w:r w:rsidR="003D3A5D">
        <w:rPr>
          <w:b/>
          <w:sz w:val="28"/>
          <w:szCs w:val="28"/>
        </w:rPr>
        <w:t>6</w:t>
      </w:r>
      <w:r w:rsidRPr="00711209">
        <w:rPr>
          <w:b/>
          <w:sz w:val="28"/>
          <w:szCs w:val="28"/>
        </w:rPr>
        <w:t xml:space="preserve">.2 </w:t>
      </w:r>
      <w:r w:rsidRPr="00711209">
        <w:rPr>
          <w:sz w:val="28"/>
          <w:szCs w:val="28"/>
        </w:rPr>
        <w:t>Ф</w:t>
      </w:r>
      <w:r>
        <w:rPr>
          <w:sz w:val="28"/>
          <w:szCs w:val="28"/>
        </w:rPr>
        <w:t>ОРМА ПЛОДОВ ТОМАТА</w:t>
      </w:r>
    </w:p>
    <w:p w:rsidR="004D44C1" w:rsidRPr="00971DA9" w:rsidRDefault="004D44C1" w:rsidP="004D44C1">
      <w:pPr>
        <w:jc w:val="both"/>
        <w:rPr>
          <w:sz w:val="28"/>
          <w:szCs w:val="28"/>
        </w:rPr>
      </w:pPr>
    </w:p>
    <w:p w:rsidR="004D44C1" w:rsidRPr="00971DA9" w:rsidRDefault="004D44C1" w:rsidP="004D44C1">
      <w:pPr>
        <w:ind w:firstLine="708"/>
        <w:jc w:val="both"/>
        <w:rPr>
          <w:sz w:val="28"/>
          <w:szCs w:val="28"/>
        </w:rPr>
      </w:pPr>
      <w:r w:rsidRPr="009745C5">
        <w:rPr>
          <w:b/>
          <w:sz w:val="28"/>
          <w:szCs w:val="28"/>
        </w:rPr>
        <w:t>1</w:t>
      </w:r>
      <w:r w:rsidRPr="00971DA9">
        <w:rPr>
          <w:sz w:val="28"/>
          <w:szCs w:val="28"/>
        </w:rPr>
        <w:t xml:space="preserve">. Скороспелые гибриды: Меркурий, Нептун, Союз 8, 3., Семко 100, 98., Жаворонок, </w:t>
      </w:r>
      <w:proofErr w:type="gramStart"/>
      <w:r w:rsidRPr="00971DA9">
        <w:rPr>
          <w:sz w:val="28"/>
          <w:szCs w:val="28"/>
        </w:rPr>
        <w:t>Зинаида .</w:t>
      </w:r>
      <w:proofErr w:type="gramEnd"/>
    </w:p>
    <w:p w:rsidR="004D44C1" w:rsidRPr="00971DA9" w:rsidRDefault="004D44C1" w:rsidP="004D44C1">
      <w:pPr>
        <w:ind w:firstLine="708"/>
        <w:jc w:val="both"/>
        <w:rPr>
          <w:sz w:val="28"/>
          <w:szCs w:val="28"/>
        </w:rPr>
      </w:pPr>
      <w:r w:rsidRPr="009745C5">
        <w:rPr>
          <w:b/>
          <w:sz w:val="28"/>
          <w:szCs w:val="28"/>
        </w:rPr>
        <w:t>2</w:t>
      </w:r>
      <w:r w:rsidRPr="00971DA9">
        <w:rPr>
          <w:sz w:val="28"/>
          <w:szCs w:val="28"/>
        </w:rPr>
        <w:t>. Скороспелые сорта: Загадка, Ляна, Юлиана, Примула.</w:t>
      </w:r>
    </w:p>
    <w:p w:rsidR="004D44C1" w:rsidRPr="00971DA9" w:rsidRDefault="004D44C1" w:rsidP="004D44C1">
      <w:pPr>
        <w:ind w:firstLine="708"/>
        <w:jc w:val="both"/>
        <w:rPr>
          <w:sz w:val="28"/>
          <w:szCs w:val="28"/>
        </w:rPr>
      </w:pPr>
      <w:r w:rsidRPr="009745C5">
        <w:rPr>
          <w:b/>
          <w:sz w:val="28"/>
          <w:szCs w:val="28"/>
        </w:rPr>
        <w:lastRenderedPageBreak/>
        <w:t>3</w:t>
      </w:r>
      <w:r w:rsidRPr="00971DA9">
        <w:rPr>
          <w:sz w:val="28"/>
          <w:szCs w:val="28"/>
        </w:rPr>
        <w:t>.  Крупноплодные – Баллада, Венец, Персей, Викторина, Орион</w:t>
      </w:r>
    </w:p>
    <w:p w:rsidR="004D44C1" w:rsidRPr="00971DA9" w:rsidRDefault="004D44C1" w:rsidP="004D44C1">
      <w:pPr>
        <w:ind w:firstLine="708"/>
        <w:jc w:val="both"/>
        <w:rPr>
          <w:sz w:val="28"/>
          <w:szCs w:val="28"/>
        </w:rPr>
      </w:pPr>
      <w:r w:rsidRPr="009745C5">
        <w:rPr>
          <w:b/>
          <w:sz w:val="28"/>
          <w:szCs w:val="28"/>
        </w:rPr>
        <w:t>4.</w:t>
      </w:r>
      <w:r w:rsidRPr="00971DA9">
        <w:rPr>
          <w:sz w:val="28"/>
          <w:szCs w:val="28"/>
        </w:rPr>
        <w:t xml:space="preserve"> Сорта и гибриды с удлиненной формой, пригодные к машинной уборке - </w:t>
      </w:r>
      <w:proofErr w:type="spellStart"/>
      <w:r w:rsidRPr="00971DA9">
        <w:rPr>
          <w:sz w:val="28"/>
          <w:szCs w:val="28"/>
        </w:rPr>
        <w:t>Марьюшка</w:t>
      </w:r>
      <w:proofErr w:type="spellEnd"/>
      <w:r w:rsidRPr="00971DA9">
        <w:rPr>
          <w:sz w:val="28"/>
          <w:szCs w:val="28"/>
        </w:rPr>
        <w:t xml:space="preserve">, </w:t>
      </w:r>
      <w:proofErr w:type="gramStart"/>
      <w:r w:rsidRPr="00971DA9">
        <w:rPr>
          <w:sz w:val="28"/>
          <w:szCs w:val="28"/>
        </w:rPr>
        <w:t>Лагуна,  Кубок</w:t>
      </w:r>
      <w:proofErr w:type="gramEnd"/>
      <w:r w:rsidRPr="00971DA9">
        <w:rPr>
          <w:sz w:val="28"/>
          <w:szCs w:val="28"/>
        </w:rPr>
        <w:t xml:space="preserve"> Молдовы, Новинка Приднестровья, Оникс, Старт, Надежда.</w:t>
      </w:r>
    </w:p>
    <w:p w:rsidR="004D44C1" w:rsidRPr="00971DA9" w:rsidRDefault="004D44C1" w:rsidP="004D44C1">
      <w:pPr>
        <w:ind w:firstLine="708"/>
        <w:jc w:val="both"/>
        <w:rPr>
          <w:sz w:val="28"/>
          <w:szCs w:val="28"/>
        </w:rPr>
      </w:pPr>
      <w:r w:rsidRPr="009745C5">
        <w:rPr>
          <w:b/>
          <w:sz w:val="28"/>
          <w:szCs w:val="28"/>
        </w:rPr>
        <w:t>5</w:t>
      </w:r>
      <w:r w:rsidRPr="00971DA9">
        <w:rPr>
          <w:sz w:val="28"/>
          <w:szCs w:val="28"/>
        </w:rPr>
        <w:t>.Оранжеплодные сорта – Алекс, Золотая осень, Слава Молдавии, Незабудка</w:t>
      </w:r>
    </w:p>
    <w:p w:rsidR="004D44C1" w:rsidRPr="00971DA9" w:rsidRDefault="004D44C1" w:rsidP="004D44C1">
      <w:pPr>
        <w:ind w:firstLine="708"/>
        <w:jc w:val="both"/>
        <w:rPr>
          <w:sz w:val="28"/>
          <w:szCs w:val="28"/>
        </w:rPr>
      </w:pPr>
      <w:r w:rsidRPr="009745C5">
        <w:rPr>
          <w:b/>
          <w:sz w:val="28"/>
          <w:szCs w:val="28"/>
        </w:rPr>
        <w:t>6</w:t>
      </w:r>
      <w:r w:rsidRPr="00971DA9">
        <w:rPr>
          <w:sz w:val="28"/>
          <w:szCs w:val="28"/>
        </w:rPr>
        <w:t>. Сорта для любительского овощеводства -  Райское наслаждение, Руслан, Утренняя роса, Очарование.</w:t>
      </w:r>
    </w:p>
    <w:p w:rsidR="004D44C1" w:rsidRPr="00971DA9" w:rsidRDefault="004D44C1" w:rsidP="004D44C1">
      <w:pPr>
        <w:pStyle w:val="1"/>
        <w:jc w:val="both"/>
        <w:rPr>
          <w:b/>
          <w:color w:val="auto"/>
        </w:rPr>
      </w:pPr>
    </w:p>
    <w:p w:rsidR="004D44C1" w:rsidRPr="00971DA9" w:rsidRDefault="004D44C1" w:rsidP="004D44C1">
      <w:pPr>
        <w:pStyle w:val="1"/>
        <w:jc w:val="center"/>
        <w:rPr>
          <w:b/>
          <w:color w:val="auto"/>
        </w:rPr>
      </w:pPr>
      <w:r w:rsidRPr="00971DA9">
        <w:rPr>
          <w:b/>
          <w:color w:val="auto"/>
        </w:rPr>
        <w:t>Перец сладкий (</w:t>
      </w:r>
      <w:r w:rsidRPr="00971DA9">
        <w:rPr>
          <w:b/>
          <w:color w:val="auto"/>
          <w:lang w:val="en-US"/>
        </w:rPr>
        <w:t>Capsicum</w:t>
      </w:r>
      <w:r w:rsidRPr="00971DA9">
        <w:rPr>
          <w:b/>
          <w:color w:val="auto"/>
        </w:rPr>
        <w:t xml:space="preserve"> </w:t>
      </w:r>
      <w:proofErr w:type="spellStart"/>
      <w:r w:rsidRPr="00971DA9">
        <w:rPr>
          <w:b/>
          <w:color w:val="auto"/>
          <w:lang w:val="en-US"/>
        </w:rPr>
        <w:t>annuum</w:t>
      </w:r>
      <w:proofErr w:type="spellEnd"/>
      <w:r w:rsidRPr="00971DA9">
        <w:rPr>
          <w:b/>
          <w:color w:val="auto"/>
        </w:rPr>
        <w:t xml:space="preserve"> </w:t>
      </w:r>
      <w:r w:rsidRPr="00971DA9">
        <w:rPr>
          <w:b/>
          <w:color w:val="auto"/>
          <w:lang w:val="en-US"/>
        </w:rPr>
        <w:t>L</w:t>
      </w:r>
      <w:r w:rsidRPr="00971DA9">
        <w:rPr>
          <w:b/>
          <w:color w:val="auto"/>
        </w:rPr>
        <w:t>.)</w:t>
      </w:r>
    </w:p>
    <w:p w:rsidR="004D44C1" w:rsidRPr="00971DA9" w:rsidRDefault="004D44C1" w:rsidP="004D44C1">
      <w:pPr>
        <w:jc w:val="center"/>
        <w:rPr>
          <w:sz w:val="28"/>
          <w:szCs w:val="28"/>
        </w:rPr>
      </w:pPr>
    </w:p>
    <w:p w:rsidR="004D44C1" w:rsidRPr="009745C5" w:rsidRDefault="004D44C1" w:rsidP="004D44C1">
      <w:pPr>
        <w:ind w:firstLine="708"/>
        <w:jc w:val="both"/>
        <w:rPr>
          <w:sz w:val="28"/>
          <w:szCs w:val="28"/>
        </w:rPr>
      </w:pPr>
      <w:r w:rsidRPr="009745C5">
        <w:rPr>
          <w:sz w:val="28"/>
          <w:szCs w:val="28"/>
        </w:rPr>
        <w:t xml:space="preserve">Ботанические признаки. Плод – ложная многосемянная ягода (2-4 гнездная). У острых сортов – сухая, у </w:t>
      </w:r>
      <w:proofErr w:type="gramStart"/>
      <w:r w:rsidRPr="009745C5">
        <w:rPr>
          <w:sz w:val="28"/>
          <w:szCs w:val="28"/>
        </w:rPr>
        <w:t>салатных  -</w:t>
      </w:r>
      <w:proofErr w:type="gramEnd"/>
      <w:r w:rsidRPr="009745C5">
        <w:rPr>
          <w:sz w:val="28"/>
          <w:szCs w:val="28"/>
        </w:rPr>
        <w:t xml:space="preserve"> полусухая ягода. Плод еще называют стручком. </w:t>
      </w:r>
    </w:p>
    <w:p w:rsidR="004D44C1" w:rsidRPr="009745C5" w:rsidRDefault="004D44C1" w:rsidP="004D44C1">
      <w:pPr>
        <w:ind w:firstLine="708"/>
        <w:jc w:val="both"/>
        <w:rPr>
          <w:sz w:val="28"/>
          <w:szCs w:val="28"/>
        </w:rPr>
      </w:pPr>
      <w:r w:rsidRPr="009745C5">
        <w:rPr>
          <w:sz w:val="28"/>
          <w:szCs w:val="28"/>
        </w:rPr>
        <w:t>У сладких сортов куст раскидистый. Стенки плода мясистые 4-</w:t>
      </w:r>
      <w:smartTag w:uri="urn:schemas-microsoft-com:office:smarttags" w:element="metricconverter">
        <w:smartTagPr>
          <w:attr w:name="ProductID" w:val=".9 мм"/>
        </w:smartTagPr>
        <w:r w:rsidRPr="009745C5">
          <w:rPr>
            <w:sz w:val="28"/>
            <w:szCs w:val="28"/>
          </w:rPr>
          <w:t>.9 мм</w:t>
        </w:r>
      </w:smartTag>
      <w:r w:rsidRPr="009745C5">
        <w:rPr>
          <w:sz w:val="28"/>
          <w:szCs w:val="28"/>
        </w:rPr>
        <w:t>, плод чаще всего</w:t>
      </w:r>
      <w:r w:rsidRPr="009745C5">
        <w:rPr>
          <w:sz w:val="28"/>
          <w:szCs w:val="28"/>
          <w:u w:val="single"/>
        </w:rPr>
        <w:t xml:space="preserve"> тупоконечный</w:t>
      </w:r>
      <w:r w:rsidRPr="009745C5">
        <w:rPr>
          <w:sz w:val="28"/>
          <w:szCs w:val="28"/>
        </w:rPr>
        <w:t xml:space="preserve"> и направлен вверх, диаметр больше </w:t>
      </w:r>
      <w:smartTag w:uri="urn:schemas-microsoft-com:office:smarttags" w:element="metricconverter">
        <w:smartTagPr>
          <w:attr w:name="ProductID" w:val="3 см"/>
        </w:smartTagPr>
        <w:r w:rsidRPr="009745C5">
          <w:rPr>
            <w:sz w:val="28"/>
            <w:szCs w:val="28"/>
          </w:rPr>
          <w:t>3 см</w:t>
        </w:r>
      </w:smartTag>
      <w:r w:rsidRPr="009745C5">
        <w:rPr>
          <w:sz w:val="28"/>
          <w:szCs w:val="28"/>
        </w:rPr>
        <w:t>.</w:t>
      </w:r>
    </w:p>
    <w:p w:rsidR="004D44C1" w:rsidRPr="00971DA9" w:rsidRDefault="004D44C1" w:rsidP="004D44C1">
      <w:pPr>
        <w:ind w:firstLine="708"/>
        <w:jc w:val="both"/>
        <w:rPr>
          <w:sz w:val="28"/>
          <w:szCs w:val="28"/>
        </w:rPr>
      </w:pPr>
      <w:r w:rsidRPr="009745C5">
        <w:rPr>
          <w:sz w:val="28"/>
          <w:szCs w:val="28"/>
        </w:rPr>
        <w:t>У острых сортов куст прямостоячий, тонкостебельный</w:t>
      </w:r>
      <w:r w:rsidRPr="00971DA9">
        <w:rPr>
          <w:sz w:val="28"/>
          <w:szCs w:val="28"/>
        </w:rPr>
        <w:t>, с узкими мясистыми листьями. Плод тонкостенный 1-</w:t>
      </w:r>
      <w:smartTag w:uri="urn:schemas-microsoft-com:office:smarttags" w:element="metricconverter">
        <w:smartTagPr>
          <w:attr w:name="ProductID" w:val="2 мм"/>
        </w:smartTagPr>
        <w:r w:rsidRPr="00971DA9">
          <w:rPr>
            <w:sz w:val="28"/>
            <w:szCs w:val="28"/>
          </w:rPr>
          <w:t>2 мм</w:t>
        </w:r>
      </w:smartTag>
      <w:r w:rsidRPr="00971DA9">
        <w:rPr>
          <w:sz w:val="28"/>
          <w:szCs w:val="28"/>
        </w:rPr>
        <w:t xml:space="preserve">, обычно длинный </w:t>
      </w:r>
      <w:proofErr w:type="spellStart"/>
      <w:r w:rsidRPr="00971DA9">
        <w:rPr>
          <w:sz w:val="28"/>
          <w:szCs w:val="28"/>
        </w:rPr>
        <w:t>хоботовидный</w:t>
      </w:r>
      <w:proofErr w:type="spellEnd"/>
      <w:r w:rsidRPr="00971DA9">
        <w:rPr>
          <w:sz w:val="28"/>
          <w:szCs w:val="28"/>
        </w:rPr>
        <w:t xml:space="preserve"> и свешивается </w:t>
      </w:r>
      <w:proofErr w:type="gramStart"/>
      <w:r w:rsidRPr="00971DA9">
        <w:rPr>
          <w:sz w:val="28"/>
          <w:szCs w:val="28"/>
        </w:rPr>
        <w:t>вниз,  диаметр</w:t>
      </w:r>
      <w:proofErr w:type="gramEnd"/>
      <w:r w:rsidRPr="00971DA9">
        <w:rPr>
          <w:sz w:val="28"/>
          <w:szCs w:val="28"/>
        </w:rPr>
        <w:t xml:space="preserve">  плода меньше  </w:t>
      </w:r>
      <w:smartTag w:uri="urn:schemas-microsoft-com:office:smarttags" w:element="metricconverter">
        <w:smartTagPr>
          <w:attr w:name="ProductID" w:val="3 см"/>
        </w:smartTagPr>
        <w:r w:rsidRPr="00971DA9">
          <w:rPr>
            <w:sz w:val="28"/>
            <w:szCs w:val="28"/>
          </w:rPr>
          <w:t>3 см</w:t>
        </w:r>
      </w:smartTag>
      <w:r w:rsidRPr="00971DA9">
        <w:rPr>
          <w:sz w:val="28"/>
          <w:szCs w:val="28"/>
        </w:rPr>
        <w:t xml:space="preserve">. </w:t>
      </w:r>
    </w:p>
    <w:p w:rsidR="004D44C1" w:rsidRPr="00971DA9" w:rsidRDefault="004D44C1" w:rsidP="004D44C1">
      <w:pPr>
        <w:ind w:firstLine="708"/>
        <w:jc w:val="both"/>
        <w:rPr>
          <w:sz w:val="28"/>
          <w:szCs w:val="28"/>
        </w:rPr>
      </w:pPr>
      <w:r w:rsidRPr="00971DA9">
        <w:rPr>
          <w:sz w:val="28"/>
          <w:szCs w:val="28"/>
        </w:rPr>
        <w:t xml:space="preserve">От всходов до начала цветения у различных сортов перца проходит 60-100 дней, до начала технической спелости 80-160 дней, до начала физиологической </w:t>
      </w:r>
      <w:proofErr w:type="gramStart"/>
      <w:r w:rsidRPr="00971DA9">
        <w:rPr>
          <w:sz w:val="28"/>
          <w:szCs w:val="28"/>
        </w:rPr>
        <w:t>спелости  95</w:t>
      </w:r>
      <w:proofErr w:type="gramEnd"/>
      <w:r w:rsidRPr="00971DA9">
        <w:rPr>
          <w:sz w:val="28"/>
          <w:szCs w:val="28"/>
        </w:rPr>
        <w:t>-180 дней.</w:t>
      </w:r>
    </w:p>
    <w:p w:rsidR="004D44C1" w:rsidRPr="00971DA9" w:rsidRDefault="004D44C1" w:rsidP="004D44C1">
      <w:pPr>
        <w:ind w:firstLine="708"/>
        <w:jc w:val="both"/>
        <w:rPr>
          <w:sz w:val="28"/>
          <w:szCs w:val="28"/>
        </w:rPr>
      </w:pPr>
      <w:r w:rsidRPr="00971DA9">
        <w:rPr>
          <w:sz w:val="28"/>
          <w:szCs w:val="28"/>
        </w:rPr>
        <w:t>Раннеспелые сорта сладкого перца имеют вегетационный период (от всходов до технической спелости) до 120 дней;</w:t>
      </w:r>
    </w:p>
    <w:p w:rsidR="004D44C1" w:rsidRPr="00971DA9" w:rsidRDefault="004D44C1" w:rsidP="004D44C1">
      <w:pPr>
        <w:ind w:firstLine="708"/>
        <w:jc w:val="both"/>
        <w:rPr>
          <w:sz w:val="28"/>
          <w:szCs w:val="28"/>
        </w:rPr>
      </w:pPr>
      <w:r>
        <w:rPr>
          <w:sz w:val="28"/>
          <w:szCs w:val="28"/>
        </w:rPr>
        <w:t xml:space="preserve">- </w:t>
      </w:r>
      <w:r w:rsidRPr="00971DA9">
        <w:rPr>
          <w:sz w:val="28"/>
          <w:szCs w:val="28"/>
        </w:rPr>
        <w:t>среднеспелые – 121-135 дней;</w:t>
      </w:r>
    </w:p>
    <w:p w:rsidR="004D44C1" w:rsidRPr="00971DA9" w:rsidRDefault="004D44C1" w:rsidP="004D44C1">
      <w:pPr>
        <w:ind w:firstLine="708"/>
        <w:jc w:val="both"/>
        <w:rPr>
          <w:sz w:val="28"/>
          <w:szCs w:val="28"/>
        </w:rPr>
      </w:pPr>
      <w:r>
        <w:rPr>
          <w:sz w:val="28"/>
          <w:szCs w:val="28"/>
        </w:rPr>
        <w:t xml:space="preserve">- </w:t>
      </w:r>
      <w:r w:rsidRPr="00971DA9">
        <w:rPr>
          <w:sz w:val="28"/>
          <w:szCs w:val="28"/>
        </w:rPr>
        <w:t>позднеспелые – 136-150 дней и более.</w:t>
      </w:r>
    </w:p>
    <w:p w:rsidR="004D44C1" w:rsidRPr="00971DA9" w:rsidRDefault="004D44C1" w:rsidP="004D44C1">
      <w:pPr>
        <w:jc w:val="both"/>
        <w:rPr>
          <w:sz w:val="28"/>
          <w:szCs w:val="28"/>
        </w:rPr>
      </w:pPr>
      <w:r w:rsidRPr="00971DA9">
        <w:rPr>
          <w:sz w:val="28"/>
          <w:szCs w:val="28"/>
        </w:rPr>
        <w:t>Хозяйственные признаки.  При описании сортов перца учитывают следующие признаки:</w:t>
      </w:r>
    </w:p>
    <w:p w:rsidR="004D44C1" w:rsidRPr="00971DA9" w:rsidRDefault="004D44C1" w:rsidP="004D44C1">
      <w:pPr>
        <w:ind w:firstLine="708"/>
        <w:jc w:val="both"/>
        <w:rPr>
          <w:sz w:val="28"/>
          <w:szCs w:val="28"/>
        </w:rPr>
      </w:pPr>
      <w:r w:rsidRPr="00E066C2">
        <w:rPr>
          <w:b/>
          <w:sz w:val="28"/>
          <w:szCs w:val="28"/>
        </w:rPr>
        <w:t>1</w:t>
      </w:r>
      <w:r w:rsidRPr="00971DA9">
        <w:rPr>
          <w:sz w:val="28"/>
          <w:szCs w:val="28"/>
        </w:rPr>
        <w:t>. Характер ветвления: куст штамбовый, полуштамбовый, ветвистый.</w:t>
      </w:r>
    </w:p>
    <w:p w:rsidR="004D44C1" w:rsidRPr="00971DA9" w:rsidRDefault="004D44C1" w:rsidP="004D44C1">
      <w:pPr>
        <w:ind w:firstLine="708"/>
        <w:jc w:val="both"/>
        <w:rPr>
          <w:sz w:val="28"/>
          <w:szCs w:val="28"/>
        </w:rPr>
      </w:pPr>
      <w:r w:rsidRPr="00E066C2">
        <w:rPr>
          <w:b/>
          <w:sz w:val="28"/>
          <w:szCs w:val="28"/>
        </w:rPr>
        <w:t>2</w:t>
      </w:r>
      <w:r w:rsidRPr="00971DA9">
        <w:rPr>
          <w:sz w:val="28"/>
          <w:szCs w:val="28"/>
        </w:rPr>
        <w:t>.  Положение плодов на кусте: висячее, смешанное, вверх торчащее.</w:t>
      </w:r>
    </w:p>
    <w:p w:rsidR="004D44C1" w:rsidRPr="00971DA9" w:rsidRDefault="004D44C1" w:rsidP="004D44C1">
      <w:pPr>
        <w:ind w:firstLine="708"/>
        <w:jc w:val="both"/>
        <w:rPr>
          <w:sz w:val="28"/>
          <w:szCs w:val="28"/>
        </w:rPr>
      </w:pPr>
      <w:r w:rsidRPr="00E066C2">
        <w:rPr>
          <w:b/>
          <w:sz w:val="28"/>
          <w:szCs w:val="28"/>
        </w:rPr>
        <w:t>3</w:t>
      </w:r>
      <w:r w:rsidRPr="00971DA9">
        <w:rPr>
          <w:sz w:val="28"/>
          <w:szCs w:val="28"/>
        </w:rPr>
        <w:t>. Форма плода: крупноплодные сорта</w:t>
      </w:r>
    </w:p>
    <w:p w:rsidR="004D44C1" w:rsidRPr="00971DA9" w:rsidRDefault="004D44C1" w:rsidP="004D44C1">
      <w:pPr>
        <w:ind w:firstLine="708"/>
        <w:jc w:val="both"/>
        <w:rPr>
          <w:sz w:val="28"/>
          <w:szCs w:val="28"/>
        </w:rPr>
      </w:pPr>
      <w:r w:rsidRPr="00971DA9">
        <w:rPr>
          <w:sz w:val="28"/>
          <w:szCs w:val="28"/>
        </w:rPr>
        <w:t>- округло-сплющенная,</w:t>
      </w:r>
    </w:p>
    <w:p w:rsidR="004D44C1" w:rsidRPr="00971DA9" w:rsidRDefault="004D44C1" w:rsidP="004D44C1">
      <w:pPr>
        <w:ind w:firstLine="708"/>
        <w:jc w:val="both"/>
        <w:rPr>
          <w:sz w:val="28"/>
          <w:szCs w:val="28"/>
        </w:rPr>
      </w:pPr>
      <w:r>
        <w:rPr>
          <w:sz w:val="28"/>
          <w:szCs w:val="28"/>
        </w:rPr>
        <w:t xml:space="preserve">- </w:t>
      </w:r>
      <w:r w:rsidRPr="00971DA9">
        <w:rPr>
          <w:sz w:val="28"/>
          <w:szCs w:val="28"/>
        </w:rPr>
        <w:t xml:space="preserve">кубовидная, </w:t>
      </w:r>
    </w:p>
    <w:p w:rsidR="004D44C1" w:rsidRPr="00971DA9" w:rsidRDefault="004D44C1" w:rsidP="004D44C1">
      <w:pPr>
        <w:ind w:firstLine="708"/>
        <w:jc w:val="both"/>
        <w:rPr>
          <w:sz w:val="28"/>
          <w:szCs w:val="28"/>
        </w:rPr>
      </w:pPr>
      <w:r>
        <w:rPr>
          <w:sz w:val="28"/>
          <w:szCs w:val="28"/>
        </w:rPr>
        <w:t xml:space="preserve">- </w:t>
      </w:r>
      <w:proofErr w:type="spellStart"/>
      <w:r w:rsidRPr="00971DA9">
        <w:rPr>
          <w:sz w:val="28"/>
          <w:szCs w:val="28"/>
        </w:rPr>
        <w:t>усеченно</w:t>
      </w:r>
      <w:proofErr w:type="spellEnd"/>
      <w:r w:rsidRPr="00971DA9">
        <w:rPr>
          <w:sz w:val="28"/>
          <w:szCs w:val="28"/>
        </w:rPr>
        <w:t>-пирамидальная,</w:t>
      </w:r>
    </w:p>
    <w:p w:rsidR="004D44C1" w:rsidRPr="00971DA9" w:rsidRDefault="004D44C1" w:rsidP="004D44C1">
      <w:pPr>
        <w:ind w:firstLine="708"/>
        <w:jc w:val="both"/>
        <w:rPr>
          <w:sz w:val="28"/>
          <w:szCs w:val="28"/>
        </w:rPr>
      </w:pPr>
      <w:r>
        <w:rPr>
          <w:sz w:val="28"/>
          <w:szCs w:val="28"/>
        </w:rPr>
        <w:t xml:space="preserve"> - </w:t>
      </w:r>
      <w:r w:rsidRPr="00971DA9">
        <w:rPr>
          <w:sz w:val="28"/>
          <w:szCs w:val="28"/>
        </w:rPr>
        <w:t>цилиндрическая,</w:t>
      </w:r>
    </w:p>
    <w:p w:rsidR="004D44C1" w:rsidRPr="00971DA9" w:rsidRDefault="004D44C1" w:rsidP="004D44C1">
      <w:pPr>
        <w:ind w:firstLine="708"/>
        <w:jc w:val="both"/>
        <w:rPr>
          <w:sz w:val="28"/>
          <w:szCs w:val="28"/>
        </w:rPr>
      </w:pPr>
      <w:r>
        <w:rPr>
          <w:sz w:val="28"/>
          <w:szCs w:val="28"/>
        </w:rPr>
        <w:t xml:space="preserve">- </w:t>
      </w:r>
      <w:r w:rsidRPr="00971DA9">
        <w:rPr>
          <w:sz w:val="28"/>
          <w:szCs w:val="28"/>
        </w:rPr>
        <w:t xml:space="preserve">конусовидная; </w:t>
      </w:r>
    </w:p>
    <w:p w:rsidR="004D44C1" w:rsidRPr="00971DA9" w:rsidRDefault="004D44C1" w:rsidP="004D44C1">
      <w:pPr>
        <w:ind w:firstLine="708"/>
        <w:jc w:val="both"/>
        <w:rPr>
          <w:sz w:val="28"/>
          <w:szCs w:val="28"/>
        </w:rPr>
      </w:pPr>
      <w:r>
        <w:rPr>
          <w:sz w:val="28"/>
          <w:szCs w:val="28"/>
        </w:rPr>
        <w:t xml:space="preserve">- </w:t>
      </w:r>
      <w:r w:rsidRPr="00971DA9">
        <w:rPr>
          <w:sz w:val="28"/>
          <w:szCs w:val="28"/>
        </w:rPr>
        <w:t xml:space="preserve">мелкоплодные сорта - </w:t>
      </w:r>
      <w:proofErr w:type="spellStart"/>
      <w:r w:rsidRPr="00971DA9">
        <w:rPr>
          <w:sz w:val="28"/>
          <w:szCs w:val="28"/>
        </w:rPr>
        <w:t>хоботовидная</w:t>
      </w:r>
      <w:proofErr w:type="spellEnd"/>
      <w:r w:rsidRPr="00971DA9">
        <w:rPr>
          <w:sz w:val="28"/>
          <w:szCs w:val="28"/>
        </w:rPr>
        <w:t>, яйцевидная, шаровидная (рис.5.3).</w:t>
      </w:r>
    </w:p>
    <w:p w:rsidR="004D44C1" w:rsidRPr="00971DA9" w:rsidRDefault="004D44C1" w:rsidP="004D44C1">
      <w:pPr>
        <w:ind w:firstLine="708"/>
        <w:jc w:val="both"/>
        <w:rPr>
          <w:sz w:val="28"/>
          <w:szCs w:val="28"/>
        </w:rPr>
      </w:pPr>
      <w:r w:rsidRPr="00E066C2">
        <w:rPr>
          <w:b/>
          <w:sz w:val="28"/>
          <w:szCs w:val="28"/>
        </w:rPr>
        <w:t>4</w:t>
      </w:r>
      <w:r w:rsidRPr="00971DA9">
        <w:rPr>
          <w:sz w:val="28"/>
          <w:szCs w:val="28"/>
        </w:rPr>
        <w:t>.Размер плода:</w:t>
      </w:r>
    </w:p>
    <w:p w:rsidR="004D44C1" w:rsidRPr="00971DA9" w:rsidRDefault="004D44C1" w:rsidP="004D44C1">
      <w:pPr>
        <w:ind w:firstLine="708"/>
        <w:jc w:val="both"/>
        <w:rPr>
          <w:sz w:val="28"/>
          <w:szCs w:val="28"/>
        </w:rPr>
      </w:pPr>
      <w:r>
        <w:rPr>
          <w:sz w:val="28"/>
          <w:szCs w:val="28"/>
        </w:rPr>
        <w:t xml:space="preserve">- </w:t>
      </w:r>
      <w:r w:rsidRPr="00971DA9">
        <w:rPr>
          <w:sz w:val="28"/>
          <w:szCs w:val="28"/>
        </w:rPr>
        <w:t xml:space="preserve">крупный </w:t>
      </w:r>
      <w:proofErr w:type="gramStart"/>
      <w:r w:rsidRPr="00971DA9">
        <w:rPr>
          <w:sz w:val="28"/>
          <w:szCs w:val="28"/>
        </w:rPr>
        <w:t>( длина</w:t>
      </w:r>
      <w:proofErr w:type="gramEnd"/>
      <w:r w:rsidRPr="00971DA9">
        <w:rPr>
          <w:sz w:val="28"/>
          <w:szCs w:val="28"/>
        </w:rPr>
        <w:t xml:space="preserve"> более </w:t>
      </w:r>
      <w:smartTag w:uri="urn:schemas-microsoft-com:office:smarttags" w:element="metricconverter">
        <w:smartTagPr>
          <w:attr w:name="ProductID" w:val="12 см"/>
        </w:smartTagPr>
        <w:r w:rsidRPr="00971DA9">
          <w:rPr>
            <w:sz w:val="28"/>
            <w:szCs w:val="28"/>
          </w:rPr>
          <w:t>12 см</w:t>
        </w:r>
      </w:smartTag>
      <w:r w:rsidRPr="00971DA9">
        <w:rPr>
          <w:sz w:val="28"/>
          <w:szCs w:val="28"/>
        </w:rPr>
        <w:t xml:space="preserve">), </w:t>
      </w:r>
    </w:p>
    <w:p w:rsidR="004D44C1" w:rsidRPr="00971DA9" w:rsidRDefault="004D44C1" w:rsidP="004D44C1">
      <w:pPr>
        <w:ind w:firstLine="708"/>
        <w:jc w:val="both"/>
        <w:rPr>
          <w:sz w:val="28"/>
          <w:szCs w:val="28"/>
        </w:rPr>
      </w:pPr>
      <w:r>
        <w:rPr>
          <w:sz w:val="28"/>
          <w:szCs w:val="28"/>
        </w:rPr>
        <w:t xml:space="preserve">- </w:t>
      </w:r>
      <w:r w:rsidRPr="00971DA9">
        <w:rPr>
          <w:sz w:val="28"/>
          <w:szCs w:val="28"/>
        </w:rPr>
        <w:t xml:space="preserve">средний (8-12см), </w:t>
      </w:r>
    </w:p>
    <w:p w:rsidR="004D44C1" w:rsidRPr="00971DA9" w:rsidRDefault="004D44C1" w:rsidP="004D44C1">
      <w:pPr>
        <w:ind w:firstLine="708"/>
        <w:jc w:val="both"/>
        <w:rPr>
          <w:sz w:val="28"/>
          <w:szCs w:val="28"/>
        </w:rPr>
      </w:pPr>
      <w:r>
        <w:rPr>
          <w:sz w:val="28"/>
          <w:szCs w:val="28"/>
        </w:rPr>
        <w:t xml:space="preserve">- </w:t>
      </w:r>
      <w:r w:rsidRPr="00971DA9">
        <w:rPr>
          <w:sz w:val="28"/>
          <w:szCs w:val="28"/>
        </w:rPr>
        <w:t>мелкий (4-8см),</w:t>
      </w:r>
    </w:p>
    <w:p w:rsidR="004D44C1" w:rsidRPr="00971DA9" w:rsidRDefault="004D44C1" w:rsidP="004D44C1">
      <w:pPr>
        <w:ind w:firstLine="708"/>
        <w:jc w:val="both"/>
        <w:rPr>
          <w:sz w:val="28"/>
          <w:szCs w:val="28"/>
        </w:rPr>
      </w:pPr>
      <w:r>
        <w:rPr>
          <w:sz w:val="28"/>
          <w:szCs w:val="28"/>
        </w:rPr>
        <w:t xml:space="preserve">- </w:t>
      </w:r>
      <w:r w:rsidRPr="00971DA9">
        <w:rPr>
          <w:sz w:val="28"/>
          <w:szCs w:val="28"/>
        </w:rPr>
        <w:t xml:space="preserve">очень мелкий (менее </w:t>
      </w:r>
      <w:smartTag w:uri="urn:schemas-microsoft-com:office:smarttags" w:element="metricconverter">
        <w:smartTagPr>
          <w:attr w:name="ProductID" w:val="4 см"/>
        </w:smartTagPr>
        <w:r w:rsidRPr="00971DA9">
          <w:rPr>
            <w:sz w:val="28"/>
            <w:szCs w:val="28"/>
          </w:rPr>
          <w:t>4 см</w:t>
        </w:r>
      </w:smartTag>
      <w:r w:rsidRPr="00971DA9">
        <w:rPr>
          <w:sz w:val="28"/>
          <w:szCs w:val="28"/>
        </w:rPr>
        <w:t>).</w:t>
      </w:r>
    </w:p>
    <w:p w:rsidR="004D44C1" w:rsidRPr="00971DA9" w:rsidRDefault="004D44C1" w:rsidP="004D44C1">
      <w:pPr>
        <w:ind w:firstLine="708"/>
        <w:jc w:val="both"/>
        <w:rPr>
          <w:sz w:val="28"/>
          <w:szCs w:val="28"/>
        </w:rPr>
      </w:pPr>
      <w:r w:rsidRPr="00E066C2">
        <w:rPr>
          <w:b/>
          <w:sz w:val="28"/>
          <w:szCs w:val="28"/>
        </w:rPr>
        <w:lastRenderedPageBreak/>
        <w:t>5</w:t>
      </w:r>
      <w:r w:rsidRPr="00971DA9">
        <w:rPr>
          <w:sz w:val="28"/>
          <w:szCs w:val="28"/>
        </w:rPr>
        <w:t xml:space="preserve">.Основная окраска технически зрелых плодов: темно- зеленая, зеленая, почти белая с кремовым оттенком. Окраска плодов в </w:t>
      </w:r>
      <w:proofErr w:type="gramStart"/>
      <w:r w:rsidRPr="00971DA9">
        <w:rPr>
          <w:sz w:val="28"/>
          <w:szCs w:val="28"/>
        </w:rPr>
        <w:t>биологической( семенной</w:t>
      </w:r>
      <w:proofErr w:type="gramEnd"/>
      <w:r w:rsidRPr="00971DA9">
        <w:rPr>
          <w:sz w:val="28"/>
          <w:szCs w:val="28"/>
        </w:rPr>
        <w:t>) спелости: темно-красная, ярко-красная, оранжевая, желтая.</w:t>
      </w:r>
    </w:p>
    <w:p w:rsidR="004D44C1" w:rsidRDefault="004D44C1" w:rsidP="004D44C1">
      <w:pPr>
        <w:ind w:firstLine="708"/>
        <w:jc w:val="both"/>
        <w:rPr>
          <w:sz w:val="28"/>
          <w:szCs w:val="28"/>
        </w:rPr>
      </w:pPr>
      <w:r>
        <w:rPr>
          <w:noProof/>
        </w:rPr>
        <w:drawing>
          <wp:anchor distT="0" distB="0" distL="114300" distR="114300" simplePos="0" relativeHeight="251662336" behindDoc="1" locked="0" layoutInCell="1" allowOverlap="1">
            <wp:simplePos x="0" y="0"/>
            <wp:positionH relativeFrom="column">
              <wp:posOffset>-175895</wp:posOffset>
            </wp:positionH>
            <wp:positionV relativeFrom="paragraph">
              <wp:posOffset>-114300</wp:posOffset>
            </wp:positionV>
            <wp:extent cx="1893570" cy="226822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t="3418"/>
                    <a:stretch>
                      <a:fillRect/>
                    </a:stretch>
                  </pic:blipFill>
                  <pic:spPr bwMode="auto">
                    <a:xfrm>
                      <a:off x="0" y="0"/>
                      <a:ext cx="1893570" cy="2268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4C1" w:rsidRDefault="004D44C1" w:rsidP="004D44C1">
      <w:pPr>
        <w:ind w:firstLine="708"/>
        <w:jc w:val="both"/>
        <w:rPr>
          <w:sz w:val="28"/>
          <w:szCs w:val="28"/>
        </w:rPr>
      </w:pPr>
    </w:p>
    <w:p w:rsidR="004D44C1" w:rsidRPr="00971DA9" w:rsidRDefault="004D44C1" w:rsidP="004D44C1">
      <w:pPr>
        <w:ind w:left="2880"/>
        <w:jc w:val="both"/>
        <w:rPr>
          <w:sz w:val="28"/>
          <w:szCs w:val="28"/>
        </w:rPr>
      </w:pPr>
      <w:r w:rsidRPr="00971DA9">
        <w:rPr>
          <w:sz w:val="28"/>
          <w:szCs w:val="28"/>
        </w:rPr>
        <w:t xml:space="preserve">1 - кубовидная; </w:t>
      </w:r>
    </w:p>
    <w:p w:rsidR="004D44C1" w:rsidRPr="00971DA9" w:rsidRDefault="004D44C1" w:rsidP="004D44C1">
      <w:pPr>
        <w:ind w:left="2880"/>
        <w:jc w:val="both"/>
        <w:rPr>
          <w:sz w:val="28"/>
          <w:szCs w:val="28"/>
        </w:rPr>
      </w:pPr>
      <w:r w:rsidRPr="00971DA9">
        <w:rPr>
          <w:sz w:val="28"/>
          <w:szCs w:val="28"/>
        </w:rPr>
        <w:t xml:space="preserve">2 - конусовидная; </w:t>
      </w:r>
    </w:p>
    <w:p w:rsidR="004D44C1" w:rsidRPr="00971DA9" w:rsidRDefault="004D44C1" w:rsidP="004D44C1">
      <w:pPr>
        <w:ind w:left="2880"/>
        <w:jc w:val="both"/>
        <w:rPr>
          <w:sz w:val="28"/>
          <w:szCs w:val="28"/>
        </w:rPr>
      </w:pPr>
      <w:r w:rsidRPr="00971DA9">
        <w:rPr>
          <w:sz w:val="28"/>
          <w:szCs w:val="28"/>
        </w:rPr>
        <w:t xml:space="preserve">3 - </w:t>
      </w:r>
      <w:proofErr w:type="spellStart"/>
      <w:r w:rsidRPr="00971DA9">
        <w:rPr>
          <w:sz w:val="28"/>
          <w:szCs w:val="28"/>
        </w:rPr>
        <w:t>хоботовидная</w:t>
      </w:r>
      <w:proofErr w:type="spellEnd"/>
      <w:r w:rsidRPr="00971DA9">
        <w:rPr>
          <w:sz w:val="28"/>
          <w:szCs w:val="28"/>
        </w:rPr>
        <w:t xml:space="preserve">; </w:t>
      </w:r>
    </w:p>
    <w:p w:rsidR="004D44C1" w:rsidRDefault="004D44C1" w:rsidP="004D44C1">
      <w:pPr>
        <w:ind w:left="2880"/>
        <w:jc w:val="both"/>
        <w:rPr>
          <w:sz w:val="28"/>
          <w:szCs w:val="28"/>
        </w:rPr>
      </w:pPr>
      <w:r w:rsidRPr="00971DA9">
        <w:rPr>
          <w:sz w:val="28"/>
          <w:szCs w:val="28"/>
        </w:rPr>
        <w:t>4, 5 - плоскоокруглая</w:t>
      </w:r>
    </w:p>
    <w:p w:rsidR="004D44C1" w:rsidRDefault="004D44C1" w:rsidP="004D44C1">
      <w:pPr>
        <w:ind w:firstLine="708"/>
        <w:jc w:val="both"/>
        <w:rPr>
          <w:sz w:val="28"/>
          <w:szCs w:val="28"/>
        </w:rPr>
      </w:pPr>
    </w:p>
    <w:p w:rsidR="004D44C1" w:rsidRDefault="004D44C1" w:rsidP="004D44C1">
      <w:pPr>
        <w:ind w:firstLine="708"/>
        <w:jc w:val="both"/>
        <w:rPr>
          <w:sz w:val="28"/>
          <w:szCs w:val="28"/>
        </w:rPr>
      </w:pPr>
    </w:p>
    <w:p w:rsidR="004D44C1" w:rsidRDefault="004D44C1" w:rsidP="004D44C1">
      <w:pPr>
        <w:ind w:firstLine="708"/>
        <w:jc w:val="both"/>
        <w:rPr>
          <w:sz w:val="28"/>
          <w:szCs w:val="28"/>
        </w:rPr>
      </w:pPr>
    </w:p>
    <w:p w:rsidR="004D44C1" w:rsidRDefault="004D44C1" w:rsidP="004D44C1">
      <w:pPr>
        <w:ind w:firstLine="708"/>
        <w:jc w:val="both"/>
        <w:rPr>
          <w:sz w:val="16"/>
          <w:szCs w:val="16"/>
        </w:rPr>
      </w:pPr>
    </w:p>
    <w:p w:rsidR="004D44C1" w:rsidRDefault="004D44C1" w:rsidP="004D44C1">
      <w:pPr>
        <w:ind w:firstLine="708"/>
        <w:jc w:val="both"/>
        <w:rPr>
          <w:sz w:val="16"/>
          <w:szCs w:val="16"/>
        </w:rPr>
      </w:pPr>
    </w:p>
    <w:p w:rsidR="004D44C1" w:rsidRPr="00E066C2" w:rsidRDefault="004D44C1" w:rsidP="004D44C1">
      <w:pPr>
        <w:ind w:firstLine="708"/>
        <w:jc w:val="both"/>
        <w:rPr>
          <w:sz w:val="16"/>
          <w:szCs w:val="16"/>
        </w:rPr>
      </w:pPr>
    </w:p>
    <w:p w:rsidR="004D44C1" w:rsidRPr="00971DA9" w:rsidRDefault="004D44C1" w:rsidP="004D44C1">
      <w:pPr>
        <w:jc w:val="both"/>
        <w:rPr>
          <w:sz w:val="28"/>
          <w:szCs w:val="28"/>
        </w:rPr>
      </w:pPr>
      <w:r w:rsidRPr="00971DA9">
        <w:rPr>
          <w:sz w:val="28"/>
          <w:szCs w:val="28"/>
        </w:rPr>
        <w:t xml:space="preserve">Рис. </w:t>
      </w:r>
      <w:r w:rsidR="003D3A5D">
        <w:rPr>
          <w:sz w:val="28"/>
          <w:szCs w:val="28"/>
        </w:rPr>
        <w:t>6</w:t>
      </w:r>
      <w:r w:rsidRPr="00971DA9">
        <w:rPr>
          <w:sz w:val="28"/>
          <w:szCs w:val="28"/>
        </w:rPr>
        <w:t>.3. ФОРМА ПЛОДА ПЕРЦА</w:t>
      </w:r>
    </w:p>
    <w:p w:rsidR="004D44C1" w:rsidRDefault="004D44C1" w:rsidP="004D44C1">
      <w:pPr>
        <w:ind w:firstLine="708"/>
        <w:jc w:val="both"/>
        <w:rPr>
          <w:sz w:val="28"/>
          <w:szCs w:val="28"/>
        </w:rPr>
      </w:pPr>
    </w:p>
    <w:p w:rsidR="004D44C1" w:rsidRPr="00971DA9" w:rsidRDefault="004D44C1" w:rsidP="004D44C1">
      <w:pPr>
        <w:ind w:firstLine="708"/>
        <w:jc w:val="both"/>
        <w:rPr>
          <w:sz w:val="28"/>
          <w:szCs w:val="28"/>
        </w:rPr>
      </w:pPr>
      <w:r w:rsidRPr="00971DA9">
        <w:rPr>
          <w:sz w:val="28"/>
          <w:szCs w:val="28"/>
        </w:rPr>
        <w:t>Из сладких сортов перца распространены сорта:</w:t>
      </w:r>
    </w:p>
    <w:p w:rsidR="004D44C1" w:rsidRPr="00971DA9" w:rsidRDefault="004D44C1" w:rsidP="004D44C1">
      <w:pPr>
        <w:jc w:val="both"/>
        <w:rPr>
          <w:sz w:val="28"/>
          <w:szCs w:val="28"/>
        </w:rPr>
      </w:pPr>
      <w:r w:rsidRPr="00971DA9">
        <w:rPr>
          <w:sz w:val="28"/>
          <w:szCs w:val="28"/>
        </w:rPr>
        <w:t xml:space="preserve">Раннеспелые -Вини-Пух, Тополин, Дуэт, Колобок., </w:t>
      </w:r>
      <w:proofErr w:type="spellStart"/>
      <w:r w:rsidRPr="00971DA9">
        <w:rPr>
          <w:sz w:val="28"/>
          <w:szCs w:val="28"/>
        </w:rPr>
        <w:t>Венти</w:t>
      </w:r>
      <w:proofErr w:type="spellEnd"/>
      <w:r w:rsidRPr="00971DA9">
        <w:rPr>
          <w:sz w:val="28"/>
          <w:szCs w:val="28"/>
        </w:rPr>
        <w:t xml:space="preserve">, Богатырь </w:t>
      </w:r>
    </w:p>
    <w:p w:rsidR="004D44C1" w:rsidRPr="00971DA9" w:rsidRDefault="004D44C1" w:rsidP="004D44C1">
      <w:pPr>
        <w:jc w:val="both"/>
        <w:rPr>
          <w:sz w:val="28"/>
          <w:szCs w:val="28"/>
        </w:rPr>
      </w:pPr>
      <w:r w:rsidRPr="00971DA9">
        <w:rPr>
          <w:sz w:val="28"/>
          <w:szCs w:val="28"/>
        </w:rPr>
        <w:t xml:space="preserve">Среднеранние – Виктория, </w:t>
      </w:r>
      <w:proofErr w:type="spellStart"/>
      <w:r w:rsidRPr="00971DA9">
        <w:rPr>
          <w:sz w:val="28"/>
          <w:szCs w:val="28"/>
        </w:rPr>
        <w:t>Лумина</w:t>
      </w:r>
      <w:proofErr w:type="spellEnd"/>
      <w:r w:rsidRPr="00971DA9">
        <w:rPr>
          <w:sz w:val="28"/>
          <w:szCs w:val="28"/>
        </w:rPr>
        <w:t xml:space="preserve">, Ласточка, </w:t>
      </w:r>
      <w:proofErr w:type="gramStart"/>
      <w:r w:rsidRPr="00971DA9">
        <w:rPr>
          <w:sz w:val="28"/>
          <w:szCs w:val="28"/>
        </w:rPr>
        <w:t>Полет</w:t>
      </w:r>
      <w:proofErr w:type="gramEnd"/>
      <w:r w:rsidRPr="00971DA9">
        <w:rPr>
          <w:sz w:val="28"/>
          <w:szCs w:val="28"/>
        </w:rPr>
        <w:t>, Калифорнийское чудо.</w:t>
      </w:r>
    </w:p>
    <w:p w:rsidR="004D44C1" w:rsidRPr="00971DA9" w:rsidRDefault="004D44C1" w:rsidP="004D44C1">
      <w:pPr>
        <w:jc w:val="both"/>
        <w:rPr>
          <w:sz w:val="28"/>
          <w:szCs w:val="28"/>
        </w:rPr>
      </w:pPr>
      <w:r w:rsidRPr="00971DA9">
        <w:rPr>
          <w:sz w:val="28"/>
          <w:szCs w:val="28"/>
        </w:rPr>
        <w:t xml:space="preserve">Среднеспелые –  Подарок Молдовы, </w:t>
      </w:r>
      <w:proofErr w:type="spellStart"/>
      <w:r w:rsidRPr="00971DA9">
        <w:rPr>
          <w:sz w:val="28"/>
          <w:szCs w:val="28"/>
        </w:rPr>
        <w:t>Меришор</w:t>
      </w:r>
      <w:proofErr w:type="spellEnd"/>
      <w:r w:rsidRPr="00971DA9">
        <w:rPr>
          <w:sz w:val="28"/>
          <w:szCs w:val="28"/>
        </w:rPr>
        <w:t>, Золотой юбилей, Рубиновый.</w:t>
      </w:r>
    </w:p>
    <w:p w:rsidR="004D44C1" w:rsidRPr="00971DA9" w:rsidRDefault="004D44C1" w:rsidP="004D44C1">
      <w:pPr>
        <w:ind w:firstLine="708"/>
        <w:jc w:val="both"/>
        <w:rPr>
          <w:sz w:val="28"/>
          <w:szCs w:val="28"/>
        </w:rPr>
      </w:pPr>
      <w:proofErr w:type="gramStart"/>
      <w:r w:rsidRPr="00971DA9">
        <w:rPr>
          <w:sz w:val="28"/>
          <w:szCs w:val="28"/>
        </w:rPr>
        <w:t>Перец  острый</w:t>
      </w:r>
      <w:proofErr w:type="gramEnd"/>
      <w:r w:rsidRPr="00971DA9">
        <w:rPr>
          <w:sz w:val="28"/>
          <w:szCs w:val="28"/>
        </w:rPr>
        <w:t xml:space="preserve"> – Фок, Астраханский, Слоновый хобот.</w:t>
      </w:r>
    </w:p>
    <w:p w:rsidR="004D44C1" w:rsidRPr="00971DA9" w:rsidRDefault="004D44C1" w:rsidP="004D44C1">
      <w:pPr>
        <w:ind w:firstLine="708"/>
        <w:jc w:val="both"/>
        <w:rPr>
          <w:sz w:val="28"/>
          <w:szCs w:val="28"/>
        </w:rPr>
      </w:pPr>
    </w:p>
    <w:p w:rsidR="004D44C1" w:rsidRPr="00971DA9" w:rsidRDefault="004D44C1" w:rsidP="004D44C1">
      <w:pPr>
        <w:jc w:val="center"/>
        <w:rPr>
          <w:b/>
          <w:sz w:val="28"/>
          <w:szCs w:val="28"/>
        </w:rPr>
      </w:pPr>
      <w:r w:rsidRPr="00971DA9">
        <w:rPr>
          <w:b/>
          <w:sz w:val="28"/>
          <w:szCs w:val="28"/>
        </w:rPr>
        <w:t>Баклажан (</w:t>
      </w:r>
      <w:proofErr w:type="spellStart"/>
      <w:r w:rsidRPr="00971DA9">
        <w:rPr>
          <w:b/>
          <w:sz w:val="28"/>
          <w:szCs w:val="28"/>
        </w:rPr>
        <w:t>Solanum</w:t>
      </w:r>
      <w:proofErr w:type="spellEnd"/>
      <w:r w:rsidRPr="00971DA9">
        <w:rPr>
          <w:b/>
          <w:sz w:val="28"/>
          <w:szCs w:val="28"/>
        </w:rPr>
        <w:t xml:space="preserve"> </w:t>
      </w:r>
      <w:proofErr w:type="spellStart"/>
      <w:r w:rsidRPr="00971DA9">
        <w:rPr>
          <w:b/>
          <w:sz w:val="28"/>
          <w:szCs w:val="28"/>
        </w:rPr>
        <w:t>melongena</w:t>
      </w:r>
      <w:proofErr w:type="spellEnd"/>
      <w:r w:rsidRPr="00971DA9">
        <w:rPr>
          <w:b/>
          <w:sz w:val="28"/>
          <w:szCs w:val="28"/>
        </w:rPr>
        <w:t xml:space="preserve"> L.).</w:t>
      </w:r>
    </w:p>
    <w:p w:rsidR="004D44C1" w:rsidRPr="00971DA9" w:rsidRDefault="004D44C1" w:rsidP="004D44C1">
      <w:pPr>
        <w:jc w:val="center"/>
        <w:rPr>
          <w:b/>
          <w:sz w:val="28"/>
          <w:szCs w:val="28"/>
        </w:rPr>
      </w:pPr>
    </w:p>
    <w:p w:rsidR="004D44C1" w:rsidRPr="00971DA9" w:rsidRDefault="004D44C1" w:rsidP="004D44C1">
      <w:pPr>
        <w:ind w:firstLine="720"/>
        <w:jc w:val="both"/>
        <w:rPr>
          <w:sz w:val="28"/>
          <w:szCs w:val="28"/>
        </w:rPr>
      </w:pPr>
      <w:r w:rsidRPr="00971DA9">
        <w:rPr>
          <w:sz w:val="28"/>
          <w:szCs w:val="28"/>
        </w:rPr>
        <w:t>Ботаническая характеристика. Растение однолетнее. Ко</w:t>
      </w:r>
      <w:r w:rsidRPr="00971DA9">
        <w:rPr>
          <w:sz w:val="28"/>
          <w:szCs w:val="28"/>
        </w:rPr>
        <w:softHyphen/>
        <w:t xml:space="preserve">рень стержневой, мощный, при пересадке восстанавливается плохо. Стебель опушенный, зеленый или фиолетовый, высотой до </w:t>
      </w:r>
      <w:smartTag w:uri="urn:schemas-microsoft-com:office:smarttags" w:element="metricconverter">
        <w:smartTagPr>
          <w:attr w:name="ProductID" w:val="1,5 м"/>
        </w:smartTagPr>
        <w:r w:rsidRPr="00971DA9">
          <w:rPr>
            <w:sz w:val="28"/>
            <w:szCs w:val="28"/>
          </w:rPr>
          <w:t>1,5 м</w:t>
        </w:r>
      </w:smartTag>
      <w:r w:rsidRPr="00971DA9">
        <w:rPr>
          <w:sz w:val="28"/>
          <w:szCs w:val="28"/>
        </w:rPr>
        <w:t xml:space="preserve">. Листья крупные, </w:t>
      </w:r>
      <w:proofErr w:type="spellStart"/>
      <w:r w:rsidRPr="00971DA9">
        <w:rPr>
          <w:sz w:val="28"/>
          <w:szCs w:val="28"/>
        </w:rPr>
        <w:t>цельнокрайные</w:t>
      </w:r>
      <w:proofErr w:type="spellEnd"/>
      <w:r w:rsidRPr="00971DA9">
        <w:rPr>
          <w:sz w:val="28"/>
          <w:szCs w:val="28"/>
        </w:rPr>
        <w:t xml:space="preserve">, сильноопушенные. Цветки одиночные или кистевые. Лепестки </w:t>
      </w:r>
      <w:r>
        <w:rPr>
          <w:sz w:val="28"/>
          <w:szCs w:val="28"/>
        </w:rPr>
        <w:t>-</w:t>
      </w:r>
      <w:r w:rsidRPr="00971DA9">
        <w:rPr>
          <w:sz w:val="28"/>
          <w:szCs w:val="28"/>
        </w:rPr>
        <w:t xml:space="preserve"> чаше</w:t>
      </w:r>
      <w:r>
        <w:rPr>
          <w:sz w:val="28"/>
          <w:szCs w:val="28"/>
        </w:rPr>
        <w:t>чки с шипами или без шипов. Вен</w:t>
      </w:r>
      <w:r w:rsidRPr="00971DA9">
        <w:rPr>
          <w:sz w:val="28"/>
          <w:szCs w:val="28"/>
        </w:rPr>
        <w:t xml:space="preserve">чик белый или фиолетовый. Плод </w:t>
      </w:r>
      <w:r>
        <w:rPr>
          <w:sz w:val="28"/>
          <w:szCs w:val="28"/>
        </w:rPr>
        <w:t>-</w:t>
      </w:r>
      <w:r w:rsidRPr="00971DA9">
        <w:rPr>
          <w:sz w:val="28"/>
          <w:szCs w:val="28"/>
        </w:rPr>
        <w:t xml:space="preserve"> малосочная ягода различной формы и величины (рис.5.4).</w:t>
      </w:r>
    </w:p>
    <w:p w:rsidR="004D44C1" w:rsidRDefault="004D44C1" w:rsidP="004D44C1">
      <w:pPr>
        <w:ind w:left="34"/>
        <w:jc w:val="both"/>
        <w:rPr>
          <w:sz w:val="28"/>
          <w:szCs w:val="28"/>
        </w:rPr>
      </w:pPr>
      <w:r>
        <w:rPr>
          <w:noProof/>
        </w:rPr>
        <w:drawing>
          <wp:anchor distT="0" distB="0" distL="114300" distR="114300" simplePos="0" relativeHeight="251663360" behindDoc="1" locked="0" layoutInCell="1" allowOverlap="1">
            <wp:simplePos x="0" y="0"/>
            <wp:positionH relativeFrom="column">
              <wp:posOffset>0</wp:posOffset>
            </wp:positionH>
            <wp:positionV relativeFrom="paragraph">
              <wp:posOffset>121285</wp:posOffset>
            </wp:positionV>
            <wp:extent cx="2032635" cy="2670810"/>
            <wp:effectExtent l="0" t="0" r="571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2635" cy="2670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4C1" w:rsidRDefault="004D44C1" w:rsidP="004D44C1">
      <w:pPr>
        <w:ind w:left="34"/>
        <w:jc w:val="both"/>
        <w:rPr>
          <w:sz w:val="28"/>
          <w:szCs w:val="28"/>
        </w:rPr>
      </w:pPr>
    </w:p>
    <w:p w:rsidR="004D44C1" w:rsidRPr="00971DA9" w:rsidRDefault="004D44C1" w:rsidP="004D44C1">
      <w:pPr>
        <w:ind w:left="3240"/>
        <w:jc w:val="both"/>
        <w:rPr>
          <w:sz w:val="28"/>
          <w:szCs w:val="28"/>
        </w:rPr>
      </w:pPr>
      <w:r w:rsidRPr="00971DA9">
        <w:rPr>
          <w:sz w:val="28"/>
          <w:szCs w:val="28"/>
        </w:rPr>
        <w:t xml:space="preserve">1 - молодое растение (сеянец); </w:t>
      </w:r>
    </w:p>
    <w:p w:rsidR="004D44C1" w:rsidRPr="00971DA9" w:rsidRDefault="004D44C1" w:rsidP="004D44C1">
      <w:pPr>
        <w:ind w:left="3240"/>
        <w:jc w:val="both"/>
        <w:rPr>
          <w:sz w:val="28"/>
          <w:szCs w:val="28"/>
        </w:rPr>
      </w:pPr>
      <w:r w:rsidRPr="00971DA9">
        <w:rPr>
          <w:sz w:val="28"/>
          <w:szCs w:val="28"/>
        </w:rPr>
        <w:t xml:space="preserve">2 - цветущая ветвь; </w:t>
      </w:r>
    </w:p>
    <w:p w:rsidR="004D44C1" w:rsidRPr="00971DA9" w:rsidRDefault="004D44C1" w:rsidP="004D44C1">
      <w:pPr>
        <w:ind w:left="3240"/>
        <w:jc w:val="both"/>
        <w:rPr>
          <w:sz w:val="28"/>
          <w:szCs w:val="28"/>
        </w:rPr>
      </w:pPr>
      <w:r w:rsidRPr="00971DA9">
        <w:rPr>
          <w:sz w:val="28"/>
          <w:szCs w:val="28"/>
        </w:rPr>
        <w:t xml:space="preserve">3 - семя; </w:t>
      </w:r>
    </w:p>
    <w:p w:rsidR="004D44C1" w:rsidRPr="00971DA9" w:rsidRDefault="004D44C1" w:rsidP="004D44C1">
      <w:pPr>
        <w:ind w:left="3240"/>
        <w:jc w:val="both"/>
        <w:rPr>
          <w:sz w:val="28"/>
          <w:szCs w:val="28"/>
        </w:rPr>
      </w:pPr>
      <w:r w:rsidRPr="00971DA9">
        <w:rPr>
          <w:sz w:val="28"/>
          <w:szCs w:val="28"/>
        </w:rPr>
        <w:t xml:space="preserve">4 - сорт Донской урожайный; </w:t>
      </w:r>
    </w:p>
    <w:p w:rsidR="004D44C1" w:rsidRPr="00971DA9" w:rsidRDefault="004D44C1" w:rsidP="004D44C1">
      <w:pPr>
        <w:ind w:left="3240"/>
        <w:jc w:val="both"/>
        <w:rPr>
          <w:sz w:val="28"/>
          <w:szCs w:val="28"/>
        </w:rPr>
      </w:pPr>
      <w:r w:rsidRPr="00971DA9">
        <w:rPr>
          <w:sz w:val="28"/>
          <w:szCs w:val="28"/>
        </w:rPr>
        <w:t xml:space="preserve">5 - сорт Деликатес; </w:t>
      </w:r>
    </w:p>
    <w:p w:rsidR="004D44C1" w:rsidRDefault="004D44C1" w:rsidP="004D44C1">
      <w:pPr>
        <w:ind w:left="3240"/>
        <w:jc w:val="both"/>
        <w:rPr>
          <w:sz w:val="28"/>
          <w:szCs w:val="28"/>
        </w:rPr>
      </w:pPr>
      <w:r w:rsidRPr="00971DA9">
        <w:rPr>
          <w:sz w:val="28"/>
          <w:szCs w:val="28"/>
        </w:rPr>
        <w:t>6 - сорт Шаровидный</w:t>
      </w:r>
    </w:p>
    <w:p w:rsidR="004D44C1" w:rsidRDefault="004D44C1" w:rsidP="004D44C1">
      <w:pPr>
        <w:ind w:left="34"/>
        <w:jc w:val="both"/>
        <w:rPr>
          <w:sz w:val="28"/>
          <w:szCs w:val="28"/>
        </w:rPr>
      </w:pPr>
    </w:p>
    <w:p w:rsidR="004D44C1" w:rsidRDefault="004D44C1" w:rsidP="004D44C1">
      <w:pPr>
        <w:ind w:left="34"/>
        <w:jc w:val="both"/>
        <w:rPr>
          <w:sz w:val="28"/>
          <w:szCs w:val="28"/>
        </w:rPr>
      </w:pPr>
    </w:p>
    <w:p w:rsidR="004D44C1" w:rsidRDefault="004D44C1" w:rsidP="004D44C1">
      <w:pPr>
        <w:ind w:left="34"/>
        <w:jc w:val="both"/>
        <w:rPr>
          <w:sz w:val="28"/>
          <w:szCs w:val="28"/>
        </w:rPr>
      </w:pPr>
    </w:p>
    <w:p w:rsidR="004D44C1" w:rsidRDefault="004D44C1" w:rsidP="004D44C1">
      <w:pPr>
        <w:ind w:left="34"/>
        <w:jc w:val="both"/>
        <w:rPr>
          <w:sz w:val="28"/>
          <w:szCs w:val="28"/>
        </w:rPr>
      </w:pPr>
    </w:p>
    <w:p w:rsidR="004D44C1" w:rsidRDefault="004D44C1" w:rsidP="004D44C1">
      <w:pPr>
        <w:ind w:left="34"/>
        <w:jc w:val="both"/>
        <w:rPr>
          <w:sz w:val="28"/>
          <w:szCs w:val="28"/>
        </w:rPr>
      </w:pPr>
    </w:p>
    <w:p w:rsidR="004D44C1" w:rsidRPr="00971DA9" w:rsidRDefault="004D44C1" w:rsidP="004D44C1">
      <w:pPr>
        <w:ind w:left="34"/>
        <w:jc w:val="both"/>
        <w:rPr>
          <w:sz w:val="28"/>
          <w:szCs w:val="28"/>
        </w:rPr>
      </w:pPr>
    </w:p>
    <w:p w:rsidR="004D44C1" w:rsidRPr="00971DA9" w:rsidRDefault="004D44C1" w:rsidP="004D44C1">
      <w:pPr>
        <w:jc w:val="both"/>
        <w:rPr>
          <w:sz w:val="28"/>
          <w:szCs w:val="28"/>
        </w:rPr>
      </w:pPr>
      <w:r w:rsidRPr="00971DA9">
        <w:rPr>
          <w:sz w:val="28"/>
          <w:szCs w:val="28"/>
        </w:rPr>
        <w:t>Рис.</w:t>
      </w:r>
      <w:r w:rsidR="003D3A5D">
        <w:rPr>
          <w:sz w:val="28"/>
          <w:szCs w:val="28"/>
        </w:rPr>
        <w:t xml:space="preserve"> 6</w:t>
      </w:r>
      <w:r w:rsidRPr="00971DA9">
        <w:rPr>
          <w:sz w:val="28"/>
          <w:szCs w:val="28"/>
        </w:rPr>
        <w:t>.4. БАКЛАЖАН</w:t>
      </w:r>
    </w:p>
    <w:p w:rsidR="004D44C1" w:rsidRDefault="004D44C1" w:rsidP="004D44C1">
      <w:pPr>
        <w:ind w:firstLine="720"/>
        <w:jc w:val="both"/>
        <w:rPr>
          <w:sz w:val="28"/>
          <w:szCs w:val="28"/>
        </w:rPr>
      </w:pPr>
    </w:p>
    <w:p w:rsidR="004D44C1" w:rsidRPr="00971DA9" w:rsidRDefault="004D44C1" w:rsidP="004D44C1">
      <w:pPr>
        <w:ind w:firstLine="720"/>
        <w:jc w:val="both"/>
        <w:rPr>
          <w:sz w:val="28"/>
          <w:szCs w:val="28"/>
        </w:rPr>
      </w:pPr>
      <w:r w:rsidRPr="00971DA9">
        <w:rPr>
          <w:sz w:val="28"/>
          <w:szCs w:val="28"/>
        </w:rPr>
        <w:t>Морфологические признаки. При описании сортов баклажана учитывают следующие признаки:</w:t>
      </w:r>
    </w:p>
    <w:p w:rsidR="004D44C1" w:rsidRPr="00971DA9" w:rsidRDefault="004D44C1" w:rsidP="004D44C1">
      <w:pPr>
        <w:ind w:firstLine="720"/>
        <w:jc w:val="both"/>
        <w:rPr>
          <w:sz w:val="28"/>
          <w:szCs w:val="28"/>
        </w:rPr>
      </w:pPr>
      <w:r w:rsidRPr="00E066C2">
        <w:rPr>
          <w:b/>
          <w:sz w:val="28"/>
          <w:szCs w:val="28"/>
        </w:rPr>
        <w:t>1</w:t>
      </w:r>
      <w:r w:rsidRPr="00971DA9">
        <w:rPr>
          <w:sz w:val="28"/>
          <w:szCs w:val="28"/>
        </w:rPr>
        <w:t>.Высота куста: очень высокий (</w:t>
      </w:r>
      <w:smartTag w:uri="urn:schemas-microsoft-com:office:smarttags" w:element="metricconverter">
        <w:smartTagPr>
          <w:attr w:name="ProductID" w:val="90 см"/>
        </w:smartTagPr>
        <w:r w:rsidRPr="00971DA9">
          <w:rPr>
            <w:sz w:val="28"/>
            <w:szCs w:val="28"/>
          </w:rPr>
          <w:t>90 см</w:t>
        </w:r>
      </w:smartTag>
      <w:r w:rsidRPr="00971DA9">
        <w:rPr>
          <w:sz w:val="28"/>
          <w:szCs w:val="28"/>
        </w:rPr>
        <w:t xml:space="preserve">), </w:t>
      </w:r>
    </w:p>
    <w:p w:rsidR="004D44C1" w:rsidRPr="00971DA9" w:rsidRDefault="004D44C1" w:rsidP="004D44C1">
      <w:pPr>
        <w:ind w:firstLine="720"/>
        <w:jc w:val="both"/>
        <w:rPr>
          <w:sz w:val="28"/>
          <w:szCs w:val="28"/>
        </w:rPr>
      </w:pPr>
      <w:r w:rsidRPr="00971DA9">
        <w:rPr>
          <w:sz w:val="28"/>
          <w:szCs w:val="28"/>
        </w:rPr>
        <w:t>- высокий (70-</w:t>
      </w:r>
      <w:smartTag w:uri="urn:schemas-microsoft-com:office:smarttags" w:element="metricconverter">
        <w:smartTagPr>
          <w:attr w:name="ProductID" w:val="90 см"/>
        </w:smartTagPr>
        <w:r w:rsidRPr="00971DA9">
          <w:rPr>
            <w:sz w:val="28"/>
            <w:szCs w:val="28"/>
          </w:rPr>
          <w:t>90 см</w:t>
        </w:r>
      </w:smartTag>
      <w:r w:rsidRPr="00971DA9">
        <w:rPr>
          <w:sz w:val="28"/>
          <w:szCs w:val="28"/>
        </w:rPr>
        <w:t xml:space="preserve">), </w:t>
      </w:r>
    </w:p>
    <w:p w:rsidR="004D44C1" w:rsidRPr="00971DA9" w:rsidRDefault="004D44C1" w:rsidP="004D44C1">
      <w:pPr>
        <w:ind w:firstLine="720"/>
        <w:jc w:val="both"/>
        <w:rPr>
          <w:sz w:val="28"/>
          <w:szCs w:val="28"/>
        </w:rPr>
      </w:pPr>
      <w:r w:rsidRPr="00971DA9">
        <w:rPr>
          <w:sz w:val="28"/>
          <w:szCs w:val="28"/>
        </w:rPr>
        <w:t>- средний (40-</w:t>
      </w:r>
      <w:smartTag w:uri="urn:schemas-microsoft-com:office:smarttags" w:element="metricconverter">
        <w:smartTagPr>
          <w:attr w:name="ProductID" w:val="70 см"/>
        </w:smartTagPr>
        <w:r w:rsidRPr="00971DA9">
          <w:rPr>
            <w:sz w:val="28"/>
            <w:szCs w:val="28"/>
          </w:rPr>
          <w:t>70 см</w:t>
        </w:r>
      </w:smartTag>
      <w:r w:rsidRPr="00971DA9">
        <w:rPr>
          <w:sz w:val="28"/>
          <w:szCs w:val="28"/>
        </w:rPr>
        <w:t xml:space="preserve">), </w:t>
      </w:r>
    </w:p>
    <w:p w:rsidR="004D44C1" w:rsidRPr="00971DA9" w:rsidRDefault="004D44C1" w:rsidP="004D44C1">
      <w:pPr>
        <w:ind w:firstLine="720"/>
        <w:jc w:val="both"/>
        <w:rPr>
          <w:sz w:val="28"/>
          <w:szCs w:val="28"/>
        </w:rPr>
      </w:pPr>
      <w:r w:rsidRPr="00971DA9">
        <w:rPr>
          <w:sz w:val="28"/>
          <w:szCs w:val="28"/>
        </w:rPr>
        <w:t>- низкий (25-</w:t>
      </w:r>
      <w:smartTag w:uri="urn:schemas-microsoft-com:office:smarttags" w:element="metricconverter">
        <w:smartTagPr>
          <w:attr w:name="ProductID" w:val="40 см"/>
        </w:smartTagPr>
        <w:r w:rsidRPr="00971DA9">
          <w:rPr>
            <w:sz w:val="28"/>
            <w:szCs w:val="28"/>
          </w:rPr>
          <w:t>40 см</w:t>
        </w:r>
      </w:smartTag>
      <w:r w:rsidRPr="00971DA9">
        <w:rPr>
          <w:sz w:val="28"/>
          <w:szCs w:val="28"/>
        </w:rPr>
        <w:t xml:space="preserve">), </w:t>
      </w:r>
    </w:p>
    <w:p w:rsidR="004D44C1" w:rsidRPr="00971DA9" w:rsidRDefault="004D44C1" w:rsidP="004D44C1">
      <w:pPr>
        <w:ind w:firstLine="720"/>
        <w:jc w:val="both"/>
        <w:rPr>
          <w:sz w:val="28"/>
          <w:szCs w:val="28"/>
        </w:rPr>
      </w:pPr>
      <w:r w:rsidRPr="00971DA9">
        <w:rPr>
          <w:sz w:val="28"/>
          <w:szCs w:val="28"/>
        </w:rPr>
        <w:t xml:space="preserve">- очень низкий (до </w:t>
      </w:r>
      <w:smartTag w:uri="urn:schemas-microsoft-com:office:smarttags" w:element="metricconverter">
        <w:smartTagPr>
          <w:attr w:name="ProductID" w:val="25 см"/>
        </w:smartTagPr>
        <w:r w:rsidRPr="00971DA9">
          <w:rPr>
            <w:sz w:val="28"/>
            <w:szCs w:val="28"/>
          </w:rPr>
          <w:t>25 см</w:t>
        </w:r>
      </w:smartTag>
      <w:r w:rsidRPr="00971DA9">
        <w:rPr>
          <w:sz w:val="28"/>
          <w:szCs w:val="28"/>
        </w:rPr>
        <w:t>).</w:t>
      </w:r>
    </w:p>
    <w:p w:rsidR="004D44C1" w:rsidRPr="00971DA9" w:rsidRDefault="004D44C1" w:rsidP="004D44C1">
      <w:pPr>
        <w:ind w:firstLine="720"/>
        <w:jc w:val="both"/>
        <w:rPr>
          <w:sz w:val="28"/>
          <w:szCs w:val="28"/>
        </w:rPr>
      </w:pPr>
      <w:r w:rsidRPr="00E066C2">
        <w:rPr>
          <w:b/>
          <w:sz w:val="28"/>
          <w:szCs w:val="28"/>
        </w:rPr>
        <w:t>2</w:t>
      </w:r>
      <w:r w:rsidRPr="00971DA9">
        <w:rPr>
          <w:sz w:val="28"/>
          <w:szCs w:val="28"/>
        </w:rPr>
        <w:t>. Окраска листовой пластинки: фиолетовая, зелено-фиолетовая, зеленая с фиолетовыми нервами, зеленая со светлыми нервами. Окраска венчика: сине-фиолетовая.</w:t>
      </w:r>
    </w:p>
    <w:p w:rsidR="004D44C1" w:rsidRPr="00971DA9" w:rsidRDefault="004D44C1" w:rsidP="004D44C1">
      <w:pPr>
        <w:ind w:firstLine="720"/>
        <w:jc w:val="both"/>
        <w:rPr>
          <w:sz w:val="28"/>
          <w:szCs w:val="28"/>
        </w:rPr>
      </w:pPr>
      <w:r w:rsidRPr="00E066C2">
        <w:rPr>
          <w:b/>
          <w:sz w:val="28"/>
          <w:szCs w:val="28"/>
        </w:rPr>
        <w:t>3</w:t>
      </w:r>
      <w:r w:rsidRPr="00971DA9">
        <w:rPr>
          <w:sz w:val="28"/>
          <w:szCs w:val="28"/>
        </w:rPr>
        <w:t xml:space="preserve">. Размер и масса плода: </w:t>
      </w:r>
    </w:p>
    <w:p w:rsidR="004D44C1" w:rsidRPr="00971DA9" w:rsidRDefault="004D44C1" w:rsidP="004D44C1">
      <w:pPr>
        <w:ind w:firstLine="720"/>
        <w:jc w:val="both"/>
        <w:rPr>
          <w:sz w:val="28"/>
          <w:szCs w:val="28"/>
        </w:rPr>
      </w:pPr>
      <w:r w:rsidRPr="00971DA9">
        <w:rPr>
          <w:sz w:val="28"/>
          <w:szCs w:val="28"/>
        </w:rPr>
        <w:t xml:space="preserve">- очень крупные (1000-2000г), </w:t>
      </w:r>
    </w:p>
    <w:p w:rsidR="004D44C1" w:rsidRPr="00971DA9" w:rsidRDefault="004D44C1" w:rsidP="004D44C1">
      <w:pPr>
        <w:ind w:firstLine="720"/>
        <w:jc w:val="both"/>
        <w:rPr>
          <w:sz w:val="28"/>
          <w:szCs w:val="28"/>
        </w:rPr>
      </w:pPr>
      <w:r w:rsidRPr="00971DA9">
        <w:rPr>
          <w:sz w:val="28"/>
          <w:szCs w:val="28"/>
        </w:rPr>
        <w:t>- крупные (400-</w:t>
      </w:r>
      <w:smartTag w:uri="urn:schemas-microsoft-com:office:smarttags" w:element="metricconverter">
        <w:smartTagPr>
          <w:attr w:name="ProductID" w:val="900 г"/>
        </w:smartTagPr>
        <w:r w:rsidRPr="00971DA9">
          <w:rPr>
            <w:sz w:val="28"/>
            <w:szCs w:val="28"/>
          </w:rPr>
          <w:t>900 г</w:t>
        </w:r>
      </w:smartTag>
      <w:r w:rsidRPr="00971DA9">
        <w:rPr>
          <w:sz w:val="28"/>
          <w:szCs w:val="28"/>
        </w:rPr>
        <w:t xml:space="preserve">), </w:t>
      </w:r>
    </w:p>
    <w:p w:rsidR="004D44C1" w:rsidRPr="00971DA9" w:rsidRDefault="004D44C1" w:rsidP="004D44C1">
      <w:pPr>
        <w:ind w:firstLine="720"/>
        <w:jc w:val="both"/>
        <w:rPr>
          <w:sz w:val="28"/>
          <w:szCs w:val="28"/>
        </w:rPr>
      </w:pPr>
      <w:r w:rsidRPr="00971DA9">
        <w:rPr>
          <w:sz w:val="28"/>
          <w:szCs w:val="28"/>
        </w:rPr>
        <w:t>- средние (200-</w:t>
      </w:r>
      <w:smartTag w:uri="urn:schemas-microsoft-com:office:smarttags" w:element="metricconverter">
        <w:smartTagPr>
          <w:attr w:name="ProductID" w:val="400 г"/>
        </w:smartTagPr>
        <w:r w:rsidRPr="00971DA9">
          <w:rPr>
            <w:sz w:val="28"/>
            <w:szCs w:val="28"/>
          </w:rPr>
          <w:t>400 г</w:t>
        </w:r>
      </w:smartTag>
      <w:r w:rsidRPr="00971DA9">
        <w:rPr>
          <w:sz w:val="28"/>
          <w:szCs w:val="28"/>
        </w:rPr>
        <w:t xml:space="preserve">), </w:t>
      </w:r>
    </w:p>
    <w:p w:rsidR="004D44C1" w:rsidRPr="00971DA9" w:rsidRDefault="004D44C1" w:rsidP="004D44C1">
      <w:pPr>
        <w:ind w:firstLine="720"/>
        <w:jc w:val="both"/>
        <w:rPr>
          <w:sz w:val="28"/>
          <w:szCs w:val="28"/>
        </w:rPr>
      </w:pPr>
      <w:r w:rsidRPr="00971DA9">
        <w:rPr>
          <w:sz w:val="28"/>
          <w:szCs w:val="28"/>
        </w:rPr>
        <w:t>- мелкие (100-</w:t>
      </w:r>
      <w:smartTag w:uri="urn:schemas-microsoft-com:office:smarttags" w:element="metricconverter">
        <w:smartTagPr>
          <w:attr w:name="ProductID" w:val="200 г"/>
        </w:smartTagPr>
        <w:r w:rsidRPr="00971DA9">
          <w:rPr>
            <w:sz w:val="28"/>
            <w:szCs w:val="28"/>
          </w:rPr>
          <w:t>200 г</w:t>
        </w:r>
      </w:smartTag>
      <w:r w:rsidRPr="00971DA9">
        <w:rPr>
          <w:sz w:val="28"/>
          <w:szCs w:val="28"/>
        </w:rPr>
        <w:t>),</w:t>
      </w:r>
    </w:p>
    <w:p w:rsidR="004D44C1" w:rsidRPr="00971DA9" w:rsidRDefault="004D44C1" w:rsidP="004D44C1">
      <w:pPr>
        <w:ind w:firstLine="720"/>
        <w:jc w:val="both"/>
        <w:rPr>
          <w:sz w:val="28"/>
          <w:szCs w:val="28"/>
        </w:rPr>
      </w:pPr>
      <w:r w:rsidRPr="00971DA9">
        <w:rPr>
          <w:sz w:val="28"/>
          <w:szCs w:val="28"/>
        </w:rPr>
        <w:t xml:space="preserve"> - очень мелкие (50-</w:t>
      </w:r>
      <w:smartTag w:uri="urn:schemas-microsoft-com:office:smarttags" w:element="metricconverter">
        <w:smartTagPr>
          <w:attr w:name="ProductID" w:val="00 г"/>
        </w:smartTagPr>
        <w:r w:rsidRPr="00971DA9">
          <w:rPr>
            <w:sz w:val="28"/>
            <w:szCs w:val="28"/>
          </w:rPr>
          <w:t>00 г</w:t>
        </w:r>
      </w:smartTag>
      <w:r w:rsidRPr="00971DA9">
        <w:rPr>
          <w:sz w:val="28"/>
          <w:szCs w:val="28"/>
        </w:rPr>
        <w:t>).</w:t>
      </w:r>
    </w:p>
    <w:p w:rsidR="004D44C1" w:rsidRPr="00971DA9" w:rsidRDefault="004D44C1" w:rsidP="004D44C1">
      <w:pPr>
        <w:ind w:firstLine="720"/>
        <w:jc w:val="both"/>
        <w:rPr>
          <w:sz w:val="28"/>
          <w:szCs w:val="28"/>
        </w:rPr>
      </w:pPr>
      <w:r w:rsidRPr="00E066C2">
        <w:rPr>
          <w:b/>
          <w:sz w:val="28"/>
          <w:szCs w:val="28"/>
        </w:rPr>
        <w:t>4.</w:t>
      </w:r>
      <w:r w:rsidRPr="00971DA9">
        <w:rPr>
          <w:sz w:val="28"/>
          <w:szCs w:val="28"/>
        </w:rPr>
        <w:t xml:space="preserve"> Форма плода: сплюснутая, </w:t>
      </w:r>
      <w:proofErr w:type="gramStart"/>
      <w:r w:rsidRPr="00971DA9">
        <w:rPr>
          <w:sz w:val="28"/>
          <w:szCs w:val="28"/>
        </w:rPr>
        <w:t>шаровидная,  укороченно</w:t>
      </w:r>
      <w:proofErr w:type="gramEnd"/>
      <w:r w:rsidRPr="00971DA9">
        <w:rPr>
          <w:sz w:val="28"/>
          <w:szCs w:val="28"/>
        </w:rPr>
        <w:t>-грушевидная, уд</w:t>
      </w:r>
      <w:r w:rsidRPr="00971DA9">
        <w:rPr>
          <w:sz w:val="28"/>
          <w:szCs w:val="28"/>
        </w:rPr>
        <w:softHyphen/>
        <w:t xml:space="preserve">линенно-грушевидная, овальная, цилиндрическая,  </w:t>
      </w:r>
      <w:proofErr w:type="spellStart"/>
      <w:r w:rsidRPr="00971DA9">
        <w:rPr>
          <w:sz w:val="28"/>
          <w:szCs w:val="28"/>
        </w:rPr>
        <w:t>колбасовидная</w:t>
      </w:r>
      <w:proofErr w:type="spellEnd"/>
      <w:r w:rsidRPr="00971DA9">
        <w:rPr>
          <w:sz w:val="28"/>
          <w:szCs w:val="28"/>
        </w:rPr>
        <w:t>, серповидная, змеевидная.</w:t>
      </w:r>
    </w:p>
    <w:p w:rsidR="004D44C1" w:rsidRPr="00971DA9" w:rsidRDefault="004D44C1" w:rsidP="004D44C1">
      <w:pPr>
        <w:ind w:firstLine="720"/>
        <w:jc w:val="both"/>
        <w:rPr>
          <w:sz w:val="28"/>
          <w:szCs w:val="28"/>
        </w:rPr>
      </w:pPr>
      <w:r w:rsidRPr="00E066C2">
        <w:rPr>
          <w:b/>
          <w:sz w:val="28"/>
          <w:szCs w:val="28"/>
        </w:rPr>
        <w:t>5</w:t>
      </w:r>
      <w:r w:rsidRPr="00971DA9">
        <w:rPr>
          <w:sz w:val="28"/>
          <w:szCs w:val="28"/>
        </w:rPr>
        <w:t>. Окраска плода в товарной зрелости: черно-фиоле</w:t>
      </w:r>
      <w:r w:rsidRPr="00971DA9">
        <w:rPr>
          <w:sz w:val="28"/>
          <w:szCs w:val="28"/>
        </w:rPr>
        <w:softHyphen/>
        <w:t>товая, темно-фиолетовая, светло-фиолетовая, белая, се</w:t>
      </w:r>
      <w:r w:rsidRPr="00971DA9">
        <w:rPr>
          <w:sz w:val="28"/>
          <w:szCs w:val="28"/>
        </w:rPr>
        <w:softHyphen/>
        <w:t>ро-зеленая. Окраска семенного плода: буро-желтая, ко</w:t>
      </w:r>
      <w:r w:rsidRPr="00971DA9">
        <w:rPr>
          <w:sz w:val="28"/>
          <w:szCs w:val="28"/>
        </w:rPr>
        <w:softHyphen/>
        <w:t>ричнево-бурая, серая, красно-фиолетовая, красновато-полосатая, ярко-желтая.</w:t>
      </w:r>
    </w:p>
    <w:p w:rsidR="004D44C1" w:rsidRPr="00971DA9" w:rsidRDefault="004D44C1" w:rsidP="004D44C1">
      <w:pPr>
        <w:ind w:firstLine="720"/>
        <w:jc w:val="both"/>
        <w:rPr>
          <w:sz w:val="28"/>
          <w:szCs w:val="28"/>
        </w:rPr>
      </w:pPr>
      <w:r w:rsidRPr="00E066C2">
        <w:rPr>
          <w:b/>
          <w:sz w:val="28"/>
          <w:szCs w:val="28"/>
        </w:rPr>
        <w:t>6</w:t>
      </w:r>
      <w:r w:rsidRPr="00971DA9">
        <w:rPr>
          <w:sz w:val="28"/>
          <w:szCs w:val="28"/>
        </w:rPr>
        <w:t xml:space="preserve">.  Число семенных камер: </w:t>
      </w:r>
    </w:p>
    <w:p w:rsidR="004D44C1" w:rsidRPr="00971DA9" w:rsidRDefault="004D44C1" w:rsidP="004D44C1">
      <w:pPr>
        <w:ind w:firstLine="720"/>
        <w:jc w:val="both"/>
        <w:rPr>
          <w:sz w:val="28"/>
          <w:szCs w:val="28"/>
        </w:rPr>
      </w:pPr>
      <w:r w:rsidRPr="00971DA9">
        <w:rPr>
          <w:sz w:val="28"/>
          <w:szCs w:val="28"/>
        </w:rPr>
        <w:t>- неболь</w:t>
      </w:r>
      <w:r w:rsidRPr="00971DA9">
        <w:rPr>
          <w:sz w:val="28"/>
          <w:szCs w:val="28"/>
        </w:rPr>
        <w:softHyphen/>
        <w:t xml:space="preserve">шое (2-4), </w:t>
      </w:r>
    </w:p>
    <w:p w:rsidR="004D44C1" w:rsidRPr="00971DA9" w:rsidRDefault="004D44C1" w:rsidP="004D44C1">
      <w:pPr>
        <w:ind w:firstLine="720"/>
        <w:jc w:val="both"/>
        <w:rPr>
          <w:sz w:val="28"/>
          <w:szCs w:val="28"/>
        </w:rPr>
      </w:pPr>
      <w:r w:rsidRPr="00971DA9">
        <w:rPr>
          <w:sz w:val="28"/>
          <w:szCs w:val="28"/>
        </w:rPr>
        <w:t xml:space="preserve">- среднее (5-7), </w:t>
      </w:r>
    </w:p>
    <w:p w:rsidR="004D44C1" w:rsidRPr="00971DA9" w:rsidRDefault="004D44C1" w:rsidP="004D44C1">
      <w:pPr>
        <w:ind w:firstLine="720"/>
        <w:jc w:val="both"/>
        <w:rPr>
          <w:sz w:val="28"/>
          <w:szCs w:val="28"/>
        </w:rPr>
      </w:pPr>
      <w:r w:rsidRPr="00971DA9">
        <w:rPr>
          <w:sz w:val="28"/>
          <w:szCs w:val="28"/>
        </w:rPr>
        <w:t>- большое (7-11).</w:t>
      </w:r>
    </w:p>
    <w:p w:rsidR="004D44C1" w:rsidRPr="00971DA9" w:rsidRDefault="004D44C1" w:rsidP="004D44C1">
      <w:pPr>
        <w:ind w:firstLine="720"/>
        <w:jc w:val="both"/>
        <w:rPr>
          <w:sz w:val="28"/>
          <w:szCs w:val="28"/>
        </w:rPr>
      </w:pPr>
      <w:r w:rsidRPr="00971DA9">
        <w:rPr>
          <w:sz w:val="28"/>
          <w:szCs w:val="28"/>
        </w:rPr>
        <w:t xml:space="preserve">Хозяйственные признаки. </w:t>
      </w:r>
    </w:p>
    <w:p w:rsidR="004D44C1" w:rsidRPr="00971DA9" w:rsidRDefault="004D44C1" w:rsidP="004D44C1">
      <w:pPr>
        <w:ind w:firstLine="720"/>
        <w:jc w:val="both"/>
        <w:rPr>
          <w:sz w:val="28"/>
          <w:szCs w:val="28"/>
        </w:rPr>
      </w:pPr>
      <w:r w:rsidRPr="00971DA9">
        <w:rPr>
          <w:sz w:val="28"/>
          <w:szCs w:val="28"/>
        </w:rPr>
        <w:t xml:space="preserve">Вегетационный период: </w:t>
      </w:r>
    </w:p>
    <w:p w:rsidR="004D44C1" w:rsidRPr="00971DA9" w:rsidRDefault="004D44C1" w:rsidP="004D44C1">
      <w:pPr>
        <w:ind w:firstLine="720"/>
        <w:jc w:val="both"/>
        <w:rPr>
          <w:sz w:val="28"/>
          <w:szCs w:val="28"/>
        </w:rPr>
      </w:pPr>
      <w:r w:rsidRPr="00971DA9">
        <w:rPr>
          <w:sz w:val="28"/>
          <w:szCs w:val="28"/>
        </w:rPr>
        <w:t>- скороспелые -   до 120 дней,</w:t>
      </w:r>
    </w:p>
    <w:p w:rsidR="004D44C1" w:rsidRPr="00971DA9" w:rsidRDefault="004D44C1" w:rsidP="004D44C1">
      <w:pPr>
        <w:ind w:firstLine="720"/>
        <w:jc w:val="both"/>
        <w:rPr>
          <w:sz w:val="28"/>
          <w:szCs w:val="28"/>
        </w:rPr>
      </w:pPr>
      <w:r w:rsidRPr="00971DA9">
        <w:rPr>
          <w:sz w:val="28"/>
          <w:szCs w:val="28"/>
        </w:rPr>
        <w:t xml:space="preserve">- среднеспелые - до 140, </w:t>
      </w:r>
    </w:p>
    <w:p w:rsidR="004D44C1" w:rsidRPr="00971DA9" w:rsidRDefault="004D44C1" w:rsidP="004D44C1">
      <w:pPr>
        <w:ind w:firstLine="720"/>
        <w:jc w:val="both"/>
        <w:rPr>
          <w:sz w:val="28"/>
          <w:szCs w:val="28"/>
        </w:rPr>
      </w:pPr>
      <w:r w:rsidRPr="00971DA9">
        <w:rPr>
          <w:sz w:val="28"/>
          <w:szCs w:val="28"/>
        </w:rPr>
        <w:t>- позднеспелые - более 140 дней.</w:t>
      </w:r>
    </w:p>
    <w:p w:rsidR="004D44C1" w:rsidRPr="00971DA9" w:rsidRDefault="004D44C1" w:rsidP="004D44C1">
      <w:pPr>
        <w:jc w:val="both"/>
        <w:rPr>
          <w:sz w:val="28"/>
          <w:szCs w:val="28"/>
        </w:rPr>
      </w:pPr>
      <w:r w:rsidRPr="00971DA9">
        <w:rPr>
          <w:sz w:val="28"/>
          <w:szCs w:val="28"/>
        </w:rPr>
        <w:t xml:space="preserve">Районированные сорта </w:t>
      </w:r>
      <w:proofErr w:type="spellStart"/>
      <w:r w:rsidRPr="00971DA9">
        <w:rPr>
          <w:sz w:val="28"/>
          <w:szCs w:val="28"/>
        </w:rPr>
        <w:t>Суклейский</w:t>
      </w:r>
      <w:proofErr w:type="spellEnd"/>
      <w:r w:rsidRPr="00971DA9">
        <w:rPr>
          <w:sz w:val="28"/>
          <w:szCs w:val="28"/>
        </w:rPr>
        <w:t xml:space="preserve">, </w:t>
      </w:r>
      <w:proofErr w:type="spellStart"/>
      <w:r w:rsidRPr="00971DA9">
        <w:rPr>
          <w:sz w:val="28"/>
          <w:szCs w:val="28"/>
        </w:rPr>
        <w:t>Вэратик</w:t>
      </w:r>
      <w:proofErr w:type="spellEnd"/>
      <w:r w:rsidRPr="00971DA9">
        <w:rPr>
          <w:sz w:val="28"/>
          <w:szCs w:val="28"/>
        </w:rPr>
        <w:t xml:space="preserve"> и Алмаз. </w:t>
      </w:r>
    </w:p>
    <w:p w:rsidR="004D44C1" w:rsidRPr="00971DA9" w:rsidRDefault="004D44C1" w:rsidP="004D44C1">
      <w:pPr>
        <w:jc w:val="both"/>
        <w:rPr>
          <w:sz w:val="28"/>
          <w:szCs w:val="28"/>
        </w:rPr>
      </w:pPr>
    </w:p>
    <w:p w:rsidR="004D44C1" w:rsidRPr="00971DA9" w:rsidRDefault="004D44C1" w:rsidP="004D44C1">
      <w:pPr>
        <w:jc w:val="center"/>
        <w:rPr>
          <w:b/>
          <w:sz w:val="28"/>
          <w:szCs w:val="28"/>
        </w:rPr>
      </w:pPr>
      <w:r w:rsidRPr="00971DA9">
        <w:rPr>
          <w:b/>
          <w:sz w:val="28"/>
          <w:szCs w:val="28"/>
        </w:rPr>
        <w:t>Мероприятия по защите растений сем. Пасленовые.</w:t>
      </w:r>
    </w:p>
    <w:p w:rsidR="004D44C1" w:rsidRPr="00971DA9" w:rsidRDefault="004D44C1" w:rsidP="004D44C1">
      <w:pPr>
        <w:jc w:val="both"/>
        <w:rPr>
          <w:b/>
          <w:sz w:val="28"/>
          <w:szCs w:val="28"/>
        </w:rPr>
      </w:pPr>
    </w:p>
    <w:p w:rsidR="004D44C1" w:rsidRPr="00971DA9" w:rsidRDefault="004D44C1" w:rsidP="004D44C1">
      <w:pPr>
        <w:ind w:firstLine="708"/>
        <w:jc w:val="both"/>
        <w:rPr>
          <w:sz w:val="28"/>
          <w:szCs w:val="28"/>
        </w:rPr>
      </w:pPr>
      <w:r w:rsidRPr="00971DA9">
        <w:rPr>
          <w:sz w:val="28"/>
          <w:szCs w:val="28"/>
        </w:rPr>
        <w:t xml:space="preserve">Пасленовым культурам в республике вредят многоядные вредители такие как проволочники, подгрызающие совки, тли, колорадский жук, паутинный клещ; из болезней в массе встречаются макроспориоз, септориоз, черная бактериальная пятнистость и фитофтороз томатов, </w:t>
      </w:r>
      <w:proofErr w:type="spellStart"/>
      <w:proofErr w:type="gramStart"/>
      <w:r w:rsidRPr="00971DA9">
        <w:rPr>
          <w:sz w:val="28"/>
          <w:szCs w:val="28"/>
        </w:rPr>
        <w:t>вертициллезное</w:t>
      </w:r>
      <w:proofErr w:type="spellEnd"/>
      <w:r w:rsidRPr="00971DA9">
        <w:rPr>
          <w:sz w:val="28"/>
          <w:szCs w:val="28"/>
        </w:rPr>
        <w:t xml:space="preserve">  увядание</w:t>
      </w:r>
      <w:proofErr w:type="gramEnd"/>
      <w:r w:rsidRPr="00971DA9">
        <w:rPr>
          <w:sz w:val="28"/>
          <w:szCs w:val="28"/>
        </w:rPr>
        <w:t xml:space="preserve"> перца и баклажана, вирусные болезни. </w:t>
      </w:r>
    </w:p>
    <w:p w:rsidR="004D44C1" w:rsidRPr="00971DA9" w:rsidRDefault="004D44C1" w:rsidP="004D44C1">
      <w:pPr>
        <w:ind w:firstLine="708"/>
        <w:jc w:val="both"/>
        <w:rPr>
          <w:sz w:val="28"/>
          <w:szCs w:val="28"/>
        </w:rPr>
      </w:pPr>
      <w:r w:rsidRPr="00971DA9">
        <w:rPr>
          <w:sz w:val="28"/>
          <w:szCs w:val="28"/>
        </w:rPr>
        <w:t xml:space="preserve">Из агротехнических мероприятий, снижающих интенсивность развития вредных организмов, важную роль играет соблюдение чередования культур и </w:t>
      </w:r>
      <w:r w:rsidRPr="00971DA9">
        <w:rPr>
          <w:sz w:val="28"/>
          <w:szCs w:val="28"/>
        </w:rPr>
        <w:lastRenderedPageBreak/>
        <w:t xml:space="preserve">пространственной изоляции, особенно томатов от картофеля. Не следует допускать нарушений при применении минеральных удобрений, так как избыток или недостаток одного из элементов может усиливать развитие болезней. При избытке азота наблюдается увеличение вегетативной массы и, как следствие развитие фитофтороза и другие болезни томатов, а при избытке </w:t>
      </w:r>
      <w:proofErr w:type="gramStart"/>
      <w:r w:rsidRPr="00971DA9">
        <w:rPr>
          <w:sz w:val="28"/>
          <w:szCs w:val="28"/>
        </w:rPr>
        <w:t>фосфора  усиливается</w:t>
      </w:r>
      <w:proofErr w:type="gramEnd"/>
      <w:r w:rsidRPr="00971DA9">
        <w:rPr>
          <w:sz w:val="28"/>
          <w:szCs w:val="28"/>
        </w:rPr>
        <w:t xml:space="preserve"> проявление септориоза. </w:t>
      </w:r>
    </w:p>
    <w:p w:rsidR="004D44C1" w:rsidRPr="00971DA9" w:rsidRDefault="004D44C1" w:rsidP="004D44C1">
      <w:pPr>
        <w:jc w:val="both"/>
        <w:rPr>
          <w:sz w:val="28"/>
          <w:szCs w:val="28"/>
        </w:rPr>
      </w:pPr>
      <w:r w:rsidRPr="00971DA9">
        <w:rPr>
          <w:sz w:val="28"/>
          <w:szCs w:val="28"/>
        </w:rPr>
        <w:t xml:space="preserve">Не следует допускать излишнее </w:t>
      </w:r>
      <w:proofErr w:type="spellStart"/>
      <w:r w:rsidRPr="00971DA9">
        <w:rPr>
          <w:sz w:val="28"/>
          <w:szCs w:val="28"/>
        </w:rPr>
        <w:t>загущение</w:t>
      </w:r>
      <w:proofErr w:type="spellEnd"/>
      <w:r w:rsidRPr="00971DA9">
        <w:rPr>
          <w:sz w:val="28"/>
          <w:szCs w:val="28"/>
        </w:rPr>
        <w:t xml:space="preserve"> растений, что может привести развитию болезней.</w:t>
      </w:r>
    </w:p>
    <w:p w:rsidR="004D44C1" w:rsidRPr="00971DA9" w:rsidRDefault="004D44C1" w:rsidP="004D44C1">
      <w:pPr>
        <w:jc w:val="both"/>
        <w:rPr>
          <w:sz w:val="28"/>
          <w:szCs w:val="28"/>
        </w:rPr>
      </w:pPr>
      <w:r w:rsidRPr="00971DA9">
        <w:rPr>
          <w:sz w:val="28"/>
          <w:szCs w:val="28"/>
        </w:rPr>
        <w:t>Важным фактором в борьбе с потерями от болезней является внедрение устойчивых сортов.</w:t>
      </w:r>
    </w:p>
    <w:p w:rsidR="004D44C1" w:rsidRPr="00971DA9" w:rsidRDefault="004D44C1" w:rsidP="004D44C1">
      <w:pPr>
        <w:ind w:firstLine="708"/>
        <w:jc w:val="both"/>
        <w:rPr>
          <w:sz w:val="28"/>
          <w:szCs w:val="28"/>
        </w:rPr>
      </w:pPr>
      <w:r w:rsidRPr="00971DA9">
        <w:rPr>
          <w:sz w:val="28"/>
          <w:szCs w:val="28"/>
        </w:rPr>
        <w:t>В борьбе с вирусными болезнями томата, перца и других пасленовых культур большое значение имеет отбор здоровых плодов для выделения семян и обеззараживания их. Обеззараживание семян проводят 20% соляной кислотой на 30 минут. Затем промывают под проточной водой 10-15 минут или 1% р-ром марганцовокислого калия</w:t>
      </w:r>
      <w:r>
        <w:rPr>
          <w:sz w:val="28"/>
          <w:szCs w:val="28"/>
        </w:rPr>
        <w:t xml:space="preserve"> - </w:t>
      </w:r>
      <w:r w:rsidRPr="00971DA9">
        <w:rPr>
          <w:sz w:val="28"/>
          <w:szCs w:val="28"/>
        </w:rPr>
        <w:t>30 минут с последующей промывкой и подсушиванием семян в тени.</w:t>
      </w:r>
    </w:p>
    <w:p w:rsidR="004D44C1" w:rsidRPr="00971DA9" w:rsidRDefault="004D44C1" w:rsidP="004D44C1">
      <w:pPr>
        <w:ind w:firstLine="708"/>
        <w:jc w:val="both"/>
        <w:rPr>
          <w:sz w:val="28"/>
          <w:szCs w:val="28"/>
        </w:rPr>
      </w:pPr>
      <w:r w:rsidRPr="00971DA9">
        <w:rPr>
          <w:sz w:val="28"/>
          <w:szCs w:val="28"/>
        </w:rPr>
        <w:t>При выращивании рассады в борьбе с черной ножкой проводят профилактические обработки любым из фунгицидов: Бенлат-3г/м</w:t>
      </w:r>
      <w:r w:rsidRPr="00971DA9">
        <w:rPr>
          <w:sz w:val="28"/>
          <w:szCs w:val="28"/>
          <w:vertAlign w:val="superscript"/>
        </w:rPr>
        <w:t>2</w:t>
      </w:r>
      <w:r w:rsidRPr="00971DA9">
        <w:rPr>
          <w:sz w:val="28"/>
          <w:szCs w:val="28"/>
        </w:rPr>
        <w:t xml:space="preserve">, </w:t>
      </w:r>
      <w:proofErr w:type="spellStart"/>
      <w:r w:rsidRPr="00971DA9">
        <w:rPr>
          <w:sz w:val="28"/>
          <w:szCs w:val="28"/>
        </w:rPr>
        <w:t>Арцерид</w:t>
      </w:r>
      <w:proofErr w:type="spellEnd"/>
      <w:r w:rsidRPr="00971DA9">
        <w:rPr>
          <w:sz w:val="28"/>
          <w:szCs w:val="28"/>
        </w:rPr>
        <w:t xml:space="preserve"> 3г/м</w:t>
      </w:r>
      <w:r w:rsidRPr="00971DA9">
        <w:rPr>
          <w:sz w:val="28"/>
          <w:szCs w:val="28"/>
          <w:vertAlign w:val="superscript"/>
        </w:rPr>
        <w:t>2</w:t>
      </w:r>
      <w:r w:rsidRPr="00971DA9">
        <w:rPr>
          <w:sz w:val="28"/>
          <w:szCs w:val="28"/>
        </w:rPr>
        <w:t>, Превикур-607 СЛ-2-4 л/м</w:t>
      </w:r>
      <w:proofErr w:type="gramStart"/>
      <w:r w:rsidRPr="00971DA9">
        <w:rPr>
          <w:sz w:val="28"/>
          <w:szCs w:val="28"/>
          <w:vertAlign w:val="superscript"/>
        </w:rPr>
        <w:t xml:space="preserve">2 </w:t>
      </w:r>
      <w:r w:rsidRPr="00971DA9">
        <w:rPr>
          <w:sz w:val="28"/>
          <w:szCs w:val="28"/>
        </w:rPr>
        <w:t xml:space="preserve"> 15</w:t>
      </w:r>
      <w:proofErr w:type="gramEnd"/>
      <w:r w:rsidRPr="00971DA9">
        <w:rPr>
          <w:sz w:val="28"/>
          <w:szCs w:val="28"/>
        </w:rPr>
        <w:t>% р-ром, Фундазол-3г/м</w:t>
      </w:r>
      <w:r w:rsidRPr="00971DA9">
        <w:rPr>
          <w:sz w:val="28"/>
          <w:szCs w:val="28"/>
          <w:vertAlign w:val="superscript"/>
        </w:rPr>
        <w:t>2</w:t>
      </w:r>
      <w:r w:rsidRPr="00971DA9">
        <w:rPr>
          <w:sz w:val="28"/>
          <w:szCs w:val="28"/>
        </w:rPr>
        <w:t xml:space="preserve"> – полив под корни. В борьбе табачным </w:t>
      </w:r>
      <w:proofErr w:type="spellStart"/>
      <w:r w:rsidRPr="00971DA9">
        <w:rPr>
          <w:sz w:val="28"/>
          <w:szCs w:val="28"/>
        </w:rPr>
        <w:t>трипсом</w:t>
      </w:r>
      <w:proofErr w:type="spellEnd"/>
      <w:r w:rsidRPr="00971DA9">
        <w:rPr>
          <w:sz w:val="28"/>
          <w:szCs w:val="28"/>
        </w:rPr>
        <w:t xml:space="preserve"> и тлями опрыскивают рассаду любым из </w:t>
      </w:r>
      <w:proofErr w:type="spellStart"/>
      <w:r w:rsidRPr="00971DA9">
        <w:rPr>
          <w:sz w:val="28"/>
          <w:szCs w:val="28"/>
        </w:rPr>
        <w:t>инсектецидов</w:t>
      </w:r>
      <w:proofErr w:type="spellEnd"/>
      <w:r w:rsidRPr="00971DA9">
        <w:rPr>
          <w:sz w:val="28"/>
          <w:szCs w:val="28"/>
        </w:rPr>
        <w:t xml:space="preserve">: </w:t>
      </w:r>
      <w:proofErr w:type="spellStart"/>
      <w:r w:rsidRPr="00971DA9">
        <w:rPr>
          <w:sz w:val="28"/>
          <w:szCs w:val="28"/>
        </w:rPr>
        <w:t>Актеллик</w:t>
      </w:r>
      <w:proofErr w:type="spellEnd"/>
      <w:r w:rsidRPr="00971DA9">
        <w:rPr>
          <w:sz w:val="28"/>
          <w:szCs w:val="28"/>
        </w:rPr>
        <w:t xml:space="preserve"> -1,5л/га (0,15 мл/м</w:t>
      </w:r>
      <w:proofErr w:type="gramStart"/>
      <w:r w:rsidRPr="00971DA9">
        <w:rPr>
          <w:sz w:val="28"/>
          <w:szCs w:val="28"/>
          <w:vertAlign w:val="superscript"/>
        </w:rPr>
        <w:t xml:space="preserve">2 </w:t>
      </w:r>
      <w:r w:rsidRPr="00971DA9">
        <w:rPr>
          <w:sz w:val="28"/>
          <w:szCs w:val="28"/>
        </w:rPr>
        <w:t>)</w:t>
      </w:r>
      <w:proofErr w:type="gramEnd"/>
      <w:r w:rsidRPr="00971DA9">
        <w:rPr>
          <w:sz w:val="28"/>
          <w:szCs w:val="28"/>
        </w:rPr>
        <w:t>, фастак-0, 3л/га и др.</w:t>
      </w:r>
    </w:p>
    <w:p w:rsidR="004D44C1" w:rsidRPr="00971DA9" w:rsidRDefault="004D44C1" w:rsidP="004D44C1">
      <w:pPr>
        <w:ind w:firstLine="708"/>
        <w:jc w:val="both"/>
        <w:rPr>
          <w:sz w:val="28"/>
          <w:szCs w:val="28"/>
        </w:rPr>
      </w:pPr>
      <w:r w:rsidRPr="00971DA9">
        <w:rPr>
          <w:sz w:val="28"/>
          <w:szCs w:val="28"/>
        </w:rPr>
        <w:t>Во время вегетации опрыскиваем растения пасленовых культур фунгицидами против комплекса болезней: медьсодержащими препаратами контактного действия (</w:t>
      </w:r>
      <w:proofErr w:type="spellStart"/>
      <w:r w:rsidRPr="00971DA9">
        <w:rPr>
          <w:sz w:val="28"/>
          <w:szCs w:val="28"/>
        </w:rPr>
        <w:t>оксихлорид</w:t>
      </w:r>
      <w:proofErr w:type="spellEnd"/>
      <w:r w:rsidRPr="00971DA9">
        <w:rPr>
          <w:sz w:val="28"/>
          <w:szCs w:val="28"/>
        </w:rPr>
        <w:t xml:space="preserve"> меди -2,4-3,3 кг/га, </w:t>
      </w:r>
      <w:proofErr w:type="spellStart"/>
      <w:r w:rsidRPr="00971DA9">
        <w:rPr>
          <w:sz w:val="28"/>
          <w:szCs w:val="28"/>
        </w:rPr>
        <w:t>бордоская</w:t>
      </w:r>
      <w:proofErr w:type="spellEnd"/>
      <w:r w:rsidRPr="00971DA9">
        <w:rPr>
          <w:sz w:val="28"/>
          <w:szCs w:val="28"/>
        </w:rPr>
        <w:t xml:space="preserve"> </w:t>
      </w:r>
      <w:proofErr w:type="gramStart"/>
      <w:r w:rsidRPr="00971DA9">
        <w:rPr>
          <w:sz w:val="28"/>
          <w:szCs w:val="28"/>
        </w:rPr>
        <w:t xml:space="preserve">жидкость,   </w:t>
      </w:r>
      <w:proofErr w:type="gramEnd"/>
      <w:r w:rsidRPr="00971DA9">
        <w:rPr>
          <w:sz w:val="28"/>
          <w:szCs w:val="28"/>
        </w:rPr>
        <w:t xml:space="preserve">  оксихом-2кг/га) и системного (</w:t>
      </w:r>
      <w:proofErr w:type="spellStart"/>
      <w:r w:rsidRPr="00971DA9">
        <w:rPr>
          <w:sz w:val="28"/>
          <w:szCs w:val="28"/>
        </w:rPr>
        <w:t>Ридомил</w:t>
      </w:r>
      <w:proofErr w:type="spellEnd"/>
      <w:r w:rsidRPr="00971DA9">
        <w:rPr>
          <w:sz w:val="28"/>
          <w:szCs w:val="28"/>
        </w:rPr>
        <w:t xml:space="preserve"> </w:t>
      </w:r>
      <w:proofErr w:type="spellStart"/>
      <w:r>
        <w:rPr>
          <w:sz w:val="28"/>
          <w:szCs w:val="28"/>
        </w:rPr>
        <w:t>Г</w:t>
      </w:r>
      <w:r w:rsidRPr="00971DA9">
        <w:rPr>
          <w:sz w:val="28"/>
          <w:szCs w:val="28"/>
        </w:rPr>
        <w:t>олд</w:t>
      </w:r>
      <w:proofErr w:type="spellEnd"/>
      <w:r w:rsidRPr="00971DA9">
        <w:rPr>
          <w:sz w:val="28"/>
          <w:szCs w:val="28"/>
        </w:rPr>
        <w:t xml:space="preserve"> МЦ-2,5кг/га, Мелодии Дуо-2,5 кг/га , Татту-3л/га, Квадрис-0,6 л/га и др.).</w:t>
      </w:r>
    </w:p>
    <w:p w:rsidR="004D44C1" w:rsidRPr="00971DA9" w:rsidRDefault="004D44C1" w:rsidP="004D44C1">
      <w:pPr>
        <w:ind w:firstLine="708"/>
        <w:jc w:val="both"/>
        <w:rPr>
          <w:sz w:val="28"/>
          <w:szCs w:val="28"/>
        </w:rPr>
      </w:pPr>
      <w:r w:rsidRPr="00971DA9">
        <w:rPr>
          <w:sz w:val="28"/>
          <w:szCs w:val="28"/>
        </w:rPr>
        <w:t xml:space="preserve">В борьбе с вредителями пасленовых культур на поле обрабатывают растения </w:t>
      </w:r>
      <w:proofErr w:type="spellStart"/>
      <w:r w:rsidRPr="00971DA9">
        <w:rPr>
          <w:sz w:val="28"/>
          <w:szCs w:val="28"/>
        </w:rPr>
        <w:t>инсектецидами</w:t>
      </w:r>
      <w:proofErr w:type="spellEnd"/>
      <w:r w:rsidRPr="00971DA9">
        <w:rPr>
          <w:sz w:val="28"/>
          <w:szCs w:val="28"/>
        </w:rPr>
        <w:t xml:space="preserve">: Актара-0,06 кг/га, Матч-0,4 л/га, </w:t>
      </w:r>
      <w:proofErr w:type="spellStart"/>
      <w:r w:rsidRPr="00971DA9">
        <w:rPr>
          <w:sz w:val="28"/>
          <w:szCs w:val="28"/>
        </w:rPr>
        <w:t>Конфидор</w:t>
      </w:r>
      <w:proofErr w:type="spellEnd"/>
      <w:r w:rsidRPr="00971DA9">
        <w:rPr>
          <w:sz w:val="28"/>
          <w:szCs w:val="28"/>
        </w:rPr>
        <w:t>- 0,25 л/га, Протеус-0,75 л/га и др.).</w:t>
      </w:r>
    </w:p>
    <w:p w:rsidR="004D44C1" w:rsidRDefault="004D44C1" w:rsidP="004D44C1">
      <w:pPr>
        <w:jc w:val="center"/>
        <w:rPr>
          <w:sz w:val="28"/>
          <w:szCs w:val="28"/>
        </w:rPr>
      </w:pPr>
    </w:p>
    <w:p w:rsidR="004D44C1" w:rsidRPr="00971DA9" w:rsidRDefault="004D44C1" w:rsidP="004D44C1">
      <w:pPr>
        <w:jc w:val="center"/>
        <w:rPr>
          <w:sz w:val="28"/>
          <w:szCs w:val="28"/>
        </w:rPr>
      </w:pPr>
      <w:r w:rsidRPr="00971DA9">
        <w:rPr>
          <w:b/>
          <w:sz w:val="28"/>
          <w:szCs w:val="28"/>
        </w:rPr>
        <w:t>Ход работы</w:t>
      </w:r>
    </w:p>
    <w:p w:rsidR="004D44C1" w:rsidRPr="00971DA9" w:rsidRDefault="004D44C1" w:rsidP="004D44C1">
      <w:pPr>
        <w:jc w:val="center"/>
        <w:rPr>
          <w:b/>
          <w:sz w:val="28"/>
          <w:szCs w:val="28"/>
        </w:rPr>
      </w:pPr>
    </w:p>
    <w:p w:rsidR="004D44C1" w:rsidRPr="00971DA9" w:rsidRDefault="004D44C1" w:rsidP="004D44C1">
      <w:pPr>
        <w:numPr>
          <w:ilvl w:val="0"/>
          <w:numId w:val="2"/>
        </w:numPr>
        <w:tabs>
          <w:tab w:val="clear" w:pos="720"/>
        </w:tabs>
        <w:ind w:left="0" w:firstLine="720"/>
        <w:jc w:val="both"/>
        <w:rPr>
          <w:sz w:val="28"/>
          <w:szCs w:val="28"/>
        </w:rPr>
      </w:pPr>
      <w:r w:rsidRPr="00971DA9">
        <w:rPr>
          <w:sz w:val="28"/>
          <w:szCs w:val="28"/>
        </w:rPr>
        <w:t>Изучить ботанические, биологические, и хозяйственные особенности пасленовых культур, используя цветные плакаты, альбомы, муляжи и живые растения в сосудах.</w:t>
      </w:r>
    </w:p>
    <w:p w:rsidR="004D44C1" w:rsidRPr="00971DA9" w:rsidRDefault="004D44C1" w:rsidP="004D44C1">
      <w:pPr>
        <w:numPr>
          <w:ilvl w:val="0"/>
          <w:numId w:val="2"/>
        </w:numPr>
        <w:tabs>
          <w:tab w:val="clear" w:pos="720"/>
        </w:tabs>
        <w:ind w:left="0" w:firstLine="720"/>
        <w:jc w:val="both"/>
        <w:rPr>
          <w:sz w:val="28"/>
          <w:szCs w:val="28"/>
        </w:rPr>
      </w:pPr>
      <w:r w:rsidRPr="00971DA9">
        <w:rPr>
          <w:sz w:val="28"/>
          <w:szCs w:val="28"/>
        </w:rPr>
        <w:t xml:space="preserve">Описать сорта и гибриды томата, перца и баклажана, заполнив таблицу </w:t>
      </w:r>
      <w:r w:rsidR="003D3A5D">
        <w:rPr>
          <w:sz w:val="28"/>
          <w:szCs w:val="28"/>
        </w:rPr>
        <w:t>6</w:t>
      </w:r>
      <w:r w:rsidRPr="00971DA9">
        <w:rPr>
          <w:sz w:val="28"/>
          <w:szCs w:val="28"/>
        </w:rPr>
        <w:t>.1.</w:t>
      </w:r>
    </w:p>
    <w:p w:rsidR="004D44C1" w:rsidRPr="00971DA9" w:rsidRDefault="004D44C1" w:rsidP="004D44C1">
      <w:pPr>
        <w:jc w:val="right"/>
        <w:rPr>
          <w:sz w:val="28"/>
          <w:szCs w:val="28"/>
        </w:rPr>
      </w:pPr>
      <w:r w:rsidRPr="00971DA9">
        <w:rPr>
          <w:sz w:val="28"/>
          <w:szCs w:val="28"/>
        </w:rPr>
        <w:t xml:space="preserve">Таблица </w:t>
      </w:r>
      <w:r w:rsidR="003D3A5D">
        <w:rPr>
          <w:sz w:val="28"/>
          <w:szCs w:val="28"/>
        </w:rPr>
        <w:t>6</w:t>
      </w:r>
      <w:r w:rsidRPr="00971DA9">
        <w:rPr>
          <w:sz w:val="28"/>
          <w:szCs w:val="28"/>
        </w:rPr>
        <w:t>.1</w:t>
      </w:r>
    </w:p>
    <w:p w:rsidR="004D44C1" w:rsidRPr="00E066C2" w:rsidRDefault="004D44C1" w:rsidP="004D44C1">
      <w:pPr>
        <w:ind w:left="360"/>
        <w:jc w:val="both"/>
        <w:rPr>
          <w:sz w:val="16"/>
          <w:szCs w:val="16"/>
        </w:rPr>
      </w:pPr>
    </w:p>
    <w:p w:rsidR="004D44C1" w:rsidRPr="00971DA9" w:rsidRDefault="004D44C1" w:rsidP="004D44C1">
      <w:pPr>
        <w:jc w:val="center"/>
        <w:rPr>
          <w:sz w:val="28"/>
          <w:szCs w:val="28"/>
        </w:rPr>
      </w:pPr>
      <w:r w:rsidRPr="00971DA9">
        <w:rPr>
          <w:sz w:val="28"/>
          <w:szCs w:val="28"/>
        </w:rPr>
        <w:t>Характеристика районированных и перспективных сортов</w:t>
      </w:r>
    </w:p>
    <w:p w:rsidR="004D44C1" w:rsidRPr="00971DA9" w:rsidRDefault="004D44C1" w:rsidP="004D44C1">
      <w:pPr>
        <w:jc w:val="center"/>
        <w:rPr>
          <w:sz w:val="28"/>
          <w:szCs w:val="28"/>
        </w:rPr>
      </w:pPr>
      <w:r w:rsidRPr="00971DA9">
        <w:rPr>
          <w:sz w:val="28"/>
          <w:szCs w:val="28"/>
        </w:rPr>
        <w:t xml:space="preserve">томата, </w:t>
      </w:r>
      <w:proofErr w:type="gramStart"/>
      <w:r w:rsidRPr="00971DA9">
        <w:rPr>
          <w:sz w:val="28"/>
          <w:szCs w:val="28"/>
        </w:rPr>
        <w:t>перца  и</w:t>
      </w:r>
      <w:proofErr w:type="gramEnd"/>
      <w:r w:rsidRPr="00971DA9">
        <w:rPr>
          <w:sz w:val="28"/>
          <w:szCs w:val="28"/>
        </w:rPr>
        <w:t xml:space="preserve"> баклажан</w:t>
      </w:r>
    </w:p>
    <w:p w:rsidR="004D44C1" w:rsidRPr="00E066C2" w:rsidRDefault="004D44C1" w:rsidP="004D44C1">
      <w:pPr>
        <w:jc w:val="both"/>
        <w:rPr>
          <w:sz w:val="22"/>
          <w:szCs w:val="22"/>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260"/>
        <w:gridCol w:w="1080"/>
        <w:gridCol w:w="1080"/>
        <w:gridCol w:w="1440"/>
        <w:gridCol w:w="1260"/>
        <w:gridCol w:w="1620"/>
        <w:gridCol w:w="1440"/>
      </w:tblGrid>
      <w:tr w:rsidR="004D44C1" w:rsidRPr="003F5410" w:rsidTr="00DE2D53">
        <w:tc>
          <w:tcPr>
            <w:tcW w:w="1080" w:type="dxa"/>
            <w:vMerge w:val="restart"/>
            <w:shd w:val="clear" w:color="auto" w:fill="auto"/>
            <w:vAlign w:val="center"/>
          </w:tcPr>
          <w:p w:rsidR="004D44C1" w:rsidRPr="003F5410" w:rsidRDefault="004D44C1" w:rsidP="00DE2D53">
            <w:pPr>
              <w:widowControl w:val="0"/>
              <w:autoSpaceDE w:val="0"/>
              <w:autoSpaceDN w:val="0"/>
              <w:adjustRightInd w:val="0"/>
              <w:jc w:val="center"/>
              <w:rPr>
                <w:sz w:val="22"/>
                <w:szCs w:val="22"/>
              </w:rPr>
            </w:pPr>
            <w:r w:rsidRPr="003F5410">
              <w:rPr>
                <w:sz w:val="22"/>
                <w:szCs w:val="22"/>
              </w:rPr>
              <w:t>Сорт,</w:t>
            </w:r>
          </w:p>
          <w:p w:rsidR="004D44C1" w:rsidRPr="003F5410" w:rsidRDefault="004D44C1" w:rsidP="00DE2D53">
            <w:pPr>
              <w:widowControl w:val="0"/>
              <w:autoSpaceDE w:val="0"/>
              <w:autoSpaceDN w:val="0"/>
              <w:adjustRightInd w:val="0"/>
              <w:ind w:right="-108"/>
              <w:jc w:val="center"/>
              <w:rPr>
                <w:sz w:val="22"/>
                <w:szCs w:val="22"/>
              </w:rPr>
            </w:pPr>
            <w:r w:rsidRPr="003F5410">
              <w:rPr>
                <w:sz w:val="22"/>
                <w:szCs w:val="22"/>
              </w:rPr>
              <w:t>гибрид</w:t>
            </w:r>
          </w:p>
        </w:tc>
        <w:tc>
          <w:tcPr>
            <w:tcW w:w="1260" w:type="dxa"/>
            <w:vMerge w:val="restart"/>
            <w:shd w:val="clear" w:color="auto" w:fill="auto"/>
            <w:vAlign w:val="center"/>
          </w:tcPr>
          <w:p w:rsidR="004D44C1" w:rsidRPr="003F5410" w:rsidRDefault="004D44C1" w:rsidP="00DE2D53">
            <w:pPr>
              <w:widowControl w:val="0"/>
              <w:autoSpaceDE w:val="0"/>
              <w:autoSpaceDN w:val="0"/>
              <w:adjustRightInd w:val="0"/>
              <w:ind w:right="-108"/>
              <w:jc w:val="center"/>
              <w:rPr>
                <w:sz w:val="22"/>
                <w:szCs w:val="22"/>
              </w:rPr>
            </w:pPr>
            <w:proofErr w:type="gramStart"/>
            <w:r w:rsidRPr="003F5410">
              <w:rPr>
                <w:sz w:val="22"/>
                <w:szCs w:val="22"/>
              </w:rPr>
              <w:t>Скоро-спелость</w:t>
            </w:r>
            <w:proofErr w:type="gramEnd"/>
            <w:r w:rsidRPr="003F5410">
              <w:rPr>
                <w:sz w:val="22"/>
                <w:szCs w:val="22"/>
              </w:rPr>
              <w:t>,</w:t>
            </w:r>
          </w:p>
          <w:p w:rsidR="004D44C1" w:rsidRPr="003F5410" w:rsidRDefault="004D44C1" w:rsidP="00DE2D53">
            <w:pPr>
              <w:widowControl w:val="0"/>
              <w:autoSpaceDE w:val="0"/>
              <w:autoSpaceDN w:val="0"/>
              <w:adjustRightInd w:val="0"/>
              <w:jc w:val="center"/>
              <w:rPr>
                <w:sz w:val="22"/>
                <w:szCs w:val="22"/>
              </w:rPr>
            </w:pPr>
            <w:r w:rsidRPr="003F5410">
              <w:rPr>
                <w:sz w:val="22"/>
                <w:szCs w:val="22"/>
              </w:rPr>
              <w:t>дни</w:t>
            </w:r>
          </w:p>
        </w:tc>
        <w:tc>
          <w:tcPr>
            <w:tcW w:w="1080" w:type="dxa"/>
            <w:vMerge w:val="restart"/>
            <w:shd w:val="clear" w:color="auto" w:fill="auto"/>
            <w:vAlign w:val="center"/>
          </w:tcPr>
          <w:p w:rsidR="004D44C1" w:rsidRPr="003F5410" w:rsidRDefault="004D44C1" w:rsidP="00DE2D53">
            <w:pPr>
              <w:widowControl w:val="0"/>
              <w:autoSpaceDE w:val="0"/>
              <w:autoSpaceDN w:val="0"/>
              <w:adjustRightInd w:val="0"/>
              <w:jc w:val="center"/>
              <w:rPr>
                <w:sz w:val="22"/>
                <w:szCs w:val="22"/>
              </w:rPr>
            </w:pPr>
            <w:r w:rsidRPr="003F5410">
              <w:rPr>
                <w:sz w:val="22"/>
                <w:szCs w:val="22"/>
              </w:rPr>
              <w:t>Тип</w:t>
            </w:r>
          </w:p>
          <w:p w:rsidR="004D44C1" w:rsidRPr="003F5410" w:rsidRDefault="004D44C1" w:rsidP="00DE2D53">
            <w:pPr>
              <w:widowControl w:val="0"/>
              <w:autoSpaceDE w:val="0"/>
              <w:autoSpaceDN w:val="0"/>
              <w:adjustRightInd w:val="0"/>
              <w:jc w:val="center"/>
              <w:rPr>
                <w:sz w:val="22"/>
                <w:szCs w:val="22"/>
              </w:rPr>
            </w:pPr>
            <w:r w:rsidRPr="003F5410">
              <w:rPr>
                <w:sz w:val="22"/>
                <w:szCs w:val="22"/>
              </w:rPr>
              <w:t>куста</w:t>
            </w:r>
          </w:p>
        </w:tc>
        <w:tc>
          <w:tcPr>
            <w:tcW w:w="3780" w:type="dxa"/>
            <w:gridSpan w:val="3"/>
            <w:shd w:val="clear" w:color="auto" w:fill="auto"/>
            <w:vAlign w:val="center"/>
          </w:tcPr>
          <w:p w:rsidR="004D44C1" w:rsidRPr="003F5410" w:rsidRDefault="004D44C1" w:rsidP="00DE2D53">
            <w:pPr>
              <w:widowControl w:val="0"/>
              <w:autoSpaceDE w:val="0"/>
              <w:autoSpaceDN w:val="0"/>
              <w:adjustRightInd w:val="0"/>
              <w:jc w:val="center"/>
              <w:rPr>
                <w:sz w:val="22"/>
                <w:szCs w:val="22"/>
              </w:rPr>
            </w:pPr>
            <w:r w:rsidRPr="003F5410">
              <w:rPr>
                <w:sz w:val="22"/>
                <w:szCs w:val="22"/>
              </w:rPr>
              <w:t>Плод</w:t>
            </w:r>
          </w:p>
        </w:tc>
        <w:tc>
          <w:tcPr>
            <w:tcW w:w="1620" w:type="dxa"/>
            <w:vMerge w:val="restart"/>
            <w:shd w:val="clear" w:color="auto" w:fill="auto"/>
            <w:vAlign w:val="center"/>
          </w:tcPr>
          <w:p w:rsidR="004D44C1" w:rsidRPr="003F5410" w:rsidRDefault="004D44C1" w:rsidP="00DE2D53">
            <w:pPr>
              <w:widowControl w:val="0"/>
              <w:autoSpaceDE w:val="0"/>
              <w:autoSpaceDN w:val="0"/>
              <w:adjustRightInd w:val="0"/>
              <w:jc w:val="center"/>
              <w:rPr>
                <w:sz w:val="22"/>
                <w:szCs w:val="22"/>
              </w:rPr>
            </w:pPr>
            <w:r w:rsidRPr="003F5410">
              <w:rPr>
                <w:sz w:val="22"/>
                <w:szCs w:val="22"/>
              </w:rPr>
              <w:t>Место</w:t>
            </w:r>
          </w:p>
          <w:p w:rsidR="004D44C1" w:rsidRPr="003F5410" w:rsidRDefault="004D44C1" w:rsidP="00DE2D53">
            <w:pPr>
              <w:widowControl w:val="0"/>
              <w:autoSpaceDE w:val="0"/>
              <w:autoSpaceDN w:val="0"/>
              <w:adjustRightInd w:val="0"/>
              <w:jc w:val="center"/>
              <w:rPr>
                <w:sz w:val="22"/>
                <w:szCs w:val="22"/>
              </w:rPr>
            </w:pPr>
            <w:proofErr w:type="spellStart"/>
            <w:r w:rsidRPr="003F5410">
              <w:rPr>
                <w:sz w:val="22"/>
                <w:szCs w:val="22"/>
              </w:rPr>
              <w:t>выращива-ния</w:t>
            </w:r>
            <w:proofErr w:type="spellEnd"/>
          </w:p>
        </w:tc>
        <w:tc>
          <w:tcPr>
            <w:tcW w:w="1440" w:type="dxa"/>
            <w:vMerge w:val="restart"/>
            <w:shd w:val="clear" w:color="auto" w:fill="auto"/>
            <w:vAlign w:val="center"/>
          </w:tcPr>
          <w:p w:rsidR="004D44C1" w:rsidRPr="003F5410" w:rsidRDefault="004D44C1" w:rsidP="00DE2D53">
            <w:pPr>
              <w:widowControl w:val="0"/>
              <w:autoSpaceDE w:val="0"/>
              <w:autoSpaceDN w:val="0"/>
              <w:adjustRightInd w:val="0"/>
              <w:ind w:left="-108" w:right="-108"/>
              <w:jc w:val="center"/>
              <w:rPr>
                <w:sz w:val="22"/>
                <w:szCs w:val="22"/>
              </w:rPr>
            </w:pPr>
            <w:proofErr w:type="spellStart"/>
            <w:r w:rsidRPr="003F5410">
              <w:rPr>
                <w:sz w:val="22"/>
                <w:szCs w:val="22"/>
              </w:rPr>
              <w:t>Особен-ности</w:t>
            </w:r>
            <w:proofErr w:type="spellEnd"/>
          </w:p>
        </w:tc>
      </w:tr>
      <w:tr w:rsidR="004D44C1" w:rsidRPr="003F5410" w:rsidTr="00DE2D53">
        <w:tc>
          <w:tcPr>
            <w:tcW w:w="1080" w:type="dxa"/>
            <w:vMerge/>
            <w:shd w:val="clear" w:color="auto" w:fill="auto"/>
            <w:vAlign w:val="center"/>
          </w:tcPr>
          <w:p w:rsidR="004D44C1" w:rsidRPr="003F5410" w:rsidRDefault="004D44C1" w:rsidP="00DE2D53">
            <w:pPr>
              <w:widowControl w:val="0"/>
              <w:autoSpaceDE w:val="0"/>
              <w:autoSpaceDN w:val="0"/>
              <w:adjustRightInd w:val="0"/>
              <w:jc w:val="center"/>
              <w:rPr>
                <w:sz w:val="22"/>
                <w:szCs w:val="22"/>
              </w:rPr>
            </w:pPr>
          </w:p>
        </w:tc>
        <w:tc>
          <w:tcPr>
            <w:tcW w:w="1260" w:type="dxa"/>
            <w:vMerge/>
            <w:shd w:val="clear" w:color="auto" w:fill="auto"/>
            <w:vAlign w:val="center"/>
          </w:tcPr>
          <w:p w:rsidR="004D44C1" w:rsidRPr="003F5410" w:rsidRDefault="004D44C1" w:rsidP="00DE2D53">
            <w:pPr>
              <w:widowControl w:val="0"/>
              <w:autoSpaceDE w:val="0"/>
              <w:autoSpaceDN w:val="0"/>
              <w:adjustRightInd w:val="0"/>
              <w:jc w:val="center"/>
              <w:rPr>
                <w:sz w:val="22"/>
                <w:szCs w:val="22"/>
              </w:rPr>
            </w:pPr>
          </w:p>
        </w:tc>
        <w:tc>
          <w:tcPr>
            <w:tcW w:w="1080" w:type="dxa"/>
            <w:vMerge/>
            <w:shd w:val="clear" w:color="auto" w:fill="auto"/>
            <w:vAlign w:val="center"/>
          </w:tcPr>
          <w:p w:rsidR="004D44C1" w:rsidRPr="003F5410" w:rsidRDefault="004D44C1" w:rsidP="00DE2D53">
            <w:pPr>
              <w:widowControl w:val="0"/>
              <w:autoSpaceDE w:val="0"/>
              <w:autoSpaceDN w:val="0"/>
              <w:adjustRightInd w:val="0"/>
              <w:jc w:val="center"/>
              <w:rPr>
                <w:sz w:val="22"/>
                <w:szCs w:val="22"/>
              </w:rPr>
            </w:pPr>
          </w:p>
        </w:tc>
        <w:tc>
          <w:tcPr>
            <w:tcW w:w="1080" w:type="dxa"/>
            <w:shd w:val="clear" w:color="auto" w:fill="auto"/>
            <w:vAlign w:val="center"/>
          </w:tcPr>
          <w:p w:rsidR="004D44C1" w:rsidRPr="003F5410" w:rsidRDefault="004D44C1" w:rsidP="00DE2D53">
            <w:pPr>
              <w:widowControl w:val="0"/>
              <w:autoSpaceDE w:val="0"/>
              <w:autoSpaceDN w:val="0"/>
              <w:adjustRightInd w:val="0"/>
              <w:ind w:right="-108"/>
              <w:jc w:val="center"/>
              <w:rPr>
                <w:sz w:val="22"/>
                <w:szCs w:val="22"/>
              </w:rPr>
            </w:pPr>
            <w:r w:rsidRPr="003F5410">
              <w:rPr>
                <w:sz w:val="22"/>
                <w:szCs w:val="22"/>
              </w:rPr>
              <w:t>масса,</w:t>
            </w:r>
          </w:p>
          <w:p w:rsidR="004D44C1" w:rsidRPr="003F5410" w:rsidRDefault="004D44C1" w:rsidP="00DE2D53">
            <w:pPr>
              <w:widowControl w:val="0"/>
              <w:autoSpaceDE w:val="0"/>
              <w:autoSpaceDN w:val="0"/>
              <w:adjustRightInd w:val="0"/>
              <w:jc w:val="center"/>
              <w:rPr>
                <w:sz w:val="22"/>
                <w:szCs w:val="22"/>
              </w:rPr>
            </w:pPr>
            <w:r w:rsidRPr="003F5410">
              <w:rPr>
                <w:sz w:val="22"/>
                <w:szCs w:val="22"/>
              </w:rPr>
              <w:t>г</w:t>
            </w:r>
          </w:p>
        </w:tc>
        <w:tc>
          <w:tcPr>
            <w:tcW w:w="1440" w:type="dxa"/>
            <w:shd w:val="clear" w:color="auto" w:fill="auto"/>
            <w:vAlign w:val="center"/>
          </w:tcPr>
          <w:p w:rsidR="004D44C1" w:rsidRPr="003F5410" w:rsidRDefault="004D44C1" w:rsidP="00DE2D53">
            <w:pPr>
              <w:widowControl w:val="0"/>
              <w:autoSpaceDE w:val="0"/>
              <w:autoSpaceDN w:val="0"/>
              <w:adjustRightInd w:val="0"/>
              <w:ind w:right="-108"/>
              <w:jc w:val="center"/>
              <w:rPr>
                <w:sz w:val="22"/>
                <w:szCs w:val="22"/>
              </w:rPr>
            </w:pPr>
            <w:r w:rsidRPr="003F5410">
              <w:rPr>
                <w:sz w:val="22"/>
                <w:szCs w:val="22"/>
              </w:rPr>
              <w:t>форма</w:t>
            </w:r>
          </w:p>
        </w:tc>
        <w:tc>
          <w:tcPr>
            <w:tcW w:w="1260" w:type="dxa"/>
            <w:shd w:val="clear" w:color="auto" w:fill="auto"/>
            <w:vAlign w:val="center"/>
          </w:tcPr>
          <w:p w:rsidR="004D44C1" w:rsidRPr="003F5410" w:rsidRDefault="004D44C1" w:rsidP="00DE2D53">
            <w:pPr>
              <w:widowControl w:val="0"/>
              <w:autoSpaceDE w:val="0"/>
              <w:autoSpaceDN w:val="0"/>
              <w:adjustRightInd w:val="0"/>
              <w:ind w:right="-108"/>
              <w:jc w:val="center"/>
              <w:rPr>
                <w:sz w:val="22"/>
                <w:szCs w:val="22"/>
              </w:rPr>
            </w:pPr>
            <w:r w:rsidRPr="003F5410">
              <w:rPr>
                <w:sz w:val="22"/>
                <w:szCs w:val="22"/>
              </w:rPr>
              <w:t>окраска</w:t>
            </w:r>
          </w:p>
        </w:tc>
        <w:tc>
          <w:tcPr>
            <w:tcW w:w="1620" w:type="dxa"/>
            <w:vMerge/>
            <w:shd w:val="clear" w:color="auto" w:fill="auto"/>
            <w:vAlign w:val="center"/>
          </w:tcPr>
          <w:p w:rsidR="004D44C1" w:rsidRPr="003F5410" w:rsidRDefault="004D44C1" w:rsidP="00DE2D53">
            <w:pPr>
              <w:widowControl w:val="0"/>
              <w:autoSpaceDE w:val="0"/>
              <w:autoSpaceDN w:val="0"/>
              <w:adjustRightInd w:val="0"/>
              <w:jc w:val="center"/>
              <w:rPr>
                <w:sz w:val="22"/>
                <w:szCs w:val="22"/>
              </w:rPr>
            </w:pPr>
          </w:p>
        </w:tc>
        <w:tc>
          <w:tcPr>
            <w:tcW w:w="1440" w:type="dxa"/>
            <w:vMerge/>
            <w:shd w:val="clear" w:color="auto" w:fill="auto"/>
            <w:vAlign w:val="center"/>
          </w:tcPr>
          <w:p w:rsidR="004D44C1" w:rsidRPr="003F5410" w:rsidRDefault="004D44C1" w:rsidP="00DE2D53">
            <w:pPr>
              <w:widowControl w:val="0"/>
              <w:autoSpaceDE w:val="0"/>
              <w:autoSpaceDN w:val="0"/>
              <w:adjustRightInd w:val="0"/>
              <w:jc w:val="center"/>
              <w:rPr>
                <w:sz w:val="22"/>
                <w:szCs w:val="22"/>
              </w:rPr>
            </w:pPr>
          </w:p>
        </w:tc>
      </w:tr>
      <w:tr w:rsidR="004D44C1" w:rsidRPr="003F5410" w:rsidTr="00DE2D53">
        <w:trPr>
          <w:trHeight w:val="638"/>
        </w:trPr>
        <w:tc>
          <w:tcPr>
            <w:tcW w:w="1080" w:type="dxa"/>
            <w:tcBorders>
              <w:bottom w:val="single" w:sz="4" w:space="0" w:color="auto"/>
            </w:tcBorders>
            <w:shd w:val="clear" w:color="auto" w:fill="auto"/>
          </w:tcPr>
          <w:p w:rsidR="004D44C1" w:rsidRPr="003F5410" w:rsidRDefault="004D44C1" w:rsidP="00DE2D53">
            <w:pPr>
              <w:widowControl w:val="0"/>
              <w:autoSpaceDE w:val="0"/>
              <w:autoSpaceDN w:val="0"/>
              <w:adjustRightInd w:val="0"/>
              <w:jc w:val="center"/>
              <w:rPr>
                <w:sz w:val="22"/>
                <w:szCs w:val="22"/>
              </w:rPr>
            </w:pPr>
            <w:r w:rsidRPr="003F5410">
              <w:rPr>
                <w:sz w:val="22"/>
                <w:szCs w:val="22"/>
              </w:rPr>
              <w:lastRenderedPageBreak/>
              <w:t>Ляна</w:t>
            </w:r>
          </w:p>
        </w:tc>
        <w:tc>
          <w:tcPr>
            <w:tcW w:w="1260" w:type="dxa"/>
            <w:tcBorders>
              <w:bottom w:val="single" w:sz="4" w:space="0" w:color="auto"/>
            </w:tcBorders>
            <w:shd w:val="clear" w:color="auto" w:fill="auto"/>
          </w:tcPr>
          <w:p w:rsidR="004D44C1" w:rsidRPr="003F5410" w:rsidRDefault="004D44C1" w:rsidP="00DE2D53">
            <w:pPr>
              <w:widowControl w:val="0"/>
              <w:autoSpaceDE w:val="0"/>
              <w:autoSpaceDN w:val="0"/>
              <w:adjustRightInd w:val="0"/>
              <w:jc w:val="center"/>
              <w:rPr>
                <w:sz w:val="22"/>
                <w:szCs w:val="22"/>
              </w:rPr>
            </w:pPr>
            <w:r w:rsidRPr="003F5410">
              <w:rPr>
                <w:sz w:val="22"/>
                <w:szCs w:val="22"/>
              </w:rPr>
              <w:t>84-93</w:t>
            </w:r>
          </w:p>
        </w:tc>
        <w:tc>
          <w:tcPr>
            <w:tcW w:w="1080" w:type="dxa"/>
            <w:tcBorders>
              <w:bottom w:val="single" w:sz="4" w:space="0" w:color="auto"/>
            </w:tcBorders>
            <w:shd w:val="clear" w:color="auto" w:fill="auto"/>
          </w:tcPr>
          <w:p w:rsidR="004D44C1" w:rsidRPr="003F5410" w:rsidRDefault="004D44C1" w:rsidP="00DE2D53">
            <w:pPr>
              <w:widowControl w:val="0"/>
              <w:autoSpaceDE w:val="0"/>
              <w:autoSpaceDN w:val="0"/>
              <w:adjustRightInd w:val="0"/>
              <w:ind w:left="-108" w:right="-108"/>
              <w:jc w:val="center"/>
              <w:rPr>
                <w:sz w:val="22"/>
                <w:szCs w:val="22"/>
              </w:rPr>
            </w:pPr>
            <w:proofErr w:type="spellStart"/>
            <w:r w:rsidRPr="003F5410">
              <w:rPr>
                <w:sz w:val="22"/>
                <w:szCs w:val="22"/>
              </w:rPr>
              <w:t>Детерми-нантный</w:t>
            </w:r>
            <w:proofErr w:type="spellEnd"/>
          </w:p>
        </w:tc>
        <w:tc>
          <w:tcPr>
            <w:tcW w:w="1080" w:type="dxa"/>
            <w:tcBorders>
              <w:bottom w:val="single" w:sz="4" w:space="0" w:color="auto"/>
            </w:tcBorders>
            <w:shd w:val="clear" w:color="auto" w:fill="auto"/>
          </w:tcPr>
          <w:p w:rsidR="004D44C1" w:rsidRPr="003F5410" w:rsidRDefault="004D44C1" w:rsidP="00DE2D53">
            <w:pPr>
              <w:widowControl w:val="0"/>
              <w:autoSpaceDE w:val="0"/>
              <w:autoSpaceDN w:val="0"/>
              <w:adjustRightInd w:val="0"/>
              <w:jc w:val="center"/>
              <w:rPr>
                <w:sz w:val="22"/>
                <w:szCs w:val="22"/>
              </w:rPr>
            </w:pPr>
            <w:r w:rsidRPr="003F5410">
              <w:rPr>
                <w:sz w:val="22"/>
                <w:szCs w:val="22"/>
              </w:rPr>
              <w:t>60-80</w:t>
            </w:r>
          </w:p>
        </w:tc>
        <w:tc>
          <w:tcPr>
            <w:tcW w:w="1440" w:type="dxa"/>
            <w:tcBorders>
              <w:bottom w:val="single" w:sz="4" w:space="0" w:color="auto"/>
            </w:tcBorders>
            <w:shd w:val="clear" w:color="auto" w:fill="auto"/>
          </w:tcPr>
          <w:p w:rsidR="004D44C1" w:rsidRPr="003F5410" w:rsidRDefault="004D44C1" w:rsidP="00DE2D53">
            <w:pPr>
              <w:widowControl w:val="0"/>
              <w:autoSpaceDE w:val="0"/>
              <w:autoSpaceDN w:val="0"/>
              <w:adjustRightInd w:val="0"/>
              <w:jc w:val="center"/>
              <w:rPr>
                <w:sz w:val="22"/>
                <w:szCs w:val="22"/>
              </w:rPr>
            </w:pPr>
            <w:r w:rsidRPr="003F5410">
              <w:rPr>
                <w:sz w:val="22"/>
                <w:szCs w:val="22"/>
              </w:rPr>
              <w:t>округлый,</w:t>
            </w:r>
          </w:p>
          <w:p w:rsidR="004D44C1" w:rsidRPr="003F5410" w:rsidRDefault="004D44C1" w:rsidP="00DE2D53">
            <w:pPr>
              <w:widowControl w:val="0"/>
              <w:autoSpaceDE w:val="0"/>
              <w:autoSpaceDN w:val="0"/>
              <w:adjustRightInd w:val="0"/>
              <w:jc w:val="center"/>
              <w:rPr>
                <w:sz w:val="22"/>
                <w:szCs w:val="22"/>
              </w:rPr>
            </w:pPr>
            <w:r w:rsidRPr="003F5410">
              <w:rPr>
                <w:sz w:val="22"/>
                <w:szCs w:val="22"/>
              </w:rPr>
              <w:t>слабо-</w:t>
            </w:r>
          </w:p>
          <w:p w:rsidR="004D44C1" w:rsidRPr="003F5410" w:rsidRDefault="004D44C1" w:rsidP="00DE2D53">
            <w:pPr>
              <w:widowControl w:val="0"/>
              <w:autoSpaceDE w:val="0"/>
              <w:autoSpaceDN w:val="0"/>
              <w:adjustRightInd w:val="0"/>
              <w:ind w:right="-108"/>
              <w:jc w:val="center"/>
              <w:rPr>
                <w:sz w:val="22"/>
                <w:szCs w:val="22"/>
              </w:rPr>
            </w:pPr>
            <w:r w:rsidRPr="003F5410">
              <w:rPr>
                <w:sz w:val="22"/>
                <w:szCs w:val="22"/>
              </w:rPr>
              <w:t>ребристый</w:t>
            </w:r>
          </w:p>
        </w:tc>
        <w:tc>
          <w:tcPr>
            <w:tcW w:w="1260" w:type="dxa"/>
            <w:tcBorders>
              <w:bottom w:val="single" w:sz="4" w:space="0" w:color="auto"/>
            </w:tcBorders>
            <w:shd w:val="clear" w:color="auto" w:fill="auto"/>
          </w:tcPr>
          <w:p w:rsidR="004D44C1" w:rsidRPr="003F5410" w:rsidRDefault="004D44C1" w:rsidP="00DE2D53">
            <w:pPr>
              <w:widowControl w:val="0"/>
              <w:autoSpaceDE w:val="0"/>
              <w:autoSpaceDN w:val="0"/>
              <w:adjustRightInd w:val="0"/>
              <w:ind w:right="-108"/>
              <w:jc w:val="center"/>
              <w:rPr>
                <w:sz w:val="22"/>
                <w:szCs w:val="22"/>
              </w:rPr>
            </w:pPr>
            <w:r w:rsidRPr="003F5410">
              <w:rPr>
                <w:sz w:val="22"/>
                <w:szCs w:val="22"/>
              </w:rPr>
              <w:t>красная</w:t>
            </w:r>
          </w:p>
        </w:tc>
        <w:tc>
          <w:tcPr>
            <w:tcW w:w="1620" w:type="dxa"/>
            <w:tcBorders>
              <w:bottom w:val="single" w:sz="4" w:space="0" w:color="auto"/>
            </w:tcBorders>
            <w:shd w:val="clear" w:color="auto" w:fill="auto"/>
          </w:tcPr>
          <w:p w:rsidR="004D44C1" w:rsidRPr="003F5410" w:rsidRDefault="004D44C1" w:rsidP="00DE2D53">
            <w:pPr>
              <w:widowControl w:val="0"/>
              <w:autoSpaceDE w:val="0"/>
              <w:autoSpaceDN w:val="0"/>
              <w:adjustRightInd w:val="0"/>
              <w:ind w:right="-108"/>
              <w:jc w:val="center"/>
              <w:rPr>
                <w:sz w:val="22"/>
                <w:szCs w:val="22"/>
              </w:rPr>
            </w:pPr>
            <w:r w:rsidRPr="003F5410">
              <w:rPr>
                <w:sz w:val="22"/>
                <w:szCs w:val="22"/>
              </w:rPr>
              <w:t>открытый</w:t>
            </w:r>
          </w:p>
          <w:p w:rsidR="004D44C1" w:rsidRPr="003F5410" w:rsidRDefault="004D44C1" w:rsidP="00DE2D53">
            <w:pPr>
              <w:widowControl w:val="0"/>
              <w:autoSpaceDE w:val="0"/>
              <w:autoSpaceDN w:val="0"/>
              <w:adjustRightInd w:val="0"/>
              <w:jc w:val="center"/>
              <w:rPr>
                <w:sz w:val="22"/>
                <w:szCs w:val="22"/>
              </w:rPr>
            </w:pPr>
            <w:r w:rsidRPr="003F5410">
              <w:rPr>
                <w:sz w:val="22"/>
                <w:szCs w:val="22"/>
              </w:rPr>
              <w:t>грунт</w:t>
            </w:r>
          </w:p>
        </w:tc>
        <w:tc>
          <w:tcPr>
            <w:tcW w:w="1440" w:type="dxa"/>
            <w:tcBorders>
              <w:bottom w:val="single" w:sz="4" w:space="0" w:color="auto"/>
            </w:tcBorders>
            <w:shd w:val="clear" w:color="auto" w:fill="auto"/>
          </w:tcPr>
          <w:p w:rsidR="004D44C1" w:rsidRPr="003F5410" w:rsidRDefault="004D44C1" w:rsidP="00DE2D53">
            <w:pPr>
              <w:widowControl w:val="0"/>
              <w:autoSpaceDE w:val="0"/>
              <w:autoSpaceDN w:val="0"/>
              <w:adjustRightInd w:val="0"/>
              <w:jc w:val="center"/>
              <w:rPr>
                <w:sz w:val="22"/>
                <w:szCs w:val="22"/>
              </w:rPr>
            </w:pPr>
            <w:r w:rsidRPr="003F5410">
              <w:rPr>
                <w:sz w:val="22"/>
                <w:szCs w:val="22"/>
              </w:rPr>
              <w:t>ранняя</w:t>
            </w:r>
          </w:p>
          <w:p w:rsidR="004D44C1" w:rsidRPr="003F5410" w:rsidRDefault="004D44C1" w:rsidP="00DE2D53">
            <w:pPr>
              <w:widowControl w:val="0"/>
              <w:autoSpaceDE w:val="0"/>
              <w:autoSpaceDN w:val="0"/>
              <w:adjustRightInd w:val="0"/>
              <w:jc w:val="center"/>
              <w:rPr>
                <w:sz w:val="22"/>
                <w:szCs w:val="22"/>
              </w:rPr>
            </w:pPr>
            <w:r w:rsidRPr="003F5410">
              <w:rPr>
                <w:sz w:val="22"/>
                <w:szCs w:val="22"/>
              </w:rPr>
              <w:t>отдача</w:t>
            </w:r>
          </w:p>
          <w:p w:rsidR="004D44C1" w:rsidRPr="003F5410" w:rsidRDefault="004D44C1" w:rsidP="00DE2D53">
            <w:pPr>
              <w:widowControl w:val="0"/>
              <w:autoSpaceDE w:val="0"/>
              <w:autoSpaceDN w:val="0"/>
              <w:adjustRightInd w:val="0"/>
              <w:jc w:val="center"/>
              <w:rPr>
                <w:sz w:val="22"/>
                <w:szCs w:val="22"/>
              </w:rPr>
            </w:pPr>
            <w:r w:rsidRPr="003F5410">
              <w:rPr>
                <w:sz w:val="22"/>
                <w:szCs w:val="22"/>
              </w:rPr>
              <w:t>урожая</w:t>
            </w:r>
          </w:p>
        </w:tc>
      </w:tr>
    </w:tbl>
    <w:p w:rsidR="004D44C1" w:rsidRPr="00971DA9" w:rsidRDefault="004D44C1" w:rsidP="004D44C1">
      <w:pPr>
        <w:numPr>
          <w:ilvl w:val="0"/>
          <w:numId w:val="2"/>
        </w:numPr>
        <w:jc w:val="both"/>
        <w:rPr>
          <w:sz w:val="28"/>
          <w:szCs w:val="28"/>
        </w:rPr>
      </w:pPr>
      <w:r w:rsidRPr="00971DA9">
        <w:rPr>
          <w:sz w:val="28"/>
          <w:szCs w:val="28"/>
        </w:rPr>
        <w:t xml:space="preserve">Составить агротехнический план возделывания томата рассадного и </w:t>
      </w:r>
      <w:proofErr w:type="spellStart"/>
      <w:r w:rsidRPr="00971DA9">
        <w:rPr>
          <w:sz w:val="28"/>
          <w:szCs w:val="28"/>
        </w:rPr>
        <w:t>безрассадного</w:t>
      </w:r>
      <w:proofErr w:type="spellEnd"/>
      <w:r w:rsidRPr="00971DA9">
        <w:rPr>
          <w:sz w:val="28"/>
          <w:szCs w:val="28"/>
        </w:rPr>
        <w:t>, перца, и баклажана (таблица 5.2.).</w:t>
      </w:r>
    </w:p>
    <w:p w:rsidR="004D44C1" w:rsidRPr="009745C5" w:rsidRDefault="004D44C1" w:rsidP="004D44C1">
      <w:pPr>
        <w:jc w:val="both"/>
        <w:rPr>
          <w:sz w:val="18"/>
          <w:szCs w:val="18"/>
        </w:rPr>
      </w:pPr>
    </w:p>
    <w:p w:rsidR="004D44C1" w:rsidRPr="009745C5" w:rsidRDefault="004D44C1" w:rsidP="004D44C1">
      <w:pPr>
        <w:jc w:val="right"/>
        <w:rPr>
          <w:sz w:val="28"/>
          <w:szCs w:val="28"/>
        </w:rPr>
      </w:pPr>
      <w:r w:rsidRPr="009745C5">
        <w:rPr>
          <w:sz w:val="28"/>
          <w:szCs w:val="28"/>
        </w:rPr>
        <w:t xml:space="preserve">Таблица </w:t>
      </w:r>
      <w:r w:rsidR="003D3A5D">
        <w:rPr>
          <w:sz w:val="28"/>
          <w:szCs w:val="28"/>
        </w:rPr>
        <w:t>6</w:t>
      </w:r>
      <w:r w:rsidRPr="009745C5">
        <w:rPr>
          <w:sz w:val="28"/>
          <w:szCs w:val="28"/>
        </w:rPr>
        <w:t>.2.</w:t>
      </w:r>
    </w:p>
    <w:p w:rsidR="004D44C1" w:rsidRPr="009745C5" w:rsidRDefault="004D44C1" w:rsidP="004D44C1">
      <w:pPr>
        <w:jc w:val="both"/>
        <w:rPr>
          <w:sz w:val="18"/>
          <w:szCs w:val="18"/>
        </w:rPr>
      </w:pPr>
    </w:p>
    <w:p w:rsidR="004D44C1" w:rsidRPr="00971DA9" w:rsidRDefault="004D44C1" w:rsidP="004D44C1">
      <w:pPr>
        <w:jc w:val="center"/>
        <w:rPr>
          <w:sz w:val="28"/>
          <w:szCs w:val="28"/>
        </w:rPr>
      </w:pPr>
      <w:r w:rsidRPr="00971DA9">
        <w:rPr>
          <w:sz w:val="28"/>
          <w:szCs w:val="28"/>
        </w:rPr>
        <w:t>Агротехнический план возделывания пасленовых культур</w:t>
      </w:r>
    </w:p>
    <w:p w:rsidR="004D44C1" w:rsidRPr="009745C5" w:rsidRDefault="004D44C1" w:rsidP="004D44C1">
      <w:pPr>
        <w:jc w:val="both"/>
        <w:rPr>
          <w:sz w:val="18"/>
          <w:szCs w:val="18"/>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1080"/>
        <w:gridCol w:w="1620"/>
        <w:gridCol w:w="720"/>
        <w:gridCol w:w="1080"/>
      </w:tblGrid>
      <w:tr w:rsidR="004D44C1" w:rsidRPr="003F5410" w:rsidTr="00DE2D53">
        <w:tc>
          <w:tcPr>
            <w:tcW w:w="5040" w:type="dxa"/>
            <w:vMerge w:val="restart"/>
            <w:shd w:val="clear" w:color="auto" w:fill="auto"/>
            <w:vAlign w:val="center"/>
          </w:tcPr>
          <w:p w:rsidR="004D44C1" w:rsidRPr="003F5410" w:rsidRDefault="004D44C1" w:rsidP="00DE2D53">
            <w:pPr>
              <w:widowControl w:val="0"/>
              <w:autoSpaceDE w:val="0"/>
              <w:autoSpaceDN w:val="0"/>
              <w:adjustRightInd w:val="0"/>
              <w:jc w:val="center"/>
              <w:rPr>
                <w:sz w:val="22"/>
                <w:szCs w:val="22"/>
              </w:rPr>
            </w:pPr>
            <w:r w:rsidRPr="003F5410">
              <w:rPr>
                <w:sz w:val="22"/>
                <w:szCs w:val="22"/>
              </w:rPr>
              <w:t>Вид</w:t>
            </w:r>
          </w:p>
          <w:p w:rsidR="004D44C1" w:rsidRPr="003F5410" w:rsidRDefault="004D44C1" w:rsidP="00DE2D53">
            <w:pPr>
              <w:widowControl w:val="0"/>
              <w:autoSpaceDE w:val="0"/>
              <w:autoSpaceDN w:val="0"/>
              <w:adjustRightInd w:val="0"/>
              <w:jc w:val="center"/>
              <w:rPr>
                <w:sz w:val="22"/>
                <w:szCs w:val="22"/>
              </w:rPr>
            </w:pPr>
            <w:r w:rsidRPr="003F5410">
              <w:rPr>
                <w:sz w:val="22"/>
                <w:szCs w:val="22"/>
              </w:rPr>
              <w:t>операций</w:t>
            </w:r>
          </w:p>
        </w:tc>
        <w:tc>
          <w:tcPr>
            <w:tcW w:w="2700" w:type="dxa"/>
            <w:gridSpan w:val="2"/>
            <w:shd w:val="clear" w:color="auto" w:fill="auto"/>
            <w:vAlign w:val="center"/>
          </w:tcPr>
          <w:p w:rsidR="004D44C1" w:rsidRPr="003F5410" w:rsidRDefault="004D44C1" w:rsidP="00DE2D53">
            <w:pPr>
              <w:widowControl w:val="0"/>
              <w:autoSpaceDE w:val="0"/>
              <w:autoSpaceDN w:val="0"/>
              <w:adjustRightInd w:val="0"/>
              <w:jc w:val="center"/>
              <w:rPr>
                <w:sz w:val="22"/>
                <w:szCs w:val="22"/>
              </w:rPr>
            </w:pPr>
            <w:r w:rsidRPr="003F5410">
              <w:rPr>
                <w:sz w:val="22"/>
                <w:szCs w:val="22"/>
              </w:rPr>
              <w:t>Томат</w:t>
            </w:r>
          </w:p>
        </w:tc>
        <w:tc>
          <w:tcPr>
            <w:tcW w:w="720" w:type="dxa"/>
            <w:vMerge w:val="restart"/>
            <w:shd w:val="clear" w:color="auto" w:fill="auto"/>
            <w:vAlign w:val="center"/>
          </w:tcPr>
          <w:p w:rsidR="004D44C1" w:rsidRPr="003F5410" w:rsidRDefault="004D44C1" w:rsidP="00DE2D53">
            <w:pPr>
              <w:widowControl w:val="0"/>
              <w:autoSpaceDE w:val="0"/>
              <w:autoSpaceDN w:val="0"/>
              <w:adjustRightInd w:val="0"/>
              <w:ind w:right="-108"/>
              <w:jc w:val="both"/>
              <w:rPr>
                <w:sz w:val="22"/>
                <w:szCs w:val="22"/>
              </w:rPr>
            </w:pPr>
            <w:r w:rsidRPr="003F5410">
              <w:rPr>
                <w:sz w:val="22"/>
                <w:szCs w:val="22"/>
              </w:rPr>
              <w:t>Перец</w:t>
            </w:r>
          </w:p>
        </w:tc>
        <w:tc>
          <w:tcPr>
            <w:tcW w:w="1080" w:type="dxa"/>
            <w:vMerge w:val="restart"/>
            <w:shd w:val="clear" w:color="auto" w:fill="auto"/>
            <w:vAlign w:val="center"/>
          </w:tcPr>
          <w:p w:rsidR="004D44C1" w:rsidRPr="003F5410" w:rsidRDefault="004D44C1" w:rsidP="00DE2D53">
            <w:pPr>
              <w:widowControl w:val="0"/>
              <w:autoSpaceDE w:val="0"/>
              <w:autoSpaceDN w:val="0"/>
              <w:adjustRightInd w:val="0"/>
              <w:ind w:left="-108" w:right="-108"/>
              <w:jc w:val="both"/>
              <w:rPr>
                <w:sz w:val="22"/>
                <w:szCs w:val="22"/>
              </w:rPr>
            </w:pPr>
            <w:r w:rsidRPr="003F5410">
              <w:rPr>
                <w:sz w:val="22"/>
                <w:szCs w:val="22"/>
              </w:rPr>
              <w:t>Баклажан</w:t>
            </w:r>
          </w:p>
        </w:tc>
      </w:tr>
      <w:tr w:rsidR="004D44C1" w:rsidRPr="003F5410" w:rsidTr="00DE2D53">
        <w:tc>
          <w:tcPr>
            <w:tcW w:w="5040" w:type="dxa"/>
            <w:vMerge/>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c>
          <w:tcPr>
            <w:tcW w:w="1080" w:type="dxa"/>
            <w:shd w:val="clear" w:color="auto" w:fill="auto"/>
            <w:vAlign w:val="center"/>
          </w:tcPr>
          <w:p w:rsidR="004D44C1" w:rsidRPr="003F5410" w:rsidRDefault="004D44C1" w:rsidP="00DE2D53">
            <w:pPr>
              <w:widowControl w:val="0"/>
              <w:autoSpaceDE w:val="0"/>
              <w:autoSpaceDN w:val="0"/>
              <w:adjustRightInd w:val="0"/>
              <w:ind w:left="-108" w:right="-108"/>
              <w:jc w:val="center"/>
              <w:rPr>
                <w:sz w:val="22"/>
                <w:szCs w:val="22"/>
              </w:rPr>
            </w:pPr>
            <w:r w:rsidRPr="003F5410">
              <w:rPr>
                <w:sz w:val="22"/>
                <w:szCs w:val="22"/>
              </w:rPr>
              <w:t>рассадный</w:t>
            </w:r>
          </w:p>
        </w:tc>
        <w:tc>
          <w:tcPr>
            <w:tcW w:w="1620" w:type="dxa"/>
            <w:shd w:val="clear" w:color="auto" w:fill="auto"/>
            <w:vAlign w:val="center"/>
          </w:tcPr>
          <w:p w:rsidR="004D44C1" w:rsidRPr="003F5410" w:rsidRDefault="004D44C1" w:rsidP="00DE2D53">
            <w:pPr>
              <w:widowControl w:val="0"/>
              <w:autoSpaceDE w:val="0"/>
              <w:autoSpaceDN w:val="0"/>
              <w:adjustRightInd w:val="0"/>
              <w:ind w:left="-74" w:right="-142"/>
              <w:jc w:val="center"/>
              <w:rPr>
                <w:sz w:val="22"/>
                <w:szCs w:val="22"/>
              </w:rPr>
            </w:pPr>
            <w:proofErr w:type="spellStart"/>
            <w:r w:rsidRPr="003F5410">
              <w:rPr>
                <w:sz w:val="22"/>
                <w:szCs w:val="22"/>
              </w:rPr>
              <w:t>безрассадный</w:t>
            </w:r>
            <w:proofErr w:type="spellEnd"/>
          </w:p>
        </w:tc>
        <w:tc>
          <w:tcPr>
            <w:tcW w:w="720" w:type="dxa"/>
            <w:vMerge/>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c>
          <w:tcPr>
            <w:tcW w:w="1080" w:type="dxa"/>
            <w:vMerge/>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r>
      <w:tr w:rsidR="004D44C1" w:rsidRPr="003F5410" w:rsidTr="00DE2D53">
        <w:tc>
          <w:tcPr>
            <w:tcW w:w="5040" w:type="dxa"/>
            <w:shd w:val="clear" w:color="auto" w:fill="auto"/>
            <w:vAlign w:val="center"/>
          </w:tcPr>
          <w:p w:rsidR="004D44C1" w:rsidRPr="003F5410" w:rsidRDefault="004D44C1" w:rsidP="00DE2D53">
            <w:pPr>
              <w:widowControl w:val="0"/>
              <w:autoSpaceDE w:val="0"/>
              <w:autoSpaceDN w:val="0"/>
              <w:adjustRightInd w:val="0"/>
              <w:jc w:val="center"/>
              <w:rPr>
                <w:sz w:val="22"/>
                <w:szCs w:val="22"/>
              </w:rPr>
            </w:pPr>
            <w:r w:rsidRPr="003F5410">
              <w:rPr>
                <w:sz w:val="22"/>
                <w:szCs w:val="22"/>
              </w:rPr>
              <w:t>1</w:t>
            </w:r>
          </w:p>
        </w:tc>
        <w:tc>
          <w:tcPr>
            <w:tcW w:w="1080" w:type="dxa"/>
            <w:shd w:val="clear" w:color="auto" w:fill="auto"/>
            <w:vAlign w:val="center"/>
          </w:tcPr>
          <w:p w:rsidR="004D44C1" w:rsidRPr="003F5410" w:rsidRDefault="004D44C1" w:rsidP="00DE2D53">
            <w:pPr>
              <w:widowControl w:val="0"/>
              <w:autoSpaceDE w:val="0"/>
              <w:autoSpaceDN w:val="0"/>
              <w:adjustRightInd w:val="0"/>
              <w:jc w:val="center"/>
              <w:rPr>
                <w:sz w:val="22"/>
                <w:szCs w:val="22"/>
              </w:rPr>
            </w:pPr>
            <w:r w:rsidRPr="003F5410">
              <w:rPr>
                <w:sz w:val="22"/>
                <w:szCs w:val="22"/>
              </w:rPr>
              <w:t>2</w:t>
            </w:r>
          </w:p>
        </w:tc>
        <w:tc>
          <w:tcPr>
            <w:tcW w:w="1620" w:type="dxa"/>
            <w:shd w:val="clear" w:color="auto" w:fill="auto"/>
            <w:vAlign w:val="center"/>
          </w:tcPr>
          <w:p w:rsidR="004D44C1" w:rsidRPr="003F5410" w:rsidRDefault="004D44C1" w:rsidP="00DE2D53">
            <w:pPr>
              <w:widowControl w:val="0"/>
              <w:autoSpaceDE w:val="0"/>
              <w:autoSpaceDN w:val="0"/>
              <w:adjustRightInd w:val="0"/>
              <w:jc w:val="center"/>
              <w:rPr>
                <w:sz w:val="22"/>
                <w:szCs w:val="22"/>
              </w:rPr>
            </w:pPr>
            <w:r w:rsidRPr="003F5410">
              <w:rPr>
                <w:sz w:val="22"/>
                <w:szCs w:val="22"/>
              </w:rPr>
              <w:t>3</w:t>
            </w:r>
          </w:p>
        </w:tc>
        <w:tc>
          <w:tcPr>
            <w:tcW w:w="720" w:type="dxa"/>
            <w:shd w:val="clear" w:color="auto" w:fill="auto"/>
            <w:vAlign w:val="center"/>
          </w:tcPr>
          <w:p w:rsidR="004D44C1" w:rsidRPr="003F5410" w:rsidRDefault="004D44C1" w:rsidP="00DE2D53">
            <w:pPr>
              <w:widowControl w:val="0"/>
              <w:autoSpaceDE w:val="0"/>
              <w:autoSpaceDN w:val="0"/>
              <w:adjustRightInd w:val="0"/>
              <w:jc w:val="center"/>
              <w:rPr>
                <w:sz w:val="22"/>
                <w:szCs w:val="22"/>
              </w:rPr>
            </w:pPr>
            <w:r w:rsidRPr="003F5410">
              <w:rPr>
                <w:sz w:val="22"/>
                <w:szCs w:val="22"/>
              </w:rPr>
              <w:t>4</w:t>
            </w:r>
          </w:p>
        </w:tc>
        <w:tc>
          <w:tcPr>
            <w:tcW w:w="1080" w:type="dxa"/>
            <w:shd w:val="clear" w:color="auto" w:fill="auto"/>
            <w:vAlign w:val="center"/>
          </w:tcPr>
          <w:p w:rsidR="004D44C1" w:rsidRPr="003F5410" w:rsidRDefault="004D44C1" w:rsidP="00DE2D53">
            <w:pPr>
              <w:widowControl w:val="0"/>
              <w:autoSpaceDE w:val="0"/>
              <w:autoSpaceDN w:val="0"/>
              <w:adjustRightInd w:val="0"/>
              <w:jc w:val="center"/>
              <w:rPr>
                <w:sz w:val="22"/>
                <w:szCs w:val="22"/>
              </w:rPr>
            </w:pPr>
            <w:r w:rsidRPr="003F5410">
              <w:rPr>
                <w:sz w:val="22"/>
                <w:szCs w:val="22"/>
              </w:rPr>
              <w:t>5</w:t>
            </w:r>
          </w:p>
        </w:tc>
      </w:tr>
      <w:tr w:rsidR="004D44C1" w:rsidRPr="003F5410" w:rsidTr="00DE2D53">
        <w:tc>
          <w:tcPr>
            <w:tcW w:w="504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r w:rsidRPr="003F5410">
              <w:rPr>
                <w:sz w:val="22"/>
                <w:szCs w:val="22"/>
              </w:rPr>
              <w:t>1. Предшественник</w:t>
            </w:r>
          </w:p>
        </w:tc>
        <w:tc>
          <w:tcPr>
            <w:tcW w:w="108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c>
          <w:tcPr>
            <w:tcW w:w="162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c>
          <w:tcPr>
            <w:tcW w:w="72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c>
          <w:tcPr>
            <w:tcW w:w="108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r>
      <w:tr w:rsidR="004D44C1" w:rsidRPr="003F5410" w:rsidTr="00DE2D53">
        <w:trPr>
          <w:trHeight w:val="188"/>
        </w:trPr>
        <w:tc>
          <w:tcPr>
            <w:tcW w:w="5040" w:type="dxa"/>
            <w:tcBorders>
              <w:bottom w:val="single" w:sz="4" w:space="0" w:color="auto"/>
            </w:tcBorders>
            <w:shd w:val="clear" w:color="auto" w:fill="auto"/>
            <w:vAlign w:val="center"/>
          </w:tcPr>
          <w:p w:rsidR="004D44C1" w:rsidRPr="003F5410" w:rsidRDefault="004D44C1" w:rsidP="00DE2D53">
            <w:pPr>
              <w:widowControl w:val="0"/>
              <w:autoSpaceDE w:val="0"/>
              <w:autoSpaceDN w:val="0"/>
              <w:adjustRightInd w:val="0"/>
              <w:jc w:val="both"/>
              <w:rPr>
                <w:sz w:val="22"/>
                <w:szCs w:val="22"/>
              </w:rPr>
            </w:pPr>
            <w:r w:rsidRPr="003F5410">
              <w:rPr>
                <w:sz w:val="22"/>
                <w:szCs w:val="22"/>
              </w:rPr>
              <w:t>2. Основная обработка почв</w:t>
            </w:r>
          </w:p>
        </w:tc>
        <w:tc>
          <w:tcPr>
            <w:tcW w:w="1080" w:type="dxa"/>
            <w:tcBorders>
              <w:bottom w:val="single" w:sz="4" w:space="0" w:color="auto"/>
            </w:tcBorders>
            <w:shd w:val="clear" w:color="auto" w:fill="auto"/>
            <w:vAlign w:val="center"/>
          </w:tcPr>
          <w:p w:rsidR="004D44C1" w:rsidRPr="003F5410" w:rsidRDefault="004D44C1" w:rsidP="00DE2D53">
            <w:pPr>
              <w:widowControl w:val="0"/>
              <w:autoSpaceDE w:val="0"/>
              <w:autoSpaceDN w:val="0"/>
              <w:adjustRightInd w:val="0"/>
              <w:jc w:val="center"/>
              <w:rPr>
                <w:sz w:val="22"/>
                <w:szCs w:val="22"/>
              </w:rPr>
            </w:pPr>
          </w:p>
        </w:tc>
        <w:tc>
          <w:tcPr>
            <w:tcW w:w="1620" w:type="dxa"/>
            <w:tcBorders>
              <w:bottom w:val="single" w:sz="4" w:space="0" w:color="auto"/>
            </w:tcBorders>
            <w:shd w:val="clear" w:color="auto" w:fill="auto"/>
            <w:vAlign w:val="center"/>
          </w:tcPr>
          <w:p w:rsidR="004D44C1" w:rsidRPr="003F5410" w:rsidRDefault="004D44C1" w:rsidP="00DE2D53">
            <w:pPr>
              <w:widowControl w:val="0"/>
              <w:autoSpaceDE w:val="0"/>
              <w:autoSpaceDN w:val="0"/>
              <w:adjustRightInd w:val="0"/>
              <w:jc w:val="center"/>
              <w:rPr>
                <w:sz w:val="22"/>
                <w:szCs w:val="22"/>
              </w:rPr>
            </w:pPr>
          </w:p>
        </w:tc>
        <w:tc>
          <w:tcPr>
            <w:tcW w:w="720" w:type="dxa"/>
            <w:tcBorders>
              <w:bottom w:val="single" w:sz="4" w:space="0" w:color="auto"/>
            </w:tcBorders>
            <w:shd w:val="clear" w:color="auto" w:fill="auto"/>
            <w:vAlign w:val="center"/>
          </w:tcPr>
          <w:p w:rsidR="004D44C1" w:rsidRPr="003F5410" w:rsidRDefault="004D44C1" w:rsidP="00DE2D53">
            <w:pPr>
              <w:widowControl w:val="0"/>
              <w:autoSpaceDE w:val="0"/>
              <w:autoSpaceDN w:val="0"/>
              <w:adjustRightInd w:val="0"/>
              <w:jc w:val="center"/>
              <w:rPr>
                <w:sz w:val="22"/>
                <w:szCs w:val="22"/>
              </w:rPr>
            </w:pPr>
          </w:p>
        </w:tc>
        <w:tc>
          <w:tcPr>
            <w:tcW w:w="1080" w:type="dxa"/>
            <w:tcBorders>
              <w:bottom w:val="single" w:sz="4" w:space="0" w:color="auto"/>
            </w:tcBorders>
            <w:shd w:val="clear" w:color="auto" w:fill="auto"/>
            <w:vAlign w:val="center"/>
          </w:tcPr>
          <w:p w:rsidR="004D44C1" w:rsidRPr="003F5410" w:rsidRDefault="004D44C1" w:rsidP="00DE2D53">
            <w:pPr>
              <w:widowControl w:val="0"/>
              <w:autoSpaceDE w:val="0"/>
              <w:autoSpaceDN w:val="0"/>
              <w:adjustRightInd w:val="0"/>
              <w:jc w:val="center"/>
              <w:rPr>
                <w:sz w:val="22"/>
                <w:szCs w:val="22"/>
              </w:rPr>
            </w:pPr>
          </w:p>
        </w:tc>
      </w:tr>
      <w:tr w:rsidR="004D44C1" w:rsidRPr="003F5410" w:rsidTr="00DE2D53">
        <w:trPr>
          <w:trHeight w:val="1208"/>
        </w:trPr>
        <w:tc>
          <w:tcPr>
            <w:tcW w:w="5040" w:type="dxa"/>
            <w:tcBorders>
              <w:bottom w:val="single" w:sz="4" w:space="0" w:color="auto"/>
            </w:tcBorders>
            <w:shd w:val="clear" w:color="auto" w:fill="auto"/>
            <w:vAlign w:val="center"/>
          </w:tcPr>
          <w:p w:rsidR="004D44C1" w:rsidRPr="003F5410" w:rsidRDefault="004D44C1" w:rsidP="00DE2D53">
            <w:pPr>
              <w:widowControl w:val="0"/>
              <w:autoSpaceDE w:val="0"/>
              <w:autoSpaceDN w:val="0"/>
              <w:adjustRightInd w:val="0"/>
              <w:jc w:val="both"/>
              <w:rPr>
                <w:sz w:val="22"/>
                <w:szCs w:val="22"/>
              </w:rPr>
            </w:pPr>
            <w:r w:rsidRPr="003F5410">
              <w:rPr>
                <w:sz w:val="22"/>
                <w:szCs w:val="22"/>
              </w:rPr>
              <w:t>3. Внесение удобрений:</w:t>
            </w:r>
          </w:p>
          <w:p w:rsidR="004D44C1" w:rsidRPr="003F5410" w:rsidRDefault="004D44C1" w:rsidP="00DE2D53">
            <w:pPr>
              <w:widowControl w:val="0"/>
              <w:autoSpaceDE w:val="0"/>
              <w:autoSpaceDN w:val="0"/>
              <w:adjustRightInd w:val="0"/>
              <w:jc w:val="both"/>
              <w:rPr>
                <w:sz w:val="22"/>
                <w:szCs w:val="22"/>
              </w:rPr>
            </w:pPr>
            <w:r w:rsidRPr="003F5410">
              <w:rPr>
                <w:sz w:val="22"/>
                <w:szCs w:val="22"/>
              </w:rPr>
              <w:t>- основное</w:t>
            </w:r>
          </w:p>
          <w:p w:rsidR="004D44C1" w:rsidRPr="003F5410" w:rsidRDefault="004D44C1" w:rsidP="00DE2D53">
            <w:pPr>
              <w:widowControl w:val="0"/>
              <w:autoSpaceDE w:val="0"/>
              <w:autoSpaceDN w:val="0"/>
              <w:adjustRightInd w:val="0"/>
              <w:jc w:val="both"/>
              <w:rPr>
                <w:sz w:val="22"/>
                <w:szCs w:val="22"/>
              </w:rPr>
            </w:pPr>
            <w:r w:rsidRPr="003F5410">
              <w:rPr>
                <w:sz w:val="22"/>
                <w:szCs w:val="22"/>
              </w:rPr>
              <w:t>- предпосевное</w:t>
            </w:r>
          </w:p>
          <w:p w:rsidR="004D44C1" w:rsidRPr="003F5410" w:rsidRDefault="004D44C1" w:rsidP="00DE2D53">
            <w:pPr>
              <w:widowControl w:val="0"/>
              <w:autoSpaceDE w:val="0"/>
              <w:autoSpaceDN w:val="0"/>
              <w:adjustRightInd w:val="0"/>
              <w:jc w:val="both"/>
              <w:rPr>
                <w:sz w:val="22"/>
                <w:szCs w:val="22"/>
              </w:rPr>
            </w:pPr>
            <w:r w:rsidRPr="003F5410">
              <w:rPr>
                <w:sz w:val="22"/>
                <w:szCs w:val="22"/>
              </w:rPr>
              <w:t>- подкормки</w:t>
            </w:r>
          </w:p>
        </w:tc>
        <w:tc>
          <w:tcPr>
            <w:tcW w:w="1080" w:type="dxa"/>
            <w:tcBorders>
              <w:bottom w:val="single" w:sz="4" w:space="0" w:color="auto"/>
            </w:tcBorders>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c>
          <w:tcPr>
            <w:tcW w:w="1620" w:type="dxa"/>
            <w:tcBorders>
              <w:bottom w:val="single" w:sz="4" w:space="0" w:color="auto"/>
            </w:tcBorders>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c>
          <w:tcPr>
            <w:tcW w:w="720" w:type="dxa"/>
            <w:tcBorders>
              <w:bottom w:val="single" w:sz="4" w:space="0" w:color="auto"/>
            </w:tcBorders>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c>
          <w:tcPr>
            <w:tcW w:w="1080" w:type="dxa"/>
            <w:tcBorders>
              <w:bottom w:val="single" w:sz="4" w:space="0" w:color="auto"/>
            </w:tcBorders>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r>
      <w:tr w:rsidR="004D44C1" w:rsidRPr="003F5410" w:rsidTr="00DE2D53">
        <w:trPr>
          <w:trHeight w:val="349"/>
        </w:trPr>
        <w:tc>
          <w:tcPr>
            <w:tcW w:w="504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r w:rsidRPr="003F5410">
              <w:rPr>
                <w:sz w:val="22"/>
                <w:szCs w:val="22"/>
              </w:rPr>
              <w:t>4. Весенняя обработка почвы</w:t>
            </w:r>
          </w:p>
        </w:tc>
        <w:tc>
          <w:tcPr>
            <w:tcW w:w="108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c>
          <w:tcPr>
            <w:tcW w:w="162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c>
          <w:tcPr>
            <w:tcW w:w="72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c>
          <w:tcPr>
            <w:tcW w:w="108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r>
      <w:tr w:rsidR="004D44C1" w:rsidRPr="003F5410" w:rsidTr="00DE2D53">
        <w:trPr>
          <w:trHeight w:val="1120"/>
        </w:trPr>
        <w:tc>
          <w:tcPr>
            <w:tcW w:w="504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r w:rsidRPr="003F5410">
              <w:rPr>
                <w:sz w:val="22"/>
                <w:szCs w:val="22"/>
              </w:rPr>
              <w:t>5. Посев:</w:t>
            </w:r>
          </w:p>
          <w:p w:rsidR="004D44C1" w:rsidRPr="003F5410" w:rsidRDefault="004D44C1" w:rsidP="00DE2D53">
            <w:pPr>
              <w:widowControl w:val="0"/>
              <w:autoSpaceDE w:val="0"/>
              <w:autoSpaceDN w:val="0"/>
              <w:adjustRightInd w:val="0"/>
              <w:rPr>
                <w:sz w:val="22"/>
                <w:szCs w:val="22"/>
              </w:rPr>
            </w:pPr>
            <w:r w:rsidRPr="003F5410">
              <w:rPr>
                <w:sz w:val="22"/>
                <w:szCs w:val="22"/>
              </w:rPr>
              <w:t>- схема посева</w:t>
            </w:r>
          </w:p>
          <w:p w:rsidR="004D44C1" w:rsidRPr="003F5410" w:rsidRDefault="004D44C1" w:rsidP="00DE2D53">
            <w:pPr>
              <w:widowControl w:val="0"/>
              <w:autoSpaceDE w:val="0"/>
              <w:autoSpaceDN w:val="0"/>
              <w:adjustRightInd w:val="0"/>
              <w:ind w:right="-108"/>
              <w:rPr>
                <w:sz w:val="22"/>
                <w:szCs w:val="22"/>
              </w:rPr>
            </w:pPr>
            <w:r w:rsidRPr="003F5410">
              <w:rPr>
                <w:sz w:val="22"/>
                <w:szCs w:val="22"/>
              </w:rPr>
              <w:t xml:space="preserve">- число растений на </w:t>
            </w:r>
            <w:smartTag w:uri="urn:schemas-microsoft-com:office:smarttags" w:element="metricconverter">
              <w:smartTagPr>
                <w:attr w:name="ProductID" w:val="1 га"/>
              </w:smartTagPr>
              <w:r w:rsidRPr="003F5410">
                <w:rPr>
                  <w:sz w:val="22"/>
                  <w:szCs w:val="22"/>
                </w:rPr>
                <w:t>1 га</w:t>
              </w:r>
            </w:smartTag>
            <w:r w:rsidRPr="003F5410">
              <w:rPr>
                <w:sz w:val="22"/>
                <w:szCs w:val="22"/>
              </w:rPr>
              <w:t xml:space="preserve">, </w:t>
            </w:r>
            <w:proofErr w:type="spellStart"/>
            <w:proofErr w:type="gramStart"/>
            <w:r w:rsidRPr="003F5410">
              <w:rPr>
                <w:sz w:val="22"/>
                <w:szCs w:val="22"/>
              </w:rPr>
              <w:t>тыс.шт</w:t>
            </w:r>
            <w:proofErr w:type="spellEnd"/>
            <w:proofErr w:type="gramEnd"/>
            <w:r w:rsidRPr="003F5410">
              <w:rPr>
                <w:sz w:val="22"/>
                <w:szCs w:val="22"/>
              </w:rPr>
              <w:t xml:space="preserve"> </w:t>
            </w:r>
          </w:p>
          <w:p w:rsidR="004D44C1" w:rsidRPr="003F5410" w:rsidRDefault="004D44C1" w:rsidP="00DE2D53">
            <w:pPr>
              <w:widowControl w:val="0"/>
              <w:autoSpaceDE w:val="0"/>
              <w:autoSpaceDN w:val="0"/>
              <w:adjustRightInd w:val="0"/>
              <w:rPr>
                <w:sz w:val="22"/>
                <w:szCs w:val="22"/>
              </w:rPr>
            </w:pPr>
            <w:r w:rsidRPr="003F5410">
              <w:rPr>
                <w:sz w:val="22"/>
                <w:szCs w:val="22"/>
              </w:rPr>
              <w:t>- норма высева, кг</w:t>
            </w:r>
          </w:p>
          <w:p w:rsidR="004D44C1" w:rsidRPr="003F5410" w:rsidRDefault="004D44C1" w:rsidP="00DE2D53">
            <w:pPr>
              <w:widowControl w:val="0"/>
              <w:autoSpaceDE w:val="0"/>
              <w:autoSpaceDN w:val="0"/>
              <w:adjustRightInd w:val="0"/>
              <w:ind w:right="-108"/>
              <w:rPr>
                <w:sz w:val="22"/>
                <w:szCs w:val="22"/>
              </w:rPr>
            </w:pPr>
            <w:r w:rsidRPr="003F5410">
              <w:rPr>
                <w:sz w:val="22"/>
                <w:szCs w:val="22"/>
              </w:rPr>
              <w:t>- сроки посева (декада, месяц, температура почвы)</w:t>
            </w:r>
          </w:p>
        </w:tc>
        <w:tc>
          <w:tcPr>
            <w:tcW w:w="108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c>
          <w:tcPr>
            <w:tcW w:w="162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c>
          <w:tcPr>
            <w:tcW w:w="72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c>
          <w:tcPr>
            <w:tcW w:w="108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r>
      <w:tr w:rsidR="004D44C1" w:rsidRPr="003F5410" w:rsidTr="00DE2D53">
        <w:trPr>
          <w:trHeight w:val="1276"/>
        </w:trPr>
        <w:tc>
          <w:tcPr>
            <w:tcW w:w="504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r w:rsidRPr="003F5410">
              <w:rPr>
                <w:sz w:val="22"/>
                <w:szCs w:val="22"/>
              </w:rPr>
              <w:t xml:space="preserve">6. Уход за посевами: </w:t>
            </w:r>
          </w:p>
          <w:p w:rsidR="004D44C1" w:rsidRPr="003F5410" w:rsidRDefault="004D44C1" w:rsidP="00DE2D53">
            <w:pPr>
              <w:widowControl w:val="0"/>
              <w:autoSpaceDE w:val="0"/>
              <w:autoSpaceDN w:val="0"/>
              <w:adjustRightInd w:val="0"/>
              <w:rPr>
                <w:sz w:val="22"/>
                <w:szCs w:val="22"/>
              </w:rPr>
            </w:pPr>
            <w:r w:rsidRPr="003F5410">
              <w:rPr>
                <w:sz w:val="22"/>
                <w:szCs w:val="22"/>
              </w:rPr>
              <w:t>- боронование,</w:t>
            </w:r>
          </w:p>
          <w:p w:rsidR="004D44C1" w:rsidRPr="003F5410" w:rsidRDefault="004D44C1" w:rsidP="00DE2D53">
            <w:pPr>
              <w:widowControl w:val="0"/>
              <w:autoSpaceDE w:val="0"/>
              <w:autoSpaceDN w:val="0"/>
              <w:adjustRightInd w:val="0"/>
              <w:rPr>
                <w:sz w:val="22"/>
                <w:szCs w:val="22"/>
              </w:rPr>
            </w:pPr>
            <w:r w:rsidRPr="003F5410">
              <w:rPr>
                <w:sz w:val="22"/>
                <w:szCs w:val="22"/>
              </w:rPr>
              <w:t>- рыхление междурядий,</w:t>
            </w:r>
          </w:p>
          <w:p w:rsidR="004D44C1" w:rsidRPr="003F5410" w:rsidRDefault="004D44C1" w:rsidP="00DE2D53">
            <w:pPr>
              <w:widowControl w:val="0"/>
              <w:autoSpaceDE w:val="0"/>
              <w:autoSpaceDN w:val="0"/>
              <w:adjustRightInd w:val="0"/>
              <w:rPr>
                <w:sz w:val="22"/>
                <w:szCs w:val="22"/>
              </w:rPr>
            </w:pPr>
            <w:r w:rsidRPr="003F5410">
              <w:rPr>
                <w:sz w:val="22"/>
                <w:szCs w:val="22"/>
              </w:rPr>
              <w:t>- поливы,</w:t>
            </w:r>
          </w:p>
          <w:p w:rsidR="004D44C1" w:rsidRPr="003F5410" w:rsidRDefault="004D44C1" w:rsidP="00DE2D53">
            <w:pPr>
              <w:widowControl w:val="0"/>
              <w:autoSpaceDE w:val="0"/>
              <w:autoSpaceDN w:val="0"/>
              <w:adjustRightInd w:val="0"/>
              <w:rPr>
                <w:sz w:val="22"/>
                <w:szCs w:val="22"/>
              </w:rPr>
            </w:pPr>
            <w:r w:rsidRPr="003F5410">
              <w:rPr>
                <w:sz w:val="22"/>
                <w:szCs w:val="22"/>
              </w:rPr>
              <w:t>- борьба с вредителями и болезнями</w:t>
            </w:r>
          </w:p>
        </w:tc>
        <w:tc>
          <w:tcPr>
            <w:tcW w:w="108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c>
          <w:tcPr>
            <w:tcW w:w="162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c>
          <w:tcPr>
            <w:tcW w:w="72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c>
          <w:tcPr>
            <w:tcW w:w="108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r>
      <w:tr w:rsidR="004D44C1" w:rsidRPr="003F5410" w:rsidTr="00DE2D53">
        <w:tc>
          <w:tcPr>
            <w:tcW w:w="504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r w:rsidRPr="003F5410">
              <w:rPr>
                <w:sz w:val="22"/>
                <w:szCs w:val="22"/>
              </w:rPr>
              <w:t>7. Уборка</w:t>
            </w:r>
          </w:p>
        </w:tc>
        <w:tc>
          <w:tcPr>
            <w:tcW w:w="108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c>
          <w:tcPr>
            <w:tcW w:w="162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c>
          <w:tcPr>
            <w:tcW w:w="72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c>
          <w:tcPr>
            <w:tcW w:w="1080" w:type="dxa"/>
            <w:shd w:val="clear" w:color="auto" w:fill="auto"/>
            <w:vAlign w:val="center"/>
          </w:tcPr>
          <w:p w:rsidR="004D44C1" w:rsidRPr="003F5410" w:rsidRDefault="004D44C1" w:rsidP="00DE2D53">
            <w:pPr>
              <w:widowControl w:val="0"/>
              <w:autoSpaceDE w:val="0"/>
              <w:autoSpaceDN w:val="0"/>
              <w:adjustRightInd w:val="0"/>
              <w:jc w:val="both"/>
              <w:rPr>
                <w:sz w:val="22"/>
                <w:szCs w:val="22"/>
              </w:rPr>
            </w:pPr>
          </w:p>
        </w:tc>
      </w:tr>
    </w:tbl>
    <w:p w:rsidR="004D44C1" w:rsidRPr="00D643BF" w:rsidRDefault="004D44C1" w:rsidP="004D44C1">
      <w:pPr>
        <w:jc w:val="both"/>
        <w:rPr>
          <w:sz w:val="20"/>
          <w:szCs w:val="20"/>
        </w:rPr>
      </w:pPr>
    </w:p>
    <w:p w:rsidR="004D44C1" w:rsidRPr="00971DA9" w:rsidRDefault="004D44C1" w:rsidP="004D44C1">
      <w:pPr>
        <w:jc w:val="center"/>
        <w:rPr>
          <w:b/>
          <w:sz w:val="28"/>
          <w:szCs w:val="28"/>
        </w:rPr>
      </w:pPr>
      <w:r w:rsidRPr="00971DA9">
        <w:rPr>
          <w:b/>
          <w:sz w:val="28"/>
          <w:szCs w:val="28"/>
        </w:rPr>
        <w:t>Материалы и оборудование</w:t>
      </w:r>
    </w:p>
    <w:p w:rsidR="004D44C1" w:rsidRPr="00D643BF" w:rsidRDefault="004D44C1" w:rsidP="004D44C1">
      <w:pPr>
        <w:jc w:val="both"/>
        <w:rPr>
          <w:b/>
          <w:sz w:val="22"/>
          <w:szCs w:val="22"/>
        </w:rPr>
      </w:pPr>
    </w:p>
    <w:p w:rsidR="004D44C1" w:rsidRPr="00971DA9" w:rsidRDefault="004D44C1" w:rsidP="004D44C1">
      <w:pPr>
        <w:ind w:firstLine="708"/>
        <w:jc w:val="both"/>
        <w:rPr>
          <w:sz w:val="28"/>
          <w:szCs w:val="28"/>
        </w:rPr>
      </w:pPr>
      <w:r w:rsidRPr="009745C5">
        <w:rPr>
          <w:b/>
          <w:sz w:val="28"/>
          <w:szCs w:val="28"/>
        </w:rPr>
        <w:t>1</w:t>
      </w:r>
      <w:r w:rsidRPr="00971DA9">
        <w:rPr>
          <w:sz w:val="28"/>
          <w:szCs w:val="28"/>
        </w:rPr>
        <w:t>.Цветные плакаты, альбомы рисунков сортов томатов, баклажан, перца.</w:t>
      </w:r>
    </w:p>
    <w:p w:rsidR="004D44C1" w:rsidRPr="00971DA9" w:rsidRDefault="004D44C1" w:rsidP="004D44C1">
      <w:pPr>
        <w:ind w:firstLine="708"/>
        <w:jc w:val="both"/>
        <w:rPr>
          <w:sz w:val="28"/>
          <w:szCs w:val="28"/>
        </w:rPr>
      </w:pPr>
      <w:r w:rsidRPr="009745C5">
        <w:rPr>
          <w:b/>
          <w:sz w:val="28"/>
          <w:szCs w:val="28"/>
        </w:rPr>
        <w:t>2</w:t>
      </w:r>
      <w:r w:rsidR="003D3A5D">
        <w:rPr>
          <w:sz w:val="28"/>
          <w:szCs w:val="28"/>
        </w:rPr>
        <w:t>.Раздаточный материал - свежие</w:t>
      </w:r>
      <w:r w:rsidRPr="00971DA9">
        <w:rPr>
          <w:sz w:val="28"/>
          <w:szCs w:val="28"/>
        </w:rPr>
        <w:t xml:space="preserve"> или консервированные плоды томатов, баклажан, перца.</w:t>
      </w:r>
    </w:p>
    <w:p w:rsidR="004D44C1" w:rsidRPr="00971DA9" w:rsidRDefault="004D44C1" w:rsidP="004D44C1">
      <w:pPr>
        <w:ind w:firstLine="708"/>
        <w:jc w:val="both"/>
        <w:rPr>
          <w:sz w:val="28"/>
          <w:szCs w:val="28"/>
        </w:rPr>
      </w:pPr>
      <w:r w:rsidRPr="009745C5">
        <w:rPr>
          <w:b/>
          <w:sz w:val="28"/>
          <w:szCs w:val="28"/>
        </w:rPr>
        <w:t>3</w:t>
      </w:r>
      <w:r w:rsidRPr="00971DA9">
        <w:rPr>
          <w:sz w:val="28"/>
          <w:szCs w:val="28"/>
        </w:rPr>
        <w:t>.Растения томата, баклажана, перца в горшочной культуре.</w:t>
      </w:r>
    </w:p>
    <w:p w:rsidR="004D44C1" w:rsidRPr="009745C5" w:rsidRDefault="004D44C1" w:rsidP="004D44C1">
      <w:pPr>
        <w:jc w:val="both"/>
        <w:rPr>
          <w:sz w:val="18"/>
          <w:szCs w:val="18"/>
        </w:rPr>
      </w:pPr>
    </w:p>
    <w:p w:rsidR="004D44C1" w:rsidRPr="00971DA9" w:rsidRDefault="004D44C1" w:rsidP="004D44C1">
      <w:pPr>
        <w:jc w:val="center"/>
        <w:rPr>
          <w:sz w:val="28"/>
          <w:szCs w:val="28"/>
        </w:rPr>
      </w:pPr>
      <w:r w:rsidRPr="00971DA9">
        <w:rPr>
          <w:b/>
          <w:sz w:val="28"/>
          <w:szCs w:val="28"/>
        </w:rPr>
        <w:t>Контрольные вопросы</w:t>
      </w:r>
      <w:r w:rsidRPr="00971DA9">
        <w:rPr>
          <w:sz w:val="28"/>
          <w:szCs w:val="28"/>
        </w:rPr>
        <w:t>.</w:t>
      </w:r>
    </w:p>
    <w:p w:rsidR="004D44C1" w:rsidRPr="009745C5" w:rsidRDefault="004D44C1" w:rsidP="004D44C1">
      <w:pPr>
        <w:jc w:val="both"/>
        <w:rPr>
          <w:sz w:val="18"/>
          <w:szCs w:val="18"/>
        </w:rPr>
      </w:pPr>
    </w:p>
    <w:p w:rsidR="004D44C1" w:rsidRPr="00971DA9" w:rsidRDefault="004D44C1" w:rsidP="004D44C1">
      <w:pPr>
        <w:ind w:firstLine="708"/>
        <w:jc w:val="both"/>
        <w:rPr>
          <w:sz w:val="28"/>
          <w:szCs w:val="28"/>
        </w:rPr>
      </w:pPr>
      <w:r w:rsidRPr="009745C5">
        <w:rPr>
          <w:b/>
          <w:sz w:val="28"/>
          <w:szCs w:val="28"/>
        </w:rPr>
        <w:t>1</w:t>
      </w:r>
      <w:r w:rsidRPr="00971DA9">
        <w:rPr>
          <w:sz w:val="28"/>
          <w:szCs w:val="28"/>
        </w:rPr>
        <w:t xml:space="preserve">. Назовите биологические особенности томата. </w:t>
      </w:r>
    </w:p>
    <w:p w:rsidR="004D44C1" w:rsidRPr="00971DA9" w:rsidRDefault="004D44C1" w:rsidP="004D44C1">
      <w:pPr>
        <w:ind w:firstLine="708"/>
        <w:jc w:val="both"/>
        <w:rPr>
          <w:sz w:val="28"/>
          <w:szCs w:val="28"/>
        </w:rPr>
      </w:pPr>
      <w:r w:rsidRPr="009745C5">
        <w:rPr>
          <w:b/>
          <w:sz w:val="28"/>
          <w:szCs w:val="28"/>
        </w:rPr>
        <w:t>2.</w:t>
      </w:r>
      <w:r w:rsidRPr="00971DA9">
        <w:rPr>
          <w:sz w:val="28"/>
          <w:szCs w:val="28"/>
        </w:rPr>
        <w:t xml:space="preserve"> Какие районированные сорта томата используют при выращивании в открытом грунте?</w:t>
      </w:r>
    </w:p>
    <w:p w:rsidR="004D44C1" w:rsidRPr="00971DA9" w:rsidRDefault="004D44C1" w:rsidP="004D44C1">
      <w:pPr>
        <w:ind w:firstLine="708"/>
        <w:jc w:val="both"/>
        <w:rPr>
          <w:sz w:val="28"/>
          <w:szCs w:val="28"/>
        </w:rPr>
      </w:pPr>
      <w:r w:rsidRPr="009745C5">
        <w:rPr>
          <w:b/>
          <w:sz w:val="28"/>
          <w:szCs w:val="28"/>
        </w:rPr>
        <w:t>3</w:t>
      </w:r>
      <w:r w:rsidRPr="00971DA9">
        <w:rPr>
          <w:sz w:val="28"/>
          <w:szCs w:val="28"/>
        </w:rPr>
        <w:t xml:space="preserve">. Какие приемы агротехники используют при выращивании томата? </w:t>
      </w:r>
    </w:p>
    <w:p w:rsidR="004D44C1" w:rsidRPr="00971DA9" w:rsidRDefault="004D44C1" w:rsidP="004D44C1">
      <w:pPr>
        <w:ind w:firstLine="708"/>
        <w:jc w:val="both"/>
        <w:rPr>
          <w:sz w:val="28"/>
          <w:szCs w:val="28"/>
        </w:rPr>
      </w:pPr>
      <w:r w:rsidRPr="009745C5">
        <w:rPr>
          <w:b/>
          <w:sz w:val="28"/>
          <w:szCs w:val="28"/>
        </w:rPr>
        <w:t>4</w:t>
      </w:r>
      <w:r w:rsidRPr="00971DA9">
        <w:rPr>
          <w:sz w:val="28"/>
          <w:szCs w:val="28"/>
        </w:rPr>
        <w:t xml:space="preserve">. В чем особенности выращивания раннего и </w:t>
      </w:r>
      <w:proofErr w:type="spellStart"/>
      <w:r w:rsidRPr="00971DA9">
        <w:rPr>
          <w:sz w:val="28"/>
          <w:szCs w:val="28"/>
        </w:rPr>
        <w:t>безрассадного</w:t>
      </w:r>
      <w:proofErr w:type="spellEnd"/>
      <w:r w:rsidRPr="00971DA9">
        <w:rPr>
          <w:sz w:val="28"/>
          <w:szCs w:val="28"/>
        </w:rPr>
        <w:t xml:space="preserve"> томата? </w:t>
      </w:r>
    </w:p>
    <w:p w:rsidR="004D44C1" w:rsidRPr="00971DA9" w:rsidRDefault="004D44C1" w:rsidP="004D44C1">
      <w:pPr>
        <w:ind w:firstLine="708"/>
        <w:jc w:val="both"/>
        <w:rPr>
          <w:sz w:val="28"/>
          <w:szCs w:val="28"/>
        </w:rPr>
      </w:pPr>
      <w:r w:rsidRPr="009745C5">
        <w:rPr>
          <w:b/>
          <w:sz w:val="28"/>
          <w:szCs w:val="28"/>
        </w:rPr>
        <w:t>5</w:t>
      </w:r>
      <w:r w:rsidRPr="00971DA9">
        <w:rPr>
          <w:sz w:val="28"/>
          <w:szCs w:val="28"/>
        </w:rPr>
        <w:t>. В чем биологические особенности и хозяйственная ценность перца, баклажана?</w:t>
      </w:r>
    </w:p>
    <w:p w:rsidR="004D44C1" w:rsidRPr="00971DA9" w:rsidRDefault="004D44C1" w:rsidP="004D44C1">
      <w:pPr>
        <w:ind w:firstLine="708"/>
        <w:jc w:val="both"/>
        <w:rPr>
          <w:sz w:val="28"/>
          <w:szCs w:val="28"/>
        </w:rPr>
      </w:pPr>
      <w:r w:rsidRPr="009745C5">
        <w:rPr>
          <w:b/>
          <w:sz w:val="28"/>
          <w:szCs w:val="28"/>
        </w:rPr>
        <w:t>6</w:t>
      </w:r>
      <w:r w:rsidRPr="00971DA9">
        <w:rPr>
          <w:sz w:val="28"/>
          <w:szCs w:val="28"/>
        </w:rPr>
        <w:t>. Расскажите об особенностях агротех</w:t>
      </w:r>
      <w:r w:rsidRPr="00971DA9">
        <w:rPr>
          <w:sz w:val="28"/>
          <w:szCs w:val="28"/>
        </w:rPr>
        <w:softHyphen/>
        <w:t>ники перца, баклажана.</w:t>
      </w:r>
    </w:p>
    <w:p w:rsidR="00BE5362" w:rsidRDefault="004D44C1" w:rsidP="004D44C1">
      <w:r w:rsidRPr="00971DA9">
        <w:rPr>
          <w:b/>
          <w:sz w:val="28"/>
          <w:szCs w:val="28"/>
        </w:rPr>
        <w:br w:type="page"/>
      </w:r>
    </w:p>
    <w:sectPr w:rsidR="00BE5362">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919" w:rsidRDefault="00C70919" w:rsidP="004D44C1">
      <w:r>
        <w:separator/>
      </w:r>
    </w:p>
  </w:endnote>
  <w:endnote w:type="continuationSeparator" w:id="0">
    <w:p w:rsidR="00C70919" w:rsidRDefault="00C70919" w:rsidP="004D4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447534"/>
      <w:docPartObj>
        <w:docPartGallery w:val="Page Numbers (Bottom of Page)"/>
        <w:docPartUnique/>
      </w:docPartObj>
    </w:sdtPr>
    <w:sdtEndPr/>
    <w:sdtContent>
      <w:p w:rsidR="004D44C1" w:rsidRDefault="004D44C1">
        <w:pPr>
          <w:pStyle w:val="a9"/>
          <w:jc w:val="center"/>
        </w:pPr>
        <w:r>
          <w:fldChar w:fldCharType="begin"/>
        </w:r>
        <w:r>
          <w:instrText>PAGE   \* MERGEFORMAT</w:instrText>
        </w:r>
        <w:r>
          <w:fldChar w:fldCharType="separate"/>
        </w:r>
        <w:r w:rsidR="00411C0E">
          <w:rPr>
            <w:noProof/>
          </w:rPr>
          <w:t>8</w:t>
        </w:r>
        <w:r>
          <w:fldChar w:fldCharType="end"/>
        </w:r>
      </w:p>
    </w:sdtContent>
  </w:sdt>
  <w:p w:rsidR="004D44C1" w:rsidRDefault="004D44C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919" w:rsidRDefault="00C70919" w:rsidP="004D44C1">
      <w:r>
        <w:separator/>
      </w:r>
    </w:p>
  </w:footnote>
  <w:footnote w:type="continuationSeparator" w:id="0">
    <w:p w:rsidR="00C70919" w:rsidRDefault="00C70919" w:rsidP="004D44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01974"/>
    <w:multiLevelType w:val="hybridMultilevel"/>
    <w:tmpl w:val="DAEE5E6A"/>
    <w:lvl w:ilvl="0" w:tplc="280A5E1C">
      <w:numFmt w:val="bullet"/>
      <w:lvlText w:val="-"/>
      <w:lvlJc w:val="left"/>
      <w:pPr>
        <w:tabs>
          <w:tab w:val="num" w:pos="1920"/>
        </w:tabs>
        <w:ind w:left="1920" w:hanging="360"/>
      </w:pPr>
      <w:rPr>
        <w:rFonts w:ascii="Times New Roman" w:eastAsia="Times New Roman" w:hAnsi="Times New Roman" w:cs="Times New Roman" w:hint="default"/>
      </w:rPr>
    </w:lvl>
    <w:lvl w:ilvl="1" w:tplc="04190003" w:tentative="1">
      <w:start w:val="1"/>
      <w:numFmt w:val="bullet"/>
      <w:lvlText w:val="o"/>
      <w:lvlJc w:val="left"/>
      <w:pPr>
        <w:tabs>
          <w:tab w:val="num" w:pos="2640"/>
        </w:tabs>
        <w:ind w:left="2640" w:hanging="360"/>
      </w:pPr>
      <w:rPr>
        <w:rFonts w:ascii="Courier New" w:hAnsi="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1" w15:restartNumberingAfterBreak="0">
    <w:nsid w:val="630158AB"/>
    <w:multiLevelType w:val="hybridMultilevel"/>
    <w:tmpl w:val="32EE4704"/>
    <w:lvl w:ilvl="0" w:tplc="CF8CC73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ED6"/>
    <w:rsid w:val="000F3ED6"/>
    <w:rsid w:val="003D3A5D"/>
    <w:rsid w:val="003E233C"/>
    <w:rsid w:val="00411C0E"/>
    <w:rsid w:val="004D44C1"/>
    <w:rsid w:val="00C70919"/>
    <w:rsid w:val="00C73F28"/>
    <w:rsid w:val="00F7138E"/>
    <w:rsid w:val="00FB1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D05B8EE-63F2-4CD2-A33E-B0D6560B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4C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D44C1"/>
    <w:pPr>
      <w:keepNext/>
      <w:widowControl w:val="0"/>
      <w:shd w:val="clear" w:color="auto" w:fill="FFFFFF"/>
      <w:autoSpaceDE w:val="0"/>
      <w:autoSpaceDN w:val="0"/>
      <w:adjustRightInd w:val="0"/>
      <w:outlineLvl w:val="0"/>
    </w:pPr>
    <w:rPr>
      <w:color w:val="000000"/>
      <w:spacing w:val="-3"/>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44C1"/>
    <w:rPr>
      <w:rFonts w:ascii="Times New Roman" w:eastAsia="Times New Roman" w:hAnsi="Times New Roman" w:cs="Times New Roman"/>
      <w:color w:val="000000"/>
      <w:spacing w:val="-3"/>
      <w:sz w:val="28"/>
      <w:szCs w:val="28"/>
      <w:shd w:val="clear" w:color="auto" w:fill="FFFFFF"/>
      <w:lang w:eastAsia="ru-RU"/>
    </w:rPr>
  </w:style>
  <w:style w:type="paragraph" w:styleId="a3">
    <w:name w:val="Title"/>
    <w:basedOn w:val="a"/>
    <w:link w:val="a4"/>
    <w:qFormat/>
    <w:rsid w:val="004D44C1"/>
    <w:pPr>
      <w:jc w:val="center"/>
    </w:pPr>
    <w:rPr>
      <w:sz w:val="28"/>
    </w:rPr>
  </w:style>
  <w:style w:type="character" w:customStyle="1" w:styleId="a4">
    <w:name w:val="Заголовок Знак"/>
    <w:basedOn w:val="a0"/>
    <w:link w:val="a3"/>
    <w:rsid w:val="004D44C1"/>
    <w:rPr>
      <w:rFonts w:ascii="Times New Roman" w:eastAsia="Times New Roman" w:hAnsi="Times New Roman" w:cs="Times New Roman"/>
      <w:sz w:val="28"/>
      <w:szCs w:val="24"/>
      <w:lang w:eastAsia="ru-RU"/>
    </w:rPr>
  </w:style>
  <w:style w:type="paragraph" w:styleId="a5">
    <w:name w:val="Subtitle"/>
    <w:basedOn w:val="a"/>
    <w:link w:val="a6"/>
    <w:qFormat/>
    <w:rsid w:val="004D44C1"/>
    <w:rPr>
      <w:sz w:val="28"/>
    </w:rPr>
  </w:style>
  <w:style w:type="character" w:customStyle="1" w:styleId="a6">
    <w:name w:val="Подзаголовок Знак"/>
    <w:basedOn w:val="a0"/>
    <w:link w:val="a5"/>
    <w:rsid w:val="004D44C1"/>
    <w:rPr>
      <w:rFonts w:ascii="Times New Roman" w:eastAsia="Times New Roman" w:hAnsi="Times New Roman" w:cs="Times New Roman"/>
      <w:sz w:val="28"/>
      <w:szCs w:val="24"/>
      <w:lang w:eastAsia="ru-RU"/>
    </w:rPr>
  </w:style>
  <w:style w:type="paragraph" w:styleId="a7">
    <w:name w:val="header"/>
    <w:basedOn w:val="a"/>
    <w:link w:val="a8"/>
    <w:uiPriority w:val="99"/>
    <w:unhideWhenUsed/>
    <w:rsid w:val="004D44C1"/>
    <w:pPr>
      <w:tabs>
        <w:tab w:val="center" w:pos="4677"/>
        <w:tab w:val="right" w:pos="9355"/>
      </w:tabs>
    </w:pPr>
  </w:style>
  <w:style w:type="character" w:customStyle="1" w:styleId="a8">
    <w:name w:val="Верхний колонтитул Знак"/>
    <w:basedOn w:val="a0"/>
    <w:link w:val="a7"/>
    <w:uiPriority w:val="99"/>
    <w:rsid w:val="004D44C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4D44C1"/>
    <w:pPr>
      <w:tabs>
        <w:tab w:val="center" w:pos="4677"/>
        <w:tab w:val="right" w:pos="9355"/>
      </w:tabs>
    </w:pPr>
  </w:style>
  <w:style w:type="character" w:customStyle="1" w:styleId="aa">
    <w:name w:val="Нижний колонтитул Знак"/>
    <w:basedOn w:val="a0"/>
    <w:link w:val="a9"/>
    <w:uiPriority w:val="99"/>
    <w:rsid w:val="004D44C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1620</Words>
  <Characters>9238</Characters>
  <Application>Microsoft Office Word</Application>
  <DocSecurity>0</DocSecurity>
  <Lines>76</Lines>
  <Paragraphs>21</Paragraphs>
  <ScaleCrop>false</ScaleCrop>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2021-10-29T08:49:00Z</dcterms:created>
  <dcterms:modified xsi:type="dcterms:W3CDTF">2022-01-23T10:23:00Z</dcterms:modified>
</cp:coreProperties>
</file>