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</w:pPr>
      <w:r w:rsidRPr="00055E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ПРИДНЕСТРОВСКИЙ ГОСУДАРСТВЕНН</w:t>
      </w:r>
      <w:r w:rsidRPr="00055E78">
        <w:rPr>
          <w:rFonts w:ascii="Times New Roman" w:eastAsia="Times New Roman" w:hAnsi="Times New Roman" w:cs="Times New Roman"/>
          <w:sz w:val="24"/>
          <w:szCs w:val="24"/>
          <w:lang w:bidi="ru-RU"/>
        </w:rPr>
        <w:t>Ы</w:t>
      </w:r>
      <w:r w:rsidR="00F6393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Й</w:t>
      </w: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055E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УНИВЕРСИТЕТ</w:t>
      </w:r>
      <w:r w:rsidRPr="00055E7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r w:rsidRPr="00055E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им. Т</w:t>
      </w:r>
      <w:r w:rsidRPr="00055E78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  <w:r w:rsidRPr="00055E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Г</w:t>
      </w:r>
      <w:r w:rsidRPr="00055E78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</w:t>
      </w:r>
      <w:r w:rsidRPr="00055E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 w:bidi="ru-RU"/>
        </w:rPr>
        <w:t>ШЕВЧЕНКО</w:t>
      </w: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 w:bidi="ru-RU"/>
        </w:rPr>
      </w:pPr>
      <w:r w:rsidRPr="00055E78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 w:bidi="ru-RU"/>
        </w:rPr>
        <w:t>Аграрно-технологический факультет</w:t>
      </w: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 w:bidi="ru-RU"/>
        </w:rPr>
      </w:pPr>
    </w:p>
    <w:p w:rsidR="00055E78" w:rsidRPr="00055E78" w:rsidRDefault="00055E78" w:rsidP="00055E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55E78" w:rsidRPr="00055E78" w:rsidRDefault="00055E78" w:rsidP="00055E78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55E78">
        <w:rPr>
          <w:rFonts w:ascii="Times New Roman" w:eastAsia="Calibri" w:hAnsi="Times New Roman" w:cs="Times New Roman"/>
          <w:spacing w:val="1"/>
          <w:sz w:val="32"/>
          <w:szCs w:val="32"/>
          <w:lang w:eastAsia="ru-RU" w:bidi="ru-RU"/>
        </w:rPr>
        <w:t>Кафедра садоводства, защиты растений и экологии</w:t>
      </w: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055E78" w:rsidRPr="00055E78" w:rsidRDefault="00055E78" w:rsidP="00055E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5E78">
        <w:rPr>
          <w:rFonts w:ascii="Times New Roman" w:eastAsia="Times New Roman" w:hAnsi="Times New Roman" w:cs="Times New Roman"/>
          <w:sz w:val="40"/>
          <w:szCs w:val="40"/>
          <w:lang w:eastAsia="ru-RU"/>
        </w:rPr>
        <w:t>ОВОЩЕВОДСТВО</w:t>
      </w:r>
    </w:p>
    <w:p w:rsidR="009038DB" w:rsidRDefault="009038DB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P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P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Методическое пособие</w:t>
      </w:r>
    </w:p>
    <w:p w:rsidR="0034053A" w:rsidRPr="00055E78" w:rsidRDefault="0034053A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по выполнению лабораторн</w:t>
      </w:r>
      <w:r w:rsidR="00403F56" w:rsidRPr="00055E78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>ы</w:t>
      </w:r>
      <w:r w:rsidRPr="00055E78">
        <w:rPr>
          <w:rFonts w:ascii="Times New Roman" w:eastAsia="Times New Roman" w:hAnsi="Times New Roman" w:cs="Times New Roman"/>
          <w:i/>
          <w:sz w:val="32"/>
          <w:szCs w:val="28"/>
          <w:lang w:eastAsia="ru-RU"/>
        </w:rPr>
        <w:t xml:space="preserve">х работ </w:t>
      </w: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1</w:t>
      </w: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E78" w:rsidRP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6DF" w:rsidRPr="00055E78" w:rsidRDefault="00693A42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Тирасполь,2023</w:t>
      </w:r>
    </w:p>
    <w:p w:rsidR="00DD36DF" w:rsidRPr="00C45D6E" w:rsidRDefault="00DD36D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51F" w:rsidRPr="00055E78" w:rsidRDefault="009038DB" w:rsidP="007F7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УДК </w:t>
      </w:r>
      <w:r w:rsidR="00971C79" w:rsidRPr="00971C79">
        <w:rPr>
          <w:rFonts w:ascii="Times New Roman" w:eastAsia="Times New Roman" w:hAnsi="Times New Roman" w:cs="Times New Roman"/>
          <w:sz w:val="24"/>
          <w:szCs w:val="28"/>
          <w:lang w:eastAsia="ru-RU"/>
        </w:rPr>
        <w:t>635.1/.8 (072.8)</w:t>
      </w:r>
    </w:p>
    <w:p w:rsidR="009038DB" w:rsidRPr="00055E78" w:rsidRDefault="009038DB" w:rsidP="007F7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ББК </w:t>
      </w:r>
      <w:r w:rsidR="00971C79" w:rsidRPr="00971C79">
        <w:rPr>
          <w:rFonts w:ascii="Times New Roman" w:eastAsia="Times New Roman" w:hAnsi="Times New Roman" w:cs="Times New Roman"/>
          <w:sz w:val="24"/>
          <w:szCs w:val="28"/>
          <w:lang w:eastAsia="ru-RU"/>
        </w:rPr>
        <w:t>П234р30</w:t>
      </w:r>
    </w:p>
    <w:p w:rsidR="009038DB" w:rsidRPr="00055E78" w:rsidRDefault="009038DB" w:rsidP="007F7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 </w:t>
      </w:r>
      <w:r w:rsidR="00971C79">
        <w:rPr>
          <w:rFonts w:ascii="Times New Roman" w:eastAsia="Times New Roman" w:hAnsi="Times New Roman" w:cs="Times New Roman"/>
          <w:sz w:val="24"/>
          <w:szCs w:val="28"/>
          <w:lang w:eastAsia="ru-RU"/>
        </w:rPr>
        <w:t>32</w:t>
      </w:r>
    </w:p>
    <w:p w:rsidR="009F2C22" w:rsidRPr="00055E78" w:rsidRDefault="009F2C22" w:rsidP="007F7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55E78" w:rsidRDefault="00055E78" w:rsidP="009F2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C22" w:rsidRPr="00055E78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55E78">
        <w:rPr>
          <w:rFonts w:ascii="Times New Roman" w:eastAsia="Calibri" w:hAnsi="Times New Roman" w:cs="Times New Roman"/>
          <w:i/>
          <w:sz w:val="24"/>
          <w:szCs w:val="24"/>
        </w:rPr>
        <w:t>Составители:</w:t>
      </w:r>
    </w:p>
    <w:p w:rsidR="009F2C22" w:rsidRPr="00055E78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5E78">
        <w:rPr>
          <w:rFonts w:ascii="Times New Roman" w:eastAsia="Calibri" w:hAnsi="Times New Roman" w:cs="Times New Roman"/>
          <w:b/>
          <w:sz w:val="24"/>
          <w:szCs w:val="24"/>
        </w:rPr>
        <w:t xml:space="preserve">М.М. </w:t>
      </w:r>
      <w:proofErr w:type="spellStart"/>
      <w:r w:rsidRPr="00055E78">
        <w:rPr>
          <w:rFonts w:ascii="Times New Roman" w:eastAsia="Calibri" w:hAnsi="Times New Roman" w:cs="Times New Roman"/>
          <w:b/>
          <w:sz w:val="24"/>
          <w:szCs w:val="24"/>
        </w:rPr>
        <w:t>Калистру</w:t>
      </w:r>
      <w:proofErr w:type="spellEnd"/>
      <w:r w:rsidRPr="00055E78">
        <w:rPr>
          <w:rFonts w:ascii="Times New Roman" w:eastAsia="Calibri" w:hAnsi="Times New Roman" w:cs="Times New Roman"/>
          <w:sz w:val="24"/>
          <w:szCs w:val="24"/>
        </w:rPr>
        <w:t>,</w:t>
      </w:r>
      <w:r w:rsidRPr="00055E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55E78">
        <w:rPr>
          <w:rFonts w:ascii="Times New Roman" w:eastAsia="Calibri" w:hAnsi="Times New Roman" w:cs="Times New Roman"/>
          <w:sz w:val="24"/>
          <w:szCs w:val="24"/>
        </w:rPr>
        <w:t>к.с</w:t>
      </w:r>
      <w:proofErr w:type="spellEnd"/>
      <w:r w:rsidRPr="00055E78">
        <w:rPr>
          <w:rFonts w:ascii="Times New Roman" w:eastAsia="Calibri" w:hAnsi="Times New Roman" w:cs="Times New Roman"/>
          <w:sz w:val="24"/>
          <w:szCs w:val="24"/>
        </w:rPr>
        <w:t>.</w:t>
      </w:r>
      <w:r w:rsidR="00111B24">
        <w:rPr>
          <w:rFonts w:ascii="Times New Roman" w:eastAsia="Calibri" w:hAnsi="Times New Roman" w:cs="Times New Roman"/>
          <w:sz w:val="24"/>
          <w:szCs w:val="24"/>
        </w:rPr>
        <w:t xml:space="preserve">-х. </w:t>
      </w:r>
      <w:r w:rsidRPr="00055E78">
        <w:rPr>
          <w:rFonts w:ascii="Times New Roman" w:eastAsia="Calibri" w:hAnsi="Times New Roman" w:cs="Times New Roman"/>
          <w:sz w:val="24"/>
          <w:szCs w:val="24"/>
        </w:rPr>
        <w:t>н., доцент</w:t>
      </w:r>
    </w:p>
    <w:p w:rsidR="009F2C22" w:rsidRPr="00055E78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5E78">
        <w:rPr>
          <w:rFonts w:ascii="Times New Roman" w:eastAsia="Calibri" w:hAnsi="Times New Roman" w:cs="Times New Roman"/>
          <w:b/>
          <w:sz w:val="24"/>
          <w:szCs w:val="24"/>
        </w:rPr>
        <w:t xml:space="preserve">О.В. </w:t>
      </w:r>
      <w:proofErr w:type="spellStart"/>
      <w:r w:rsidRPr="00055E78">
        <w:rPr>
          <w:rFonts w:ascii="Times New Roman" w:eastAsia="Calibri" w:hAnsi="Times New Roman" w:cs="Times New Roman"/>
          <w:b/>
          <w:sz w:val="24"/>
          <w:szCs w:val="24"/>
        </w:rPr>
        <w:t>Антюхова</w:t>
      </w:r>
      <w:proofErr w:type="spellEnd"/>
      <w:r w:rsidR="00971C79">
        <w:rPr>
          <w:rFonts w:ascii="Times New Roman" w:eastAsia="Calibri" w:hAnsi="Times New Roman" w:cs="Times New Roman"/>
          <w:sz w:val="24"/>
          <w:szCs w:val="24"/>
        </w:rPr>
        <w:t>, к.б</w:t>
      </w:r>
      <w:r w:rsidRPr="00055E78">
        <w:rPr>
          <w:rFonts w:ascii="Times New Roman" w:eastAsia="Calibri" w:hAnsi="Times New Roman" w:cs="Times New Roman"/>
          <w:sz w:val="24"/>
          <w:szCs w:val="24"/>
        </w:rPr>
        <w:t>.н., доцент</w:t>
      </w:r>
    </w:p>
    <w:p w:rsidR="009F2C22" w:rsidRPr="00055E78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5E78">
        <w:rPr>
          <w:rFonts w:ascii="Times New Roman" w:eastAsia="Calibri" w:hAnsi="Times New Roman" w:cs="Times New Roman"/>
          <w:b/>
          <w:sz w:val="24"/>
          <w:szCs w:val="24"/>
        </w:rPr>
        <w:t xml:space="preserve">И.В. </w:t>
      </w:r>
      <w:proofErr w:type="spellStart"/>
      <w:r w:rsidRPr="00055E78">
        <w:rPr>
          <w:rFonts w:ascii="Times New Roman" w:eastAsia="Calibri" w:hAnsi="Times New Roman" w:cs="Times New Roman"/>
          <w:b/>
          <w:sz w:val="24"/>
          <w:szCs w:val="24"/>
        </w:rPr>
        <w:t>Кропивянская</w:t>
      </w:r>
      <w:proofErr w:type="spellEnd"/>
      <w:r w:rsidRPr="00055E78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7651C6">
        <w:rPr>
          <w:rFonts w:ascii="Times New Roman" w:eastAsia="Calibri" w:hAnsi="Times New Roman" w:cs="Times New Roman"/>
          <w:sz w:val="24"/>
          <w:szCs w:val="24"/>
        </w:rPr>
        <w:t>ст. преподаватель</w:t>
      </w:r>
    </w:p>
    <w:p w:rsidR="009F2C22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55E78" w:rsidRPr="00055E78" w:rsidRDefault="00055E78" w:rsidP="009F2C22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F2C22" w:rsidRPr="00055E78" w:rsidRDefault="009F2C22" w:rsidP="009F2C2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5E78">
        <w:rPr>
          <w:rFonts w:ascii="Times New Roman" w:eastAsia="Calibri" w:hAnsi="Times New Roman" w:cs="Times New Roman"/>
          <w:i/>
          <w:sz w:val="24"/>
          <w:szCs w:val="24"/>
        </w:rPr>
        <w:t>Рецензенты</w:t>
      </w:r>
      <w:r w:rsidRPr="00055E78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9F2C22" w:rsidRPr="00055E78" w:rsidRDefault="009F2C22" w:rsidP="009F2C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55E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Т.В. </w:t>
      </w:r>
      <w:proofErr w:type="spellStart"/>
      <w:r w:rsidRPr="00055E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Пазяева</w:t>
      </w:r>
      <w:proofErr w:type="spellEnd"/>
      <w:r w:rsidRPr="00055E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="00111B24" w:rsidRPr="00111B24">
        <w:rPr>
          <w:rFonts w:ascii="Times New Roman" w:eastAsia="Calibri" w:hAnsi="Times New Roman" w:cs="Times New Roman"/>
          <w:sz w:val="24"/>
          <w:szCs w:val="24"/>
          <w:lang w:eastAsia="ru-RU"/>
        </w:rPr>
        <w:t>к.с</w:t>
      </w:r>
      <w:proofErr w:type="spellEnd"/>
      <w:r w:rsidR="00111B24" w:rsidRPr="00111B24">
        <w:rPr>
          <w:rFonts w:ascii="Times New Roman" w:eastAsia="Calibri" w:hAnsi="Times New Roman" w:cs="Times New Roman"/>
          <w:sz w:val="24"/>
          <w:szCs w:val="24"/>
          <w:lang w:eastAsia="ru-RU"/>
        </w:rPr>
        <w:t>.-х. н.</w:t>
      </w:r>
      <w:r w:rsidRPr="00055E78">
        <w:rPr>
          <w:rFonts w:ascii="Times New Roman" w:eastAsia="Calibri" w:hAnsi="Times New Roman" w:cs="Times New Roman"/>
          <w:sz w:val="24"/>
          <w:szCs w:val="24"/>
          <w:lang w:eastAsia="ru-RU"/>
        </w:rPr>
        <w:t>, доцент.</w:t>
      </w:r>
    </w:p>
    <w:p w:rsidR="009F2C22" w:rsidRPr="00055E78" w:rsidRDefault="009F2C22" w:rsidP="009F2C22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55E7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В.С. Церковная, </w:t>
      </w:r>
      <w:proofErr w:type="spellStart"/>
      <w:r w:rsidR="00111B24" w:rsidRPr="00055E78">
        <w:rPr>
          <w:rFonts w:ascii="Times New Roman" w:eastAsia="Calibri" w:hAnsi="Times New Roman" w:cs="Times New Roman"/>
          <w:sz w:val="24"/>
          <w:szCs w:val="24"/>
        </w:rPr>
        <w:t>к.с</w:t>
      </w:r>
      <w:proofErr w:type="spellEnd"/>
      <w:r w:rsidR="00111B24" w:rsidRPr="00055E78">
        <w:rPr>
          <w:rFonts w:ascii="Times New Roman" w:eastAsia="Calibri" w:hAnsi="Times New Roman" w:cs="Times New Roman"/>
          <w:sz w:val="24"/>
          <w:szCs w:val="24"/>
        </w:rPr>
        <w:t>.</w:t>
      </w:r>
      <w:r w:rsidR="00111B24">
        <w:rPr>
          <w:rFonts w:ascii="Times New Roman" w:eastAsia="Calibri" w:hAnsi="Times New Roman" w:cs="Times New Roman"/>
          <w:sz w:val="24"/>
          <w:szCs w:val="24"/>
        </w:rPr>
        <w:t xml:space="preserve">-х. </w:t>
      </w:r>
      <w:r w:rsidR="00111B24" w:rsidRPr="00055E78">
        <w:rPr>
          <w:rFonts w:ascii="Times New Roman" w:eastAsia="Calibri" w:hAnsi="Times New Roman" w:cs="Times New Roman"/>
          <w:sz w:val="24"/>
          <w:szCs w:val="24"/>
        </w:rPr>
        <w:t>н.</w:t>
      </w:r>
      <w:r w:rsidRPr="00055E78">
        <w:rPr>
          <w:rFonts w:ascii="Times New Roman" w:eastAsia="Calibri" w:hAnsi="Times New Roman" w:cs="Times New Roman"/>
          <w:sz w:val="24"/>
          <w:szCs w:val="24"/>
          <w:lang w:eastAsia="ru-RU"/>
        </w:rPr>
        <w:t>, доцент</w:t>
      </w:r>
    </w:p>
    <w:p w:rsidR="00C1151F" w:rsidRPr="00055E78" w:rsidRDefault="00C1151F" w:rsidP="007F7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8DB" w:rsidRPr="00C45D6E" w:rsidRDefault="009038DB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8DB" w:rsidRPr="00C45D6E" w:rsidRDefault="009038DB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8DB" w:rsidRPr="00055E78" w:rsidRDefault="00D47F0D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Овощеводство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111B24" w:rsidRPr="00111B24">
        <w:rPr>
          <w:rFonts w:ascii="Times New Roman" w:eastAsia="Times New Roman" w:hAnsi="Times New Roman" w:cs="Times New Roman"/>
          <w:sz w:val="24"/>
          <w:szCs w:val="28"/>
          <w:lang w:eastAsia="ru-RU"/>
        </w:rPr>
        <w:t>методическое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пособие </w:t>
      </w:r>
      <w:r w:rsidR="00111B24" w:rsidRPr="00111B2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 выполнению лабораторных работ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 направлениям подготовки: 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35.03.04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Агрономия, 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35.03.05 Садоводство, 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35.03.07 Технология производства и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переработки сельскохозяйственной продукции.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/ сост.:</w:t>
      </w: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М.М. </w:t>
      </w:r>
      <w:proofErr w:type="spellStart"/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Калистру</w:t>
      </w:r>
      <w:proofErr w:type="spellEnd"/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CC0B38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О.В.</w:t>
      </w:r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Антюхова</w:t>
      </w:r>
      <w:proofErr w:type="spellEnd"/>
      <w:r w:rsid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И.В. </w:t>
      </w:r>
      <w:proofErr w:type="spellStart"/>
      <w:r w:rsid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Кропивянская</w:t>
      </w:r>
      <w:proofErr w:type="spellEnd"/>
      <w:r w:rsid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</w:t>
      </w:r>
      <w:r w:rsidR="00055E78" w:rsidRPr="00055E78">
        <w:rPr>
          <w:rFonts w:ascii="Times New Roman" w:eastAsia="Calibri" w:hAnsi="Times New Roman" w:cs="Times New Roman"/>
          <w:sz w:val="24"/>
          <w:szCs w:val="24"/>
        </w:rPr>
        <w:t>Тирасполь</w:t>
      </w:r>
      <w:r w:rsidR="00055E78" w:rsidRPr="00055E78">
        <w:rPr>
          <w:rFonts w:ascii="Times New Roman" w:eastAsia="Calibri" w:hAnsi="Times New Roman" w:cs="Times New Roman"/>
          <w:sz w:val="20"/>
          <w:szCs w:val="20"/>
        </w:rPr>
        <w:t xml:space="preserve">: </w:t>
      </w:r>
      <w:r w:rsidR="00055E78" w:rsidRPr="00055E78">
        <w:rPr>
          <w:rFonts w:ascii="Times New Roman" w:eastAsia="Calibri" w:hAnsi="Times New Roman" w:cs="Times New Roman"/>
          <w:sz w:val="24"/>
          <w:szCs w:val="20"/>
        </w:rPr>
        <w:t xml:space="preserve">Изд-во </w:t>
      </w:r>
      <w:proofErr w:type="spellStart"/>
      <w:r w:rsidR="00055E78" w:rsidRPr="00055E78">
        <w:rPr>
          <w:rFonts w:ascii="Times New Roman" w:eastAsia="Calibri" w:hAnsi="Times New Roman" w:cs="Times New Roman"/>
          <w:sz w:val="24"/>
          <w:szCs w:val="20"/>
        </w:rPr>
        <w:t>Приднестр</w:t>
      </w:r>
      <w:proofErr w:type="spellEnd"/>
      <w:r w:rsidR="00055E78" w:rsidRPr="00055E78">
        <w:rPr>
          <w:rFonts w:ascii="Times New Roman" w:eastAsia="Calibri" w:hAnsi="Times New Roman" w:cs="Times New Roman"/>
          <w:sz w:val="24"/>
          <w:szCs w:val="20"/>
        </w:rPr>
        <w:t>. ун-та</w:t>
      </w:r>
      <w:r w:rsidR="00055E78">
        <w:rPr>
          <w:rFonts w:ascii="Times New Roman" w:eastAsia="Calibri" w:hAnsi="Times New Roman" w:cs="Times New Roman"/>
          <w:sz w:val="24"/>
          <w:szCs w:val="24"/>
        </w:rPr>
        <w:t xml:space="preserve">, 2023. – </w:t>
      </w:r>
      <w:r w:rsidR="0064384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69 </w:t>
      </w:r>
      <w:r w:rsidR="009038DB" w:rsidRPr="00055E78">
        <w:rPr>
          <w:rFonts w:ascii="Times New Roman" w:eastAsia="Times New Roman" w:hAnsi="Times New Roman" w:cs="Times New Roman"/>
          <w:sz w:val="24"/>
          <w:szCs w:val="28"/>
          <w:lang w:eastAsia="ru-RU"/>
        </w:rPr>
        <w:t>с.</w:t>
      </w:r>
    </w:p>
    <w:p w:rsidR="00055E78" w:rsidRDefault="00055E78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038DB" w:rsidRPr="0068171D" w:rsidRDefault="009038DB" w:rsidP="006817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</w:t>
      </w:r>
      <w:r w:rsidR="009F2C22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Методическом пособии </w:t>
      </w: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изложены биологические особенности овощных растений, их классификация, центры происхождения. Рассмотрены современные технологии производства рассады и посадочного материала овощных культур.</w:t>
      </w:r>
    </w:p>
    <w:p w:rsidR="009038DB" w:rsidRDefault="009F2C22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Методическо</w:t>
      </w:r>
      <w:r w:rsidR="0068171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пособи</w:t>
      </w:r>
      <w:r w:rsidR="0068171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е</w:t>
      </w: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9141E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по выполнению лабораторн</w:t>
      </w:r>
      <w:r w:rsidR="0068171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ых</w:t>
      </w:r>
      <w:r w:rsidR="001706BF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09141E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работ 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предназначен</w:t>
      </w:r>
      <w:r w:rsidR="00111B24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студентов по направлениям подготовки: </w:t>
      </w:r>
      <w:r w:rsidR="00A21C9C" w:rsidRPr="00A21C9C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35.03.04 Агрономия, </w:t>
      </w:r>
      <w:r w:rsidR="00A21C9C" w:rsidRPr="00A21C9C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35.03.05 Садоводство, </w:t>
      </w:r>
      <w:r w:rsidR="00A21C9C" w:rsidRPr="00A21C9C">
        <w:rPr>
          <w:rFonts w:ascii="Times New Roman" w:eastAsia="Times New Roman" w:hAnsi="Times New Roman" w:cs="Times New Roman"/>
          <w:sz w:val="24"/>
          <w:szCs w:val="28"/>
          <w:lang w:eastAsia="ru-RU"/>
        </w:rPr>
        <w:t>4.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35.03.07 Технология производства и переработки сельскохозяйственной продукции, а также для преподавателей, научных сотрудников, фермеров </w:t>
      </w:r>
      <w:r w:rsidR="000D4DC8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</w:t>
      </w:r>
      <w:r w:rsidR="009038DB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владельцев малых форм хозяйствования, овощеводов. </w:t>
      </w:r>
    </w:p>
    <w:p w:rsidR="0068171D" w:rsidRDefault="0068171D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8171D" w:rsidRPr="0068171D" w:rsidRDefault="0068171D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71C79" w:rsidRPr="00971C79" w:rsidRDefault="00971C79" w:rsidP="00971C79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971C79">
        <w:rPr>
          <w:rFonts w:ascii="Times New Roman" w:eastAsia="Times New Roman" w:hAnsi="Times New Roman" w:cs="Times New Roman"/>
          <w:szCs w:val="28"/>
          <w:lang w:eastAsia="ru-RU"/>
        </w:rPr>
        <w:t>УДК 635.1/.8 (072.8)</w:t>
      </w:r>
    </w:p>
    <w:p w:rsidR="00971C79" w:rsidRPr="00971C79" w:rsidRDefault="00971C79" w:rsidP="00971C79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971C79">
        <w:rPr>
          <w:rFonts w:ascii="Times New Roman" w:eastAsia="Times New Roman" w:hAnsi="Times New Roman" w:cs="Times New Roman"/>
          <w:szCs w:val="28"/>
          <w:lang w:eastAsia="ru-RU"/>
        </w:rPr>
        <w:t>ББК П234р30</w:t>
      </w:r>
    </w:p>
    <w:p w:rsidR="00971C79" w:rsidRPr="00971C79" w:rsidRDefault="00971C79" w:rsidP="00971C79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  <w:r w:rsidRPr="00971C79">
        <w:rPr>
          <w:rFonts w:ascii="Times New Roman" w:eastAsia="Times New Roman" w:hAnsi="Times New Roman" w:cs="Times New Roman"/>
          <w:szCs w:val="28"/>
          <w:lang w:eastAsia="ru-RU"/>
        </w:rPr>
        <w:t xml:space="preserve"> О 32</w:t>
      </w: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Default="0068171D" w:rsidP="0068171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Pr="0068171D" w:rsidRDefault="0068171D" w:rsidP="0068171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8171D">
        <w:rPr>
          <w:rFonts w:ascii="Times New Roman" w:eastAsia="Calibri" w:hAnsi="Times New Roman" w:cs="Times New Roman"/>
          <w:sz w:val="24"/>
          <w:szCs w:val="24"/>
        </w:rPr>
        <w:t xml:space="preserve">Рекомендовано </w:t>
      </w:r>
      <w:r w:rsidRPr="0068171D">
        <w:rPr>
          <w:rFonts w:ascii="Times New Roman" w:eastAsia="Calibri" w:hAnsi="Times New Roman" w:cs="Times New Roman"/>
          <w:sz w:val="24"/>
          <w:szCs w:val="20"/>
        </w:rPr>
        <w:t>научно-методическим советом</w:t>
      </w:r>
      <w:r w:rsidRPr="0068171D">
        <w:rPr>
          <w:rFonts w:ascii="Times New Roman" w:eastAsia="Calibri" w:hAnsi="Times New Roman" w:cs="Times New Roman"/>
          <w:sz w:val="32"/>
          <w:szCs w:val="24"/>
        </w:rPr>
        <w:t xml:space="preserve"> </w:t>
      </w:r>
      <w:r w:rsidRPr="0068171D">
        <w:rPr>
          <w:rFonts w:ascii="Times New Roman" w:eastAsia="Calibri" w:hAnsi="Times New Roman" w:cs="Times New Roman"/>
          <w:sz w:val="24"/>
          <w:szCs w:val="24"/>
        </w:rPr>
        <w:t>ПГУ им. Т.Г. Шевченко</w:t>
      </w:r>
    </w:p>
    <w:p w:rsid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68171D" w:rsidRPr="0068171D" w:rsidRDefault="0068171D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Cs w:val="28"/>
          <w:lang w:eastAsia="ru-RU"/>
        </w:rPr>
      </w:pPr>
    </w:p>
    <w:p w:rsidR="00DD36DF" w:rsidRPr="0068171D" w:rsidRDefault="009038DB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©</w:t>
      </w:r>
      <w:proofErr w:type="spellStart"/>
      <w:r w:rsidR="000D4DC8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КалиструМ.М</w:t>
      </w:r>
      <w:proofErr w:type="spellEnd"/>
      <w:r w:rsidR="000D4DC8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D47F0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D47F0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Антюхова</w:t>
      </w:r>
      <w:proofErr w:type="spellEnd"/>
      <w:r w:rsidR="00D47F0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О.В.,</w:t>
      </w:r>
      <w:r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0D4DC8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Кропивянская</w:t>
      </w:r>
      <w:proofErr w:type="spellEnd"/>
      <w:r w:rsidR="000D4DC8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И.В.</w:t>
      </w:r>
      <w:r w:rsidR="0068171D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>,</w:t>
      </w:r>
      <w:r w:rsidR="00693A42" w:rsidRPr="0068171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составление, 2023</w:t>
      </w:r>
    </w:p>
    <w:p w:rsidR="00DD36DF" w:rsidRPr="0068171D" w:rsidRDefault="00DD36DF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CC0B38" w:rsidRPr="00C45D6E" w:rsidRDefault="00CC0B38" w:rsidP="007F7552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br w:type="page"/>
      </w:r>
    </w:p>
    <w:p w:rsidR="00DD4CB5" w:rsidRDefault="00DD4CB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Аннотация</w:t>
      </w:r>
    </w:p>
    <w:p w:rsidR="00D32EB0" w:rsidRDefault="00DD4CB5" w:rsidP="00D15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Методическое пособие по выпол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нению лабораторных работ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по дисциплине «Овощеводство» 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по направлениям подготовки: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4.35.03.04 Агрономия,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4.35.03.05 Садоводство,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4.35.03.07 Технология произво</w:t>
      </w:r>
      <w:r w:rsidR="00D32E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дства и переработки </w:t>
      </w:r>
      <w:r w:rsidRPr="00DD4CB5">
        <w:rPr>
          <w:rFonts w:ascii="Times New Roman" w:eastAsia="Times New Roman" w:hAnsi="Times New Roman" w:cs="Times New Roman"/>
          <w:sz w:val="28"/>
          <w:szCs w:val="36"/>
          <w:lang w:eastAsia="ru-RU"/>
        </w:rPr>
        <w:t>сельскохозяйственной продукции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>позволяет обучающимся п</w:t>
      </w:r>
      <w:r w:rsidR="00D15E75"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ри </w:t>
      </w:r>
      <w:r w:rsid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выполнении лабораторных работ </w:t>
      </w:r>
      <w:r w:rsidR="00D32EB0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сосредоточить внимание на видах и разновидностях овощных растений, изучить посевной и посадочный материал овощных растений, схемах размещения растений в пространстве, определении нормы высева и посадки рассады в открытом грунте и </w:t>
      </w:r>
      <w:r w:rsidR="00D15E75"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особенности биологии овощных культур. </w:t>
      </w:r>
    </w:p>
    <w:p w:rsidR="00D15E75" w:rsidRPr="00D15E75" w:rsidRDefault="00D15E75" w:rsidP="00D15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>С учетом требований производства, агрономической науки и высшего сельскохозяйственного образования при подготовке агрономов больше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е</w:t>
      </w:r>
      <w:r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внимание следует уделять 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практическим </w:t>
      </w:r>
      <w:r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основам технологии производства продукции овощеводства 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и </w:t>
      </w:r>
      <w:r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>биологическим требованиям растений, имеющимся ма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>териально-техническим ресурсам для получения</w:t>
      </w:r>
      <w:r w:rsidRPr="00D15E75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высокого урожая с отличным качеством продукции. </w:t>
      </w:r>
    </w:p>
    <w:p w:rsidR="00BF5267" w:rsidRPr="00BF5267" w:rsidRDefault="00BF5267" w:rsidP="00BF5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F5267">
        <w:rPr>
          <w:rFonts w:ascii="Times New Roman" w:eastAsia="Times New Roman" w:hAnsi="Times New Roman" w:cs="Times New Roman"/>
          <w:sz w:val="28"/>
          <w:szCs w:val="36"/>
          <w:lang w:eastAsia="ru-RU"/>
        </w:rPr>
        <w:t>Процесс изучения дисциплины направлен на формирование следующих компетенций:</w:t>
      </w:r>
      <w:r w:rsid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</w:t>
      </w:r>
      <w:r w:rsidR="00D549AC" w:rsidRPr="00D549AC">
        <w:rPr>
          <w:rFonts w:ascii="Times New Roman" w:eastAsia="Times New Roman" w:hAnsi="Times New Roman" w:cs="Times New Roman"/>
          <w:b/>
          <w:i/>
          <w:sz w:val="28"/>
          <w:szCs w:val="36"/>
          <w:lang w:eastAsia="ru-RU"/>
        </w:rPr>
        <w:t>Общепрофессиональные компетенции</w:t>
      </w:r>
      <w:r w:rsidR="00D549AC">
        <w:rPr>
          <w:rFonts w:ascii="Times New Roman" w:eastAsia="Times New Roman" w:hAnsi="Times New Roman" w:cs="Times New Roman"/>
          <w:b/>
          <w:i/>
          <w:sz w:val="28"/>
          <w:szCs w:val="36"/>
          <w:lang w:eastAsia="ru-RU"/>
        </w:rPr>
        <w:t xml:space="preserve"> </w:t>
      </w:r>
      <w:r w:rsidR="00D549AC" w:rsidRPr="00D549AC">
        <w:rPr>
          <w:rFonts w:ascii="Times New Roman" w:eastAsia="Times New Roman" w:hAnsi="Times New Roman" w:cs="Times New Roman"/>
          <w:b/>
          <w:i/>
          <w:sz w:val="28"/>
          <w:szCs w:val="36"/>
          <w:lang w:eastAsia="ru-RU"/>
        </w:rPr>
        <w:t>(</w:t>
      </w:r>
      <w:r w:rsidRP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ОПК-4</w:t>
      </w:r>
      <w:r w:rsidR="00D549AC" w:rsidRP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)</w:t>
      </w:r>
      <w:r w:rsid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: </w:t>
      </w:r>
    </w:p>
    <w:p w:rsidR="00BF5267" w:rsidRPr="00BF5267" w:rsidRDefault="00BF5267" w:rsidP="00BF5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BF5267">
        <w:rPr>
          <w:rFonts w:ascii="Times New Roman" w:eastAsia="Times New Roman" w:hAnsi="Times New Roman" w:cs="Times New Roman"/>
          <w:sz w:val="28"/>
          <w:szCs w:val="36"/>
          <w:lang w:eastAsia="ru-RU"/>
        </w:rPr>
        <w:t>Способен реализовывать современные технологии и обосновывать их применение в профессиональной деятельности</w:t>
      </w:r>
      <w:r w:rsid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>;</w:t>
      </w:r>
    </w:p>
    <w:p w:rsidR="00D15E75" w:rsidRDefault="00BF5267" w:rsidP="00BF52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b/>
          <w:i/>
          <w:sz w:val="28"/>
          <w:szCs w:val="36"/>
          <w:lang w:eastAsia="ru-RU"/>
        </w:rPr>
        <w:t>профессиональные</w:t>
      </w:r>
      <w:r w:rsidRPr="00BF5267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 (ПК):</w:t>
      </w:r>
      <w:r w:rsidR="00D549AC" w:rsidRPr="00D5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49AC"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>Способен к планированию агротехнических приемов по уходу за сельскохозяйственными культурами, разработке технологических карт</w:t>
      </w:r>
      <w:r w:rsid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>.</w:t>
      </w:r>
    </w:p>
    <w:p w:rsidR="00D549AC" w:rsidRPr="00D549AC" w:rsidRDefault="00D549AC" w:rsidP="00D54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 </w:t>
      </w:r>
      <w:r w:rsidR="00111B24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дисциплины</w:t>
      </w:r>
      <w:r w:rsidRP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–</w:t>
      </w: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формирование знаний и умений по биологическим и технологическим основам производства овощей в открытом</w:t>
      </w:r>
      <w:r w:rsidR="00111B24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и закрытом</w:t>
      </w: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грунте. </w:t>
      </w:r>
    </w:p>
    <w:p w:rsidR="00D549AC" w:rsidRPr="00D549AC" w:rsidRDefault="00D549AC" w:rsidP="00D54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Задачи:</w:t>
      </w:r>
    </w:p>
    <w:p w:rsidR="00D549AC" w:rsidRPr="00D549AC" w:rsidRDefault="00D549AC" w:rsidP="00D54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>– ознакомление</w:t>
      </w:r>
      <w:r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со</w:t>
      </w: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 структурой и методами овощеводства; </w:t>
      </w:r>
    </w:p>
    <w:p w:rsidR="00D549AC" w:rsidRPr="00D549AC" w:rsidRDefault="00D549AC" w:rsidP="00D54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– изучение биологии овощных растений, отношение их к факторам жизни и методы регулирования водного, воздушного, светового, теплового, питательного режимов; </w:t>
      </w:r>
    </w:p>
    <w:p w:rsidR="00D549AC" w:rsidRPr="00D549AC" w:rsidRDefault="00D549AC" w:rsidP="00D549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– освоение технологий производства овощей в открытом </w:t>
      </w:r>
      <w:r w:rsidR="00111B24">
        <w:rPr>
          <w:rFonts w:ascii="Times New Roman" w:eastAsia="Times New Roman" w:hAnsi="Times New Roman" w:cs="Times New Roman"/>
          <w:sz w:val="28"/>
          <w:szCs w:val="36"/>
          <w:lang w:eastAsia="ru-RU"/>
        </w:rPr>
        <w:t xml:space="preserve">и закрытом </w:t>
      </w:r>
      <w:r w:rsidRPr="00D549AC">
        <w:rPr>
          <w:rFonts w:ascii="Times New Roman" w:eastAsia="Times New Roman" w:hAnsi="Times New Roman" w:cs="Times New Roman"/>
          <w:sz w:val="28"/>
          <w:szCs w:val="36"/>
          <w:lang w:eastAsia="ru-RU"/>
        </w:rPr>
        <w:t>грунте.</w:t>
      </w:r>
    </w:p>
    <w:p w:rsidR="00DD4CB5" w:rsidRPr="00D549AC" w:rsidRDefault="00DD4CB5" w:rsidP="00DD4C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DD4CB5" w:rsidRDefault="00DD4CB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</w:p>
    <w:p w:rsidR="00787E70" w:rsidRPr="000833DD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0833DD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Введение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Приднестровский регион является крупной зоной производства овощей. Важным условием получения гарантированных высоких урожаев овощных культур является защита от вредителей, болезней и сорняков. Комплекс защитных мероприятий должен сочетать агротехнические, биологические и химические приемы, обеспечивающие снижение вреда от вредителей, болезней и сорняков. Климатические условия страны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благоприятствуют возделыванию теплолюбивых овощных культур – томатов, перцев, баклажанов, огурцов, сахарной кукурузы и др.</w:t>
      </w:r>
    </w:p>
    <w:p w:rsidR="00D75FFA" w:rsidRPr="00C45D6E" w:rsidRDefault="00D75FFA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не заменимы в питании современного человека, так как их потребление определяет уровень активности обмена веществ в нашем организме, а, следовательно, непосредственно влияет на здоровье и работоспособность человека.</w:t>
      </w:r>
    </w:p>
    <w:p w:rsidR="00D75FFA" w:rsidRPr="00C45D6E" w:rsidRDefault="00D25391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Годовые нормы потребления овощей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питания РАМН)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140–160 кг/чел. в год. </w:t>
      </w:r>
      <w:r w:rsid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апуста белокочанная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25-38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кг,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омат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25-35,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орковь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7-10,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гурец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9-13,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векла столовая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6-10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 и чеснок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9-13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кг/чел.</w:t>
      </w:r>
    </w:p>
    <w:p w:rsidR="00D25391" w:rsidRPr="00C45D6E" w:rsidRDefault="00D25391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Другие овощи (различные виды капусты, перец, баклажан, кабачок, зеленый горошек, пряные овощи, зеленные культуры и др.) 19-26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кг.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бахчевых культур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составляют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18-26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FF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кг/чел. в год.</w:t>
      </w:r>
    </w:p>
    <w:p w:rsidR="00D25391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программа</w:t>
      </w:r>
      <w:r w:rsidR="0074464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включает: различные формы собственности, использование новых сортов и гибридов различных зарубежных селекций; введение новых, раннее не культивируемых в нашей зоне, овощных растений; применение новых средств химической и биологической защиты ра</w:t>
      </w:r>
      <w:r w:rsidR="0074464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стений от вредителей и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болезней, применение природно-</w:t>
      </w:r>
      <w:r w:rsidR="0074464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охранных технологий при выращивании овощей</w:t>
      </w:r>
      <w:r w:rsid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11B24" w:rsidRP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условием получения гарантированных высоких урожаев овощных культур является защита от вредителей, болезней и сорняков. Комплекс защитных мероприятий должен сочетать агротехнические, биологические и химические приемы, обеспечивающие снижение вреда от вредителей, болезней и сорняков.</w:t>
      </w:r>
    </w:p>
    <w:p w:rsidR="00787E70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данных задач требует уделять большое внимание подготовке высококвалифицированных специалистов в области овощеводства.</w:t>
      </w:r>
    </w:p>
    <w:p w:rsidR="00111B24" w:rsidRPr="00111B24" w:rsidRDefault="00111B24" w:rsidP="00111B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пособие составлено в соответствии с Рабочей программой по овощеводству для обучающихся.</w:t>
      </w:r>
    </w:p>
    <w:p w:rsidR="00D25391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дисциплины – формирование у студентов знаний и умений по биологическим особенностям овощных культур</w:t>
      </w:r>
      <w:r w:rsidR="00D2539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технологиям их возделывания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дисциплины студент должен знать:</w:t>
      </w:r>
    </w:p>
    <w:p w:rsidR="00787E70" w:rsidRPr="00C45D6E" w:rsidRDefault="00CC0B3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 –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биологические особенности овощных культур;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технологии производства овощей в открытом и закрытом грунте.</w:t>
      </w:r>
    </w:p>
    <w:p w:rsidR="00787E70" w:rsidRPr="00C45D6E" w:rsidRDefault="00BC1B7F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лабораторные занятия предварительно готовят вопросы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111B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изучаемой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теме, что контролируется преподавателем в течение 10 -15 минут.</w:t>
      </w:r>
    </w:p>
    <w:p w:rsidR="00787E70" w:rsidRPr="00C45D6E" w:rsidRDefault="00BC1B7F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необходимый раздаточный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и оборудовани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работы.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выполнении работ по овощеводству </w:t>
      </w:r>
      <w:r w:rsidR="00DD4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у, справочники, каталог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33F" w:rsidRPr="00C45D6E" w:rsidRDefault="0078133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8846BC" w:rsidRP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РЕКОМЕНДОВАННОЙ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Аутко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А. Овощеводство защищенного грунта / А. А.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Аутко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Г. И.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Гануш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 Н.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Долбик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Минск: ВЭВЭР, 2006. — 320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Борисов, В. А. Качество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лежкость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овощей / В. А. Борисов, С. С.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="00BC1B7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винов, А. В. Романова. — Москва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межрайонная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типография, 2003. — 625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Брызгалов, В. А. Справочник по овощеводству / сост. В. А. Брызгалов.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Москва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Колос, 1982. — 512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Гикало, Г. 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Биоэкология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овощных культур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для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студентов, обучающихся по направлениям агрономического образования/ Г. С.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Гикало, Р. А.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Гиш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Краснодар: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— 154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Гиль, Л. 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Фертигация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орошение с использованием растворимых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удобрений в системах капельного полива / Л. С. Гиль. — Киев: Этнос, 2005. —96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Гиш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А. Овощеводство юга России: учебник / Р.А.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Гиш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Г.С. Гикало. –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Краснодар: ЭДВИ, 2012. – 623 с.</w:t>
      </w:r>
    </w:p>
    <w:p w:rsidR="0078133F" w:rsidRPr="00C45D6E" w:rsidRDefault="0078133F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Гиш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Р. А. Система обработки почвы под овощные культуры : учеб.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для студентов вузов, обучающихся по агроном. 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пециальностям / Р. А.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Гиш</w:t>
      </w:r>
      <w:proofErr w:type="spellEnd"/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Краснодар: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КубГАУ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— 138 с.</w:t>
      </w:r>
    </w:p>
    <w:p w:rsidR="0078133F" w:rsidRPr="00C45D6E" w:rsidRDefault="00403F56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Круг, Г. Овощеводство / Г. Круг</w:t>
      </w:r>
      <w:proofErr w:type="gram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нем. В.И.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Леунова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Колос, 2000. - 572 с.</w:t>
      </w:r>
    </w:p>
    <w:p w:rsidR="0078133F" w:rsidRPr="00C45D6E" w:rsidRDefault="00403F56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Литвинов, С. С. Научные основы современного овощеводства / С. С.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Литвинов. — Москва</w:t>
      </w:r>
      <w:proofErr w:type="gram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РСХА, 2008. — 776 с.</w:t>
      </w:r>
    </w:p>
    <w:p w:rsidR="0078133F" w:rsidRPr="00C45D6E" w:rsidRDefault="00403F56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Овощеводство / Г. И. Тараканов, В. Д. Мухин, К. А.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Шуин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др.]; под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ред. Г. И. Тараканова, В. Д. Мухина. — 2-е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изд.,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— Москва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Колос, 2003. — 472 с.</w:t>
      </w:r>
    </w:p>
    <w:p w:rsidR="0078133F" w:rsidRPr="00C45D6E" w:rsidRDefault="00403F56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Овощеводство защищенного грунта / под ред. В. А. Брызгалова. —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Колос, 1995. – 350 с.</w:t>
      </w:r>
    </w:p>
    <w:p w:rsidR="00787E70" w:rsidRPr="00C45D6E" w:rsidRDefault="00403F56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Тепличное овощеводство на малообъемной гидропонике / X.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Симитчев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Каназирска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Милиев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П.Д.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Журев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пер. с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Д.О.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Лебла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С.И.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Шуничева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Москва</w:t>
      </w:r>
      <w:proofErr w:type="gram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Агропромиздат</w:t>
      </w:r>
      <w:proofErr w:type="spellEnd"/>
      <w:r w:rsidR="0078133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1985. —136 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Лабораторная работа №1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Ботаническая классификация овощных растений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их группировка по хозяйственным признакам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</w:t>
      </w:r>
      <w:r w:rsidRPr="00C45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</w:t>
      </w:r>
      <w:r w:rsidR="009457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комиться с ботаническими, хозяй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ственными признаками и классификацией овощных растений. Научиться определять их по этим признакам.</w:t>
      </w:r>
    </w:p>
    <w:p w:rsidR="00787E70" w:rsidRPr="00C45D6E" w:rsidRDefault="00945752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</w:t>
      </w:r>
      <w:r w:rsidR="00787E70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</w:t>
      </w:r>
      <w:r w:rsidR="009457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классификацию овощных расте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по ботаническим и хозяйственным признакам.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Ознакомьтесь с продуктивными органами различных овощных растений.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Определить и написать русское и латинское названия семейства, рода и вида 10-20 овощных растений.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овощным растениям можно отнести более 1200 видов растений, принадлежащих к 73 семействам, и</w:t>
      </w:r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E94D8F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них 860 видов (59 семейств)– 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Однодольные и более 330 видов (19 семейств) - Двудольные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Около половины овощных растений культивируют, остальные - дикорастущие.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республике в 80-е годы прошлого столетия возделывали более 70 видов овощных растений. Для упрощения изучения их группируют и классифицируют по биологическим, хозяйственным признакам и употреб</w:t>
      </w:r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ляемым в пищу продуктивным ор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ганам.</w:t>
      </w:r>
    </w:p>
    <w:p w:rsidR="00E94D8F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ботаническим признакам основные овощные растения принадлежат к 2 классам и 15 семействам.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Однодольные включает Луковые, Спаржевые, Мятликовые, а Двудольные — Капустные, Пасленовые, Тыквенные, Гречишные, Астровые, Маревые, Бобовые, Сельдерейные,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Яснотковы</w:t>
      </w:r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Бурачниковые</w:t>
      </w:r>
      <w:proofErr w:type="spellEnd"/>
      <w:r w:rsidR="00E94D8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Вьюнковые. Бо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таническая классификация определяет место каждого растения во всем разнообразии растительных видов. В основу ботанической классификации положен принцип строения цветка растений.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овощные (кроме шампиньона) относятся к ботаническому типу высших (зародышевых) растений, отделу покрытосеменных (цветковых).</w:t>
      </w:r>
    </w:p>
    <w:p w:rsidR="00787E70" w:rsidRPr="00641F15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ботанической (систематической) принадлежности овощные растения относятся к следующим семействам. (Приложение 1).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Ботаническая классификация позволяет агроному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место каждого культурного растения в большом разнообразии растительного мира, но она не привязана к его характеристике с точки зрения возделывания и использования.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дополнение к ботанической классификации разработ</w:t>
      </w:r>
      <w:r w:rsidR="008846B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хозяйственную классификацию,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составленная В. И.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Эделыптейном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ее основу положено сходство культур по продуктовым органам, что объединяет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их по способам выращивания, биологическим особенностям, приемам агротехники возделывания. В эту классификацию внесли небольшую корректировку ученики В. И.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Эделыптейна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учетом отмеченного выше приводится классификация, изложенная в учебниках, издаваемых в последние 30 лет.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Капустные растения — капуста белокочанная, савойская,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брюссельская, кольраби, листовая, пекинская, цветная, брокколи.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Корнеплодные растения — морковь, петрушка, сельдерей,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пастернак, редька, редис, репа, брюква, свекла, скорцонера, овсяный корень,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салатный цикорий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витлуф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Клубнеплодные растения — картофель, батат, топинамбур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стахис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Луковичные (образующие луковицу) растения — чеснок, лук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репчатый, лук-шалот, лук-порей.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Плодовые овощные растения — томат, перец, баклажан физалис,</w:t>
      </w:r>
      <w:r w:rsidR="00403F56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огурец, арбуз, дыня, тыква, кабачок, патиссон,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чайот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бобы, горох, фасоль,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бамия, кукуруза.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Листовые (зеленные) растения — однолетние: салат, шпинат,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укроп, базилик, кориандр; двулетние: листовая петрушка, листовой и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черешковый сельдерей, цикорные салаты (эндивий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эскариол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которые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выращивают в однолетней культуре.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Многолетние овощные растения — щавель, ревень, спаржа, хрен,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катран, пряные овощные культуры, виды многолетнего лука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шнитт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многоярусный,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слизун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душистый,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батун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Грибы — шампиньон,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вешенка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кольцевик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D8F" w:rsidRPr="00C45D6E" w:rsidRDefault="00E94D8F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787E70" w:rsidRPr="00C45D6E" w:rsidRDefault="00945752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Заполнить табли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цу 1.1, описав 10</w:t>
      </w:r>
      <w:r w:rsidR="006C1C9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названий растений.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Пользуясь рекомендованной литературой, рисунками, муляжами и живыми образцами, изучить различный видовой состав овощных культур.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CC0B3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Выучить на русском и латинском языках названия семейства, рода, вида овощных культур </w:t>
      </w:r>
      <w:r w:rsidR="006C1C9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Пасленовые, Сельдерейные, Капустные, Тыквенные. </w:t>
      </w:r>
    </w:p>
    <w:p w:rsidR="00787E70" w:rsidRPr="00641F15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787E70" w:rsidRPr="00C45D6E" w:rsidRDefault="00641F15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1.1</w:t>
      </w:r>
    </w:p>
    <w:p w:rsidR="00787E70" w:rsidRPr="00641F15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87E70" w:rsidRPr="00641F15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Ботаническая и хозяйственная характеристика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овощных растений</w:t>
      </w: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3"/>
        <w:gridCol w:w="1985"/>
        <w:gridCol w:w="1352"/>
        <w:gridCol w:w="1483"/>
        <w:gridCol w:w="1417"/>
        <w:gridCol w:w="2320"/>
      </w:tblGrid>
      <w:tr w:rsidR="00787E70" w:rsidRPr="00C45D6E" w:rsidTr="00520DD8">
        <w:trPr>
          <w:trHeight w:val="240"/>
        </w:trPr>
        <w:tc>
          <w:tcPr>
            <w:tcW w:w="1283" w:type="dxa"/>
          </w:tcPr>
          <w:p w:rsidR="00787E70" w:rsidRPr="00C45D6E" w:rsidRDefault="00787E70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Культура</w:t>
            </w:r>
          </w:p>
        </w:tc>
        <w:tc>
          <w:tcPr>
            <w:tcW w:w="1985" w:type="dxa"/>
          </w:tcPr>
          <w:p w:rsidR="00787E70" w:rsidRPr="00C45D6E" w:rsidRDefault="00787E70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Семейство, род (русское и латинское названия)</w:t>
            </w:r>
          </w:p>
        </w:tc>
        <w:tc>
          <w:tcPr>
            <w:tcW w:w="1352" w:type="dxa"/>
          </w:tcPr>
          <w:p w:rsidR="00787E70" w:rsidRPr="00C45D6E" w:rsidRDefault="00D15FF5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Происхо</w:t>
            </w:r>
            <w:r w:rsidR="00787E70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ждение</w:t>
            </w:r>
          </w:p>
        </w:tc>
        <w:tc>
          <w:tcPr>
            <w:tcW w:w="1483" w:type="dxa"/>
          </w:tcPr>
          <w:p w:rsidR="00787E70" w:rsidRPr="00C45D6E" w:rsidRDefault="00CC0B38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Продолжите</w:t>
            </w:r>
            <w:r w:rsidR="00787E70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льность жизни</w:t>
            </w:r>
          </w:p>
        </w:tc>
        <w:tc>
          <w:tcPr>
            <w:tcW w:w="1417" w:type="dxa"/>
          </w:tcPr>
          <w:p w:rsidR="00787E70" w:rsidRPr="00C45D6E" w:rsidRDefault="00CC0B38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Продуктив</w:t>
            </w:r>
            <w:r w:rsidR="00787E70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ный орган</w:t>
            </w:r>
          </w:p>
        </w:tc>
        <w:tc>
          <w:tcPr>
            <w:tcW w:w="2320" w:type="dxa"/>
          </w:tcPr>
          <w:p w:rsidR="00787E70" w:rsidRPr="00C45D6E" w:rsidRDefault="00CC0B38" w:rsidP="00520D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 какой спело</w:t>
            </w:r>
            <w:r w:rsidR="00787E70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сти и в каком виде используют в пищу</w:t>
            </w:r>
          </w:p>
        </w:tc>
      </w:tr>
      <w:tr w:rsidR="00787E70" w:rsidRPr="00C45D6E" w:rsidTr="00520DD8">
        <w:trPr>
          <w:trHeight w:val="240"/>
        </w:trPr>
        <w:tc>
          <w:tcPr>
            <w:tcW w:w="1283" w:type="dxa"/>
          </w:tcPr>
          <w:p w:rsidR="00787E70" w:rsidRPr="00C45D6E" w:rsidRDefault="00787E70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Томат</w:t>
            </w:r>
          </w:p>
        </w:tc>
        <w:tc>
          <w:tcPr>
            <w:tcW w:w="1985" w:type="dxa"/>
          </w:tcPr>
          <w:p w:rsidR="001706BF" w:rsidRPr="00C45D6E" w:rsidRDefault="001706BF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Сем. Пасленовые</w:t>
            </w:r>
          </w:p>
          <w:p w:rsidR="001706BF" w:rsidRPr="00C45D6E" w:rsidRDefault="001706BF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Томат обыкновенный</w:t>
            </w:r>
          </w:p>
          <w:p w:rsidR="00787E70" w:rsidRPr="00C45D6E" w:rsidRDefault="00787E70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Sol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naceae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Lycopersicon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  <w:t>lycopersicum</w:t>
            </w:r>
            <w:proofErr w:type="spellEnd"/>
          </w:p>
        </w:tc>
        <w:tc>
          <w:tcPr>
            <w:tcW w:w="1352" w:type="dxa"/>
          </w:tcPr>
          <w:p w:rsidR="00787E70" w:rsidRPr="00C45D6E" w:rsidRDefault="00787E70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Южная Америка</w:t>
            </w:r>
          </w:p>
        </w:tc>
        <w:tc>
          <w:tcPr>
            <w:tcW w:w="1483" w:type="dxa"/>
          </w:tcPr>
          <w:p w:rsidR="00787E70" w:rsidRPr="00C45D6E" w:rsidRDefault="00BC1B7F" w:rsidP="00641F15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Однолетнее, </w:t>
            </w:r>
            <w:r w:rsidR="00787E70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 родине многолетне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</w:t>
            </w:r>
          </w:p>
        </w:tc>
        <w:tc>
          <w:tcPr>
            <w:tcW w:w="1417" w:type="dxa"/>
          </w:tcPr>
          <w:p w:rsidR="00787E70" w:rsidRPr="00C45D6E" w:rsidRDefault="00787E70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Плод</w:t>
            </w:r>
            <w:r w:rsidR="00D15FF5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сочная ягода</w:t>
            </w:r>
          </w:p>
        </w:tc>
        <w:tc>
          <w:tcPr>
            <w:tcW w:w="2320" w:type="dxa"/>
          </w:tcPr>
          <w:p w:rsidR="00787E70" w:rsidRPr="00C45D6E" w:rsidRDefault="00787E70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Биологической спелости</w:t>
            </w:r>
          </w:p>
        </w:tc>
      </w:tr>
      <w:tr w:rsidR="00084589" w:rsidRPr="00C45D6E" w:rsidTr="00520DD8">
        <w:trPr>
          <w:trHeight w:val="240"/>
        </w:trPr>
        <w:tc>
          <w:tcPr>
            <w:tcW w:w="1283" w:type="dxa"/>
          </w:tcPr>
          <w:p w:rsidR="00084589" w:rsidRPr="00C45D6E" w:rsidRDefault="00CC0B38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 w:rsidR="001706BF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ерец</w:t>
            </w:r>
          </w:p>
        </w:tc>
        <w:tc>
          <w:tcPr>
            <w:tcW w:w="1985" w:type="dxa"/>
          </w:tcPr>
          <w:p w:rsidR="00084589" w:rsidRPr="00C45D6E" w:rsidRDefault="00084589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352" w:type="dxa"/>
          </w:tcPr>
          <w:p w:rsidR="00084589" w:rsidRPr="00C45D6E" w:rsidRDefault="00084589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83" w:type="dxa"/>
          </w:tcPr>
          <w:p w:rsidR="00084589" w:rsidRPr="00C45D6E" w:rsidRDefault="00084589" w:rsidP="00641F15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084589" w:rsidRPr="00C45D6E" w:rsidRDefault="00084589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320" w:type="dxa"/>
          </w:tcPr>
          <w:p w:rsidR="00084589" w:rsidRPr="00C45D6E" w:rsidRDefault="00084589" w:rsidP="00641F15">
            <w:pPr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641F15" w:rsidRDefault="00641F1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Натуральные объекты овощных растений, пересаженные из открытого грунта в сосуды, а также взятые из теплицы и хранилища.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Муляжи овощей, рисунки, альбомы (рисунки и фотографии) различных овощных растений, учебная литература.</w:t>
      </w:r>
    </w:p>
    <w:p w:rsidR="00084589" w:rsidRPr="00C45D6E" w:rsidRDefault="00084589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 фильмы, презентации из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какие группы делят овощные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 по ботаническим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хозяйственным признакам?</w:t>
      </w:r>
    </w:p>
    <w:p w:rsidR="00084589" w:rsidRPr="00C45D6E" w:rsidRDefault="00084589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овощные растения относятся к классу Однодольных?</w:t>
      </w:r>
    </w:p>
    <w:p w:rsidR="00084589" w:rsidRPr="00C45D6E" w:rsidRDefault="00084589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овощные растения относятся к классу Двудольных?</w:t>
      </w:r>
    </w:p>
    <w:p w:rsidR="006E4877" w:rsidRPr="00C45D6E" w:rsidRDefault="00084589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E487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овощные растения относятся </w:t>
      </w:r>
      <w:proofErr w:type="gramStart"/>
      <w:r w:rsidR="006E487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E487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сем. Пасленовых?</w:t>
      </w:r>
    </w:p>
    <w:p w:rsidR="006E4877" w:rsidRPr="00C45D6E" w:rsidRDefault="006E4877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Какие овощные растения относятся 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сем. Тыквенные?</w:t>
      </w:r>
    </w:p>
    <w:p w:rsidR="006E4877" w:rsidRPr="00C45D6E" w:rsidRDefault="006E4877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Какие овощные растения относятся 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сем. Капустные?</w:t>
      </w:r>
    </w:p>
    <w:p w:rsidR="006E4877" w:rsidRDefault="006E4877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Какие овощные растения относятся 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сем. Сельдерейные</w:t>
      </w:r>
    </w:p>
    <w:p w:rsidR="008846BC" w:rsidRPr="008846BC" w:rsidRDefault="008846BC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</w:p>
    <w:p w:rsidR="00787E70" w:rsidRPr="00C45D6E" w:rsidRDefault="006E4877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.Сделать реферат о центрах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происхождения </w:t>
      </w:r>
      <w:r w:rsidR="0008458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овощных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="00FE302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Вавилову Н.И.</w:t>
      </w:r>
    </w:p>
    <w:p w:rsidR="00D15FF5" w:rsidRPr="00DA16C3" w:rsidRDefault="00D15FF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D15FF5" w:rsidRPr="00DA16C3" w:rsidRDefault="00D15FF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Лабораторная работа № 2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Посевной материал и предпосевная подготовка семян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овощных растений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Озн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акомиться с разнообразием посев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материала овощных растений по морфологическим призн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акам.  Изучить методы лаборатор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оранжерейного контроля семян и способы их предпосевной подготовки.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Научиться распознавать посевной материал по морфологическим признакам.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Описать 10 - 20 видов посевного материала.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Опред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елить хозяйственные качества се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мян.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Определить всхожесть и энергию прорастания семян методами лаб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ораторного и оранжерейного конт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роля.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массу 1000 штук семян.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43436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практической деятельности все виды посевного материала условно называют семенами. Однако посевной материал растений семейств Сельдерейные, Гречишные, Астровые, Мятликовые представляет собой не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семена, а сухие плоды, имеющие наружную оболочку (перикарпий) и внутреннюю семенную оболочку (интегумент). У свеклы посевной материал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соплодия (клубочки), состоящие из сросшихся плодов. 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растений семейств Л</w:t>
      </w:r>
      <w:r w:rsidR="00474874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уковые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Капустные и Бобовые посевной материал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74874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емена, извлеченные из сухих пло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дов, а у растений семейств Тыквенные и Пасленовые - семена, выделенные из мясистых плодов.</w:t>
      </w:r>
    </w:p>
    <w:p w:rsidR="006C1C9D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Семя </w:t>
      </w:r>
      <w:r w:rsidR="0043436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 размножения</w:t>
      </w:r>
      <w:r w:rsidR="00474874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покрытосеменных рас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тений, к которым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и овощные растения, семена развиваются в плодах, образующихся из завязей цветка после оплодотворения семяпочек. Если в завязи много семяпочек, образуется многосемянный плод. Из одной семяпочки формируется плод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односмянный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двух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двусемянка</w:t>
      </w:r>
      <w:proofErr w:type="spellEnd"/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 состоит из зародыша, вместилища запасных веществ и оболочки.</w:t>
      </w:r>
      <w:r w:rsidR="006C1C9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Зародыш имеет все основные органы растения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первичный корешок,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почечку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одну (лук и кукуруза) или две семядоли и зачаточный стебелек. Из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почечки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развивается стебель с листьями и цветками. У лука и кукурузы первичный корешок остается после прорастания слаборазвитым. Корешок зародыша семян Двудольных растений р</w:t>
      </w:r>
      <w:r w:rsidR="00003C8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астет в течение всей жизни, раз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виваясь в главный корень.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Принадлежность семян к определенному ботаническому роду и виду </w:t>
      </w:r>
      <w:r w:rsidR="00474874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 по внешним признакам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величине, форме, окраске поверхности и т. д., пользуясь при этом специальными определителями или ключом К. П.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Ланге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у растений одного ботанического вида семена по величине, форме и окраске иногда бывают сходны между собой.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для определе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семян растений семейства Ка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пустные пользуются методом анатомического среза, а других растений из этого семейства</w:t>
      </w:r>
      <w:r w:rsidR="00BC1B7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ческим методом Е. Ф.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Ермоловой (два-три семени поме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щают в пробирки, заливают двумя-тремя каплями 10 %-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раствора </w:t>
      </w:r>
      <w:proofErr w:type="spellStart"/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NaOH</w:t>
      </w:r>
      <w:proofErr w:type="spellEnd"/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КОН и выдерживают в те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2 ч при температуре 20-25 °С). Семена капусты окрашивают раствор в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вишневый, а других (редьки, ре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диса) 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золотисто-желтый цвет.</w:t>
      </w:r>
    </w:p>
    <w:p w:rsidR="0043436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Посевной материал овощных растений должен быть высокого качества, т. е. обладать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7E70" w:rsidRPr="00C45D6E" w:rsidRDefault="0043436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высокой сортовой чистотой,</w:t>
      </w:r>
    </w:p>
    <w:p w:rsidR="00787E70" w:rsidRPr="00C45D6E" w:rsidRDefault="0043436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всхожестью,</w:t>
      </w:r>
    </w:p>
    <w:p w:rsidR="00787E70" w:rsidRPr="00C45D6E" w:rsidRDefault="0043436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энергией прорастания,</w:t>
      </w:r>
    </w:p>
    <w:p w:rsidR="00787E70" w:rsidRPr="00C45D6E" w:rsidRDefault="0043436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свободным от примесей.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должны быть крупными, иметь высокие массу, плотность и соответствовать требованиям стандарта для овощных культур.</w:t>
      </w:r>
    </w:p>
    <w:p w:rsidR="00434360" w:rsidRPr="00C45D6E" w:rsidRDefault="0043436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Предпосевная подготовка семян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посевом применяют различные приемы воздействия на семена, способству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быстрому и дружному появле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всходов, ускоренному развитию молодых растений, увеличению раннего, а иногда и общего урожая. Приемы подготовки семян к посеву бывают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обязательные, без 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проведения которых высев семян не разрешается, и желательные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повышающие урожай в условиях высокой агротехники возделывания.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Обязательные приемы – сушка и хранение семян, сортировка и калибровка семян, протравливание семян, воздушно-тепловой обогрев семян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Желательные приемы – намачивание семян, проращивание,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барботирование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семян, яровизация, предпосевная обработка семян стимуляторами роста и микроудобрениями, инкрустирование,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светоимпульсная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семян.</w:t>
      </w:r>
    </w:p>
    <w:p w:rsidR="0043436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семенами овощных культур передается ряд болезней: сосудистый бактериоз,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</w:t>
      </w:r>
      <w:proofErr w:type="spellEnd"/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альтернариоз</w:t>
      </w:r>
      <w:proofErr w:type="spellEnd"/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ложная мучни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стая роса капусты; бактериоз,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фомоз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альтернариоз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моркови; антракноз, бактериоз огурца и бахчевых куль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тур; ряд вирусных и г</w:t>
      </w:r>
      <w:r w:rsidR="0043436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рибных болезней томата и др. </w:t>
      </w:r>
    </w:p>
    <w:p w:rsidR="00787E70" w:rsidRPr="00C45D6E" w:rsidRDefault="0043436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обеззараживание семян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обязательный прием. Его осуществляют путем протравливания и химических обработок, а также зам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ачивания в горячей воде, прогре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и т. д.</w:t>
      </w:r>
    </w:p>
    <w:p w:rsidR="0018226C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наиболее эффективное подавление инфекции происходит при последовательном обеззараживании термическим и химическим способами. Прогревание семян огурца, томата и перца проводят в течение дв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ух суток при температуре 50-52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С, а затем на протяжении суток</w:t>
      </w:r>
      <w:r w:rsidR="00A3472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температуре78-80 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Химическое обеззараживание семян этих культур осуществляют в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1% растворе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марганцево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кислого</w:t>
      </w:r>
      <w:proofErr w:type="spellEnd"/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калия в течении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минут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эффективно обеззараживания семян томата против вирусной инфекции в 20% -ном растворе соляной кислоты (экспозиция 30 минут). 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химическим обеззараживанием семена затаривают в марлевые мешочки на 2/3 их объема и завязывают под верхом, чтобы семена в таре находились в свободном состоянии. Растворы дезинфицирующих веществ можно использовать повторно.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обеззараживания семена тщательно пром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ывают в проточной воде в течение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10-15- минут, затем сушат и протравливают ТМТД или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тигамом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количестве 4-</w:t>
      </w:r>
      <w:smartTag w:uri="urn:schemas-microsoft-com:office:smarttags" w:element="metricconverter">
        <w:smartTagPr>
          <w:attr w:name="ProductID" w:val="8 грам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 грамм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smartTag w:uri="urn:schemas-microsoft-com:office:smarttags" w:element="metricconverter">
        <w:smartTagPr>
          <w:attr w:name="ProductID" w:val="1 килограм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килограмм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 овощных культур</w:t>
      </w:r>
      <w:r w:rsidR="00A3472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(это старинный традиционный способ)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E70" w:rsidRPr="00C45D6E" w:rsidRDefault="006F644E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-севок, заселенный табачным </w:t>
      </w:r>
      <w:proofErr w:type="spellStart"/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трипсом</w:t>
      </w:r>
      <w:proofErr w:type="spellEnd"/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 посадкой прогревают его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температуре воздуха 40 -42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 течение 8- 10 часов или окуривают сернистым газом в специальных камерах, сжигая по </w:t>
      </w:r>
      <w:smartTag w:uri="urn:schemas-microsoft-com:office:smarttags" w:element="metricconverter">
        <w:smartTagPr>
          <w:attr w:name="ProductID" w:val="60 г"/>
        </w:smartTagPr>
        <w:r w:rsidR="00787E70"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г</w:t>
        </w:r>
      </w:smartTag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серы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м3 камеры. 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сельдерея перед посевом обеззараживают от септориоза  подогреванием в воде в течение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 минут при температуре 48-49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последующим охлаждением в воде комнатной температуры.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борьбе с белой гнилью корнеплоды петрушки и сельдерея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опудривают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высадкой мелом или известью </w:t>
      </w:r>
      <w:r w:rsidR="00BC1B7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пушонкой</w:t>
      </w:r>
      <w:proofErr w:type="spellEnd"/>
      <w:r w:rsidR="00BC1B7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Посадочный материал чеснока, пораженный стеблевой 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нематодой, обеззараживают путем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вымачивания в растворе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волотона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(0,1%) в течение 2 часов.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Один из методов подготовки семян к посеву </w:t>
      </w:r>
      <w:r w:rsidR="00BC1B7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барботирование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облучение и воздействие на семена ультразвуком.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Барботирование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472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предпосевного намачива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семян в воде при постоя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 насыщении ее кисло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родом или воздухом.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пока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зали, что </w:t>
      </w:r>
      <w:proofErr w:type="spellStart"/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барботирование</w:t>
      </w:r>
      <w:proofErr w:type="spellEnd"/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ствует более быстрому набуханию семян, активизирует ферментные 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системы, что приводит к более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дружному появлению всходов.</w:t>
      </w:r>
    </w:p>
    <w:p w:rsidR="0018226C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крупных агро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фирм обработаны против болезней, но для защиты от вредителей их следует протравить за один-два дня до посева. Для этой цели применяют такие препараты: БИ-58,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Диаз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инон</w:t>
      </w:r>
      <w:proofErr w:type="spellEnd"/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Семафор и другие подобные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препараты в количестве 35-</w:t>
      </w:r>
      <w:smartTag w:uri="urn:schemas-microsoft-com:office:smarttags" w:element="metricconverter">
        <w:smartTagPr>
          <w:attr w:name="ProductID" w:val="45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45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препарата, смешанного с таким же количеством воды на </w:t>
      </w:r>
      <w:smartTag w:uri="urn:schemas-microsoft-com:office:smarttags" w:element="metricconverter">
        <w:smartTagPr>
          <w:attr w:name="ProductID" w:val="1 к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семян.</w:t>
      </w:r>
    </w:p>
    <w:p w:rsidR="0018226C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широкое распространение получил применение препарат Престиж (35</w:t>
      </w:r>
      <w:smartTag w:uri="urn:schemas-microsoft-com:office:smarttags" w:element="metricconverter">
        <w:smartTagPr>
          <w:attr w:name="ProductID" w:val="-5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-50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препарата и 35 </w:t>
      </w:r>
      <w:smartTag w:uri="urn:schemas-microsoft-com:office:smarttags" w:element="metricconverter">
        <w:smartTagPr>
          <w:attr w:name="ProductID" w:val="-5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-50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на </w:t>
      </w:r>
      <w:smartTag w:uri="urn:schemas-microsoft-com:office:smarttags" w:element="metricconverter">
        <w:smartTagPr>
          <w:attr w:name="ProductID" w:val="1 к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кг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семян). Престиж – это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инсекто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фунгицидный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протравитель системного контактного действия. Его применяют в борьбе с проволочником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вирусопереносящей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тлей, а также против колорадского жука, защищая растения в период всходы – начало цветения.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эффективен этот препарат на картофеле и баклажанах, т. к. это непревзойденная защита картофеля и баклажана от колорадского жука, почвенных вредителей и болезней с самого начала роста и развития растений, безопасный для полезных насекомых и окружающей среды, его применение способствует улучшению хранения урожая.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Инкрустирование семян овощных культур широко и эффективно используется в овощеводстве. На оболочку семян наносится раствор полимерного пленкообразователя с добавлением веществ, необходимых для активизации прорастания, роста проростков и их защиты от неблагоприятных воздействий окружающей среды.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 семян проводят в п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ерчат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ках, в проветриваемом помещении,</w:t>
      </w:r>
      <w:r w:rsidR="0018226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которое не попадают прямые солнечные лучи, при температуре не более 15°С. Семена помещают в плотный полиэтиленовый пакет, обрабатывают препаратом, перемешивают, высыпают на любую гладкую поверхность и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просохнуть до сыпучести.</w:t>
      </w:r>
    </w:p>
    <w:p w:rsidR="00787E70" w:rsidRPr="00C45D6E" w:rsidRDefault="00D15FF5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обработка от вредителей,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почвенных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наземных -  защищает растение в течение 25-30 дней, то есть до п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оявления 3-4 настоящих листов.</w:t>
      </w:r>
    </w:p>
    <w:p w:rsidR="00787E70" w:rsidRPr="00520DD8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787E70" w:rsidRPr="00C45D6E" w:rsidRDefault="00787E70" w:rsidP="00641F15">
      <w:pPr>
        <w:widowControl w:val="0"/>
        <w:numPr>
          <w:ilvl w:val="0"/>
          <w:numId w:val="25"/>
        </w:numPr>
        <w:tabs>
          <w:tab w:val="clear" w:pos="1068"/>
          <w:tab w:val="num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таблицу 2.1, описав 10-20 названий семян растений. (Приложение 2)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1F15" w:rsidRPr="00520DD8" w:rsidRDefault="00641F15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787E70" w:rsidRPr="00641F15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2.1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посевного материала овощных растений</w:t>
      </w:r>
      <w:r w:rsidR="00D15FF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морфологическим признакам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38"/>
        <w:gridCol w:w="1262"/>
        <w:gridCol w:w="1160"/>
        <w:gridCol w:w="1482"/>
        <w:gridCol w:w="1239"/>
        <w:gridCol w:w="992"/>
      </w:tblGrid>
      <w:tr w:rsidR="00742458" w:rsidRPr="00C45D6E" w:rsidTr="00641F15">
        <w:trPr>
          <w:trHeight w:val="480"/>
        </w:trPr>
        <w:tc>
          <w:tcPr>
            <w:tcW w:w="1796" w:type="pct"/>
          </w:tcPr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Семейство, род, вид (русское и латинское названия)</w:t>
            </w:r>
          </w:p>
        </w:tc>
        <w:tc>
          <w:tcPr>
            <w:tcW w:w="659" w:type="pct"/>
          </w:tcPr>
          <w:p w:rsidR="00742458" w:rsidRPr="00C45D6E" w:rsidRDefault="00742458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Длина,</w:t>
            </w:r>
          </w:p>
          <w:p w:rsidR="00742458" w:rsidRPr="00C45D6E" w:rsidRDefault="00742458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мм</w:t>
            </w:r>
          </w:p>
        </w:tc>
        <w:tc>
          <w:tcPr>
            <w:tcW w:w="606" w:type="pct"/>
          </w:tcPr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Форма </w:t>
            </w:r>
          </w:p>
        </w:tc>
        <w:tc>
          <w:tcPr>
            <w:tcW w:w="774" w:type="pct"/>
          </w:tcPr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Окраска</w:t>
            </w:r>
          </w:p>
        </w:tc>
        <w:tc>
          <w:tcPr>
            <w:tcW w:w="647" w:type="pct"/>
          </w:tcPr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Поверх-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ность</w:t>
            </w:r>
            <w:proofErr w:type="spellEnd"/>
          </w:p>
        </w:tc>
        <w:tc>
          <w:tcPr>
            <w:tcW w:w="518" w:type="pct"/>
          </w:tcPr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Число</w:t>
            </w:r>
          </w:p>
          <w:p w:rsidR="00742458" w:rsidRPr="00C45D6E" w:rsidRDefault="0074245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cемян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C45D6E">
                <w:rPr>
                  <w:rFonts w:ascii="Times New Roman" w:eastAsia="Times New Roman" w:hAnsi="Times New Roman" w:cs="Times New Roman"/>
                  <w:sz w:val="24"/>
                  <w:szCs w:val="28"/>
                  <w:lang w:eastAsia="ru-RU"/>
                </w:rPr>
                <w:t>1 г</w:t>
              </w:r>
            </w:smartTag>
          </w:p>
        </w:tc>
      </w:tr>
      <w:tr w:rsidR="00641F15" w:rsidRPr="00C45D6E" w:rsidTr="00641F15">
        <w:trPr>
          <w:trHeight w:val="1114"/>
        </w:trPr>
        <w:tc>
          <w:tcPr>
            <w:tcW w:w="1796" w:type="pct"/>
          </w:tcPr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Сем. Пасленовые Томат обыкновенный</w:t>
            </w:r>
          </w:p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val="la-Latn" w:eastAsia="ru-RU"/>
              </w:rPr>
              <w:t>Solanaceae</w:t>
            </w:r>
            <w:r w:rsidRPr="00C45D6E">
              <w:rPr>
                <w:rFonts w:ascii="Times New Roman" w:hAnsi="Times New Roman" w:cs="Times New Roman"/>
                <w:iCs/>
                <w:color w:val="202122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C45D6E">
              <w:rPr>
                <w:rFonts w:ascii="Times New Roman" w:hAnsi="Times New Roman" w:cs="Times New Roman"/>
                <w:iCs/>
                <w:color w:val="202122"/>
                <w:sz w:val="24"/>
                <w:szCs w:val="28"/>
                <w:shd w:val="clear" w:color="auto" w:fill="FFFFFF"/>
              </w:rPr>
              <w:t>lycopérsicо</w:t>
            </w:r>
            <w:proofErr w:type="spellEnd"/>
            <w:r w:rsidRPr="00C45D6E">
              <w:rPr>
                <w:rFonts w:ascii="Times New Roman" w:hAnsi="Times New Roman" w:cs="Times New Roman"/>
                <w:iCs/>
                <w:color w:val="202122"/>
                <w:sz w:val="24"/>
                <w:szCs w:val="28"/>
                <w:shd w:val="clear" w:color="auto" w:fill="FFFFFF"/>
                <w:lang w:val="en-US"/>
              </w:rPr>
              <w:t>n</w:t>
            </w:r>
            <w:r w:rsidRPr="00C45D6E">
              <w:rPr>
                <w:rFonts w:ascii="Times New Roman" w:hAnsi="Times New Roman" w:cs="Times New Roman"/>
                <w:iCs/>
                <w:color w:val="202122"/>
                <w:sz w:val="24"/>
                <w:szCs w:val="28"/>
                <w:shd w:val="clear" w:color="auto" w:fill="FFFFFF"/>
              </w:rPr>
              <w:t xml:space="preserve">  </w:t>
            </w:r>
            <w:proofErr w:type="spellStart"/>
            <w:r w:rsidRPr="00C45D6E">
              <w:rPr>
                <w:rFonts w:ascii="Times New Roman" w:hAnsi="Times New Roman" w:cs="Times New Roman"/>
                <w:iCs/>
                <w:color w:val="202122"/>
                <w:sz w:val="24"/>
                <w:szCs w:val="28"/>
                <w:shd w:val="clear" w:color="auto" w:fill="FFFFFF"/>
              </w:rPr>
              <w:t>lycopérsicum</w:t>
            </w:r>
            <w:proofErr w:type="spellEnd"/>
          </w:p>
        </w:tc>
        <w:tc>
          <w:tcPr>
            <w:tcW w:w="659" w:type="pct"/>
          </w:tcPr>
          <w:p w:rsidR="00641F15" w:rsidRPr="00C45D6E" w:rsidRDefault="00641F15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5-15</w:t>
            </w:r>
          </w:p>
        </w:tc>
        <w:tc>
          <w:tcPr>
            <w:tcW w:w="606" w:type="pct"/>
          </w:tcPr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Округ</w:t>
            </w:r>
          </w:p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лая</w:t>
            </w:r>
          </w:p>
        </w:tc>
        <w:tc>
          <w:tcPr>
            <w:tcW w:w="774" w:type="pct"/>
          </w:tcPr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Серовато-желтая</w:t>
            </w:r>
          </w:p>
        </w:tc>
        <w:tc>
          <w:tcPr>
            <w:tcW w:w="647" w:type="pct"/>
          </w:tcPr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Имеет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шипики</w:t>
            </w:r>
            <w:proofErr w:type="spellEnd"/>
          </w:p>
        </w:tc>
        <w:tc>
          <w:tcPr>
            <w:tcW w:w="518" w:type="pct"/>
          </w:tcPr>
          <w:p w:rsidR="00641F15" w:rsidRPr="00C45D6E" w:rsidRDefault="00641F15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200-300</w:t>
            </w:r>
          </w:p>
        </w:tc>
      </w:tr>
      <w:tr w:rsidR="009B6730" w:rsidRPr="00C45D6E" w:rsidTr="00641F15">
        <w:trPr>
          <w:trHeight w:val="223"/>
        </w:trPr>
        <w:tc>
          <w:tcPr>
            <w:tcW w:w="1796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Перец сладкий</w:t>
            </w:r>
          </w:p>
        </w:tc>
        <w:tc>
          <w:tcPr>
            <w:tcW w:w="659" w:type="pct"/>
          </w:tcPr>
          <w:p w:rsidR="009B6730" w:rsidRPr="00C45D6E" w:rsidRDefault="009B673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6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4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47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8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B6730" w:rsidRPr="00C45D6E" w:rsidTr="00641F15">
        <w:trPr>
          <w:trHeight w:val="214"/>
        </w:trPr>
        <w:tc>
          <w:tcPr>
            <w:tcW w:w="1796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</w:pPr>
          </w:p>
        </w:tc>
        <w:tc>
          <w:tcPr>
            <w:tcW w:w="659" w:type="pct"/>
          </w:tcPr>
          <w:p w:rsidR="009B6730" w:rsidRPr="00C45D6E" w:rsidRDefault="009B673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06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4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647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18" w:type="pct"/>
          </w:tcPr>
          <w:p w:rsidR="009B6730" w:rsidRPr="00C45D6E" w:rsidRDefault="009B673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7E70" w:rsidRPr="00C45D6E" w:rsidRDefault="001F4E22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Пользуясь раз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борной доской и шпателем, разделить семена по бота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ническим видам. </w:t>
      </w:r>
    </w:p>
    <w:p w:rsidR="00787E70" w:rsidRPr="00C45D6E" w:rsidRDefault="007F2F52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рабочую тет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радь наклеить 10-20 семян. Указать род, вид (русское и латинское названия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овощных растений, семена кото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рых наклеили (домашнее задание). </w:t>
      </w:r>
    </w:p>
    <w:p w:rsidR="00FC4645" w:rsidRPr="00C45D6E" w:rsidRDefault="00A34721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определен</w:t>
      </w:r>
      <w:r w:rsidR="00FC464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энергии прорастания и всхоже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в лабораторн</w:t>
      </w:r>
      <w:r w:rsidR="00FC464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условиях берут 50-200 семян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(в зависимости от крупности семян)</w:t>
      </w:r>
      <w:r w:rsidR="00FC464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помещают их в специальные кюветы, чашки Петри или блюдца и ставят для проращивания в термостат. 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определения энергии прорастания и всхожести приведены в учебной литературе и приложении 5. Около семян кладут этикетку, на которой (простым карандашом) надписывают номер. Эту часть работы проводят в домашних условиях.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 проросло, если корешок достиг длины семени. У свеклы всхожесть определяют по числу клубочков, давших хотя бы по одному проросшему семени.</w:t>
      </w:r>
    </w:p>
    <w:p w:rsidR="00787E70" w:rsidRPr="00C45D6E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Хозяйственная годность семян (%) определяется произведением лабораторной всхожести и чистоты семян деленное на сто.</w:t>
      </w:r>
    </w:p>
    <w:p w:rsidR="00787E70" w:rsidRPr="00DA16C3" w:rsidRDefault="00787E70" w:rsidP="00641F15">
      <w:pPr>
        <w:tabs>
          <w:tab w:val="left" w:pos="19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 год. = Всхожесть</w:t>
      </w:r>
      <w:r w:rsidR="00D15FF5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лаб.</w:t>
      </w:r>
      <w:r w:rsidR="006F644E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×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Чистота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/ 100</w:t>
      </w:r>
    </w:p>
    <w:p w:rsidR="00787E70" w:rsidRPr="00DA16C3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87E70" w:rsidRPr="00641F15" w:rsidRDefault="0066097D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полевых условиях семена размещают в почве неравномерно. Часть их не всходит и погибает. В результате всхожесть семян в полевых условиях ниже, чем в лабораторных. Поэтому кроме лабораторного контроля качество семян определяют, прорастив их в почве, т. е., в условиях, близких к полевым. Такой способ проращивания семян в 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 называется оранжерейным.</w:t>
      </w:r>
    </w:p>
    <w:p w:rsidR="00787E70" w:rsidRPr="00641F15" w:rsidRDefault="00787E70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Почва для проведения этого опыта должна быть влажной. Затем почвой заполня</w:t>
      </w:r>
      <w:r w:rsidR="00C15C2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ют садовые горшочки с под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донами. Высота и диаметр сосудов должны быть около </w:t>
      </w:r>
      <w:smartTag w:uri="urn:schemas-microsoft-com:office:smarttags" w:element="metricconverter">
        <w:smartTagPr>
          <w:attr w:name="ProductID" w:val="10 см"/>
        </w:smartTagPr>
        <w:r w:rsidRPr="00641F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. Глубина слоя почвы для посева мелких семян 5-</w:t>
      </w:r>
      <w:smartTag w:uri="urn:schemas-microsoft-com:office:smarttags" w:element="metricconverter">
        <w:smartTagPr>
          <w:attr w:name="ProductID" w:val="6 см"/>
        </w:smartTagPr>
        <w:r w:rsidRPr="00641F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 см</w:t>
        </w:r>
      </w:smartTag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крупных – 8-</w:t>
      </w:r>
      <w:smartTag w:uri="urn:schemas-microsoft-com:office:smarttags" w:element="metricconverter">
        <w:smartTagPr>
          <w:attr w:name="ProductID" w:val="10 см"/>
        </w:smartTagPr>
        <w:r w:rsidRPr="00641F1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="00C15C2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Поверхность почвы вы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равнивают и высевают: мелких семян 50-30, средних (огурец, дыня, свекла) - 30-20 и крупных -10 -5. Для каждого вида семян берут по два сосуда, т.е. два повторения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посева (см)</w:t>
      </w:r>
      <w:r w:rsidR="006F644E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сельдерея и эстрагона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- 1,0-1,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5; салата, капусты, репы, брюквы, петрушки -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1,5-2,0; редьки, редиса, лука, моркови, пастернака и укропа - 2,5-3; огурца и свеклы 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3-4; гороха, кабачка, дыни, арбуза (мелкие семена) 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4-5; бобов, тыквы, фасоли, кукурузы, арбуза (крупные сем</w:t>
      </w:r>
      <w:r w:rsidR="00C15C2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ена) </w:t>
      </w:r>
      <w:r w:rsidR="006F644E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15C2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6-7. </w:t>
      </w:r>
      <w:r w:rsidR="00C15C2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Почву в сосудах увлаж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 и кладут в них этикетку с указанием фамилии студента и группы.</w:t>
      </w:r>
    </w:p>
    <w:p w:rsidR="00787E70" w:rsidRPr="00C45D6E" w:rsidRDefault="00787E70" w:rsidP="007F7552">
      <w:pPr>
        <w:shd w:val="clear" w:color="auto" w:fill="FFFFFF"/>
        <w:tabs>
          <w:tab w:val="left" w:pos="64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оранжерейного контроля и при постановке опытов семена проращивают в садовых горшочках с почвой  при температуре 20-30 °С. Каждый студент выполняет один опыт.</w:t>
      </w:r>
    </w:p>
    <w:p w:rsidR="00787E70" w:rsidRPr="00C45D6E" w:rsidRDefault="0066097D" w:rsidP="007F7552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Крупные семена не всегда бывают полноценными. Семена редиса могут иметь большую оболочку, но небольшой зародыш, не заполняющий внутреннего объема. Для распределения легких и тяжелых семян по плотности их погружают в 5% раствор поваренной соли или аммиачной селитры, чтобы отделить плавающие (легкие) семена лука, моркови, огурца, дыни и свеклы от тяжелых семян, тонущих в воде.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FC4645" w:rsidRPr="00C83A44" w:rsidRDefault="00FC464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посевного мат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ериала (без названий), таблицы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посевных качеств семян, рисунки семян. Пакеты со смесью семян,</w:t>
      </w:r>
      <w:r w:rsidR="00BC3DFC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разборные доски, шпатели, клей.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Мерные стаканы с 5% раствором поваренной соли.</w:t>
      </w:r>
    </w:p>
    <w:p w:rsidR="00787E70" w:rsidRPr="00C83A44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787E70" w:rsidRPr="00C45D6E" w:rsidRDefault="00641F1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Какие используются в практике показатели 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 семян овощных культур?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Какие способы предпосевной подготовки се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мян применяются в овощеводстве?</w:t>
      </w:r>
    </w:p>
    <w:p w:rsidR="00787E70" w:rsidRPr="00C45D6E" w:rsidRDefault="00FC4645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Расскажи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о </w:t>
      </w:r>
      <w:r w:rsidR="00C15C2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понятии «хозяйственная годность семян».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C15C2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об определении лабораторной всхожести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оранжерейной.</w:t>
      </w:r>
    </w:p>
    <w:p w:rsidR="00700869" w:rsidRPr="00C45D6E" w:rsidRDefault="00700869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5. Что такое полевая всхожесть семян?</w:t>
      </w:r>
    </w:p>
    <w:p w:rsidR="00700869" w:rsidRPr="00DA16C3" w:rsidRDefault="00700869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44E" w:rsidRPr="00DA16C3" w:rsidRDefault="006F644E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Лабораторная работа № 3</w:t>
      </w:r>
    </w:p>
    <w:p w:rsidR="00787E70" w:rsidRPr="00C83A44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 питания, способы размещения овощных растений,</w:t>
      </w:r>
      <w:r w:rsidR="00316D72"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нормы высева</w:t>
      </w:r>
    </w:p>
    <w:p w:rsidR="00787E70" w:rsidRPr="00C83A44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занятия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воить методику определения сред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площади питан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овощных растений, нормы высе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при различных спо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собах их размещения, в зависимо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от особенностей 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культуры, сорта, места выращива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ния.  </w:t>
      </w:r>
    </w:p>
    <w:p w:rsidR="00700869" w:rsidRPr="00C45D6E" w:rsidRDefault="00700869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Задан</w:t>
      </w:r>
      <w:r w:rsidR="00700869" w:rsidRPr="00C45D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ие: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Изучить способы размещения овощных растений в поле.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Рассчитать среднюю площадь питания.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Определить количество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Рассчитать норму (кг/га) высева семян.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787E70" w:rsidRPr="00C45D6E" w:rsidRDefault="00700869" w:rsidP="007F75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Каждое растение занимает оп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ределенный объем почвы и воздушного пространства, из которых корни и листья извлекают необходимые пита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тельные элементы.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питания</w:t>
      </w:r>
      <w:r w:rsidR="004219C5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поверхность почвы, предостав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ленная одному раст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ению. Для установления оптималь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площади питания важно знать силу роста, ветвление стеблей и их положе</w:t>
      </w:r>
      <w:r w:rsidR="00700869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 пространстве. По этим при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знакам овощные культуры подразделяются на три группы.</w:t>
      </w:r>
    </w:p>
    <w:p w:rsidR="00700869" w:rsidRPr="00641F15" w:rsidRDefault="00700869" w:rsidP="007F755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 с 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едленным ростом стеблей, надзем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часть которых имеет розеточную или компактно-кустовую форму.</w:t>
      </w:r>
    </w:p>
    <w:p w:rsidR="00787E70" w:rsidRPr="00641F15" w:rsidRDefault="00787E70" w:rsidP="007F755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этой группе принадлежит большинство двулетних культур в первый год жизни: лук репчатый, кор</w:t>
      </w:r>
      <w:r w:rsidR="00700869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неплоды, а также зеленные овощи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(щавель, салат, шпинат, укроп), урожай которых убирают до формирования цветоноса.</w:t>
      </w:r>
    </w:p>
    <w:p w:rsidR="00787E70" w:rsidRPr="00641F15" w:rsidRDefault="00700869" w:rsidP="007F755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с быстрорастущим, но слабоветвящимся стеблем: сахарная кукуруза, бобы, штамбовые сорта томата.</w:t>
      </w:r>
    </w:p>
    <w:p w:rsidR="00787E70" w:rsidRPr="00C45D6E" w:rsidRDefault="00700869" w:rsidP="007F7552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5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с си</w:t>
      </w:r>
      <w:r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льноветвящимися и быстрорастущи</w:t>
      </w:r>
      <w:r w:rsidR="00787E70" w:rsidRP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стеблями: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сортов семейств Тыквенные и Пасленовые.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Способы размещения.</w:t>
      </w:r>
      <w:r w:rsidR="00C13F6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Овощные рас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 размещают дв</w:t>
      </w:r>
      <w:r w:rsidR="00C13F6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умя способами: квадратное и пря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моугольное; рядовое и ленточное с узко- или широкопо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осным стоянием растений в рядах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41F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ис.</w:t>
      </w:r>
      <w:r w:rsidR="00F5261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3.1 и 3.2).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механизации междурядий обработки при размещении растений квадратным способом оптимальная площадь п</w:t>
      </w:r>
      <w:r w:rsidR="00F5261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должна быть не менее 0,7×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0,7 = </w:t>
      </w:r>
      <w:smartTag w:uri="urn:schemas-microsoft-com:office:smarttags" w:element="metricconverter">
        <w:smartTagPr>
          <w:attr w:name="ProductID" w:val="0,49 м2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0,49 м</w:t>
        </w:r>
        <w:r w:rsidRPr="00641F15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2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Широкополосный посев проводят сошником ВИМ - Филатова, который позволит вместо посева в одну строчку выс</w:t>
      </w:r>
      <w:r w:rsidR="00C13F6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евать семена полосой шириной 8–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12 см и более. В результате растения размещаются по два - четыре в ряду, что дает возможность увеличить общее число растений.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выращивании овощных культур наиболее ра</w:t>
      </w:r>
      <w:r w:rsidR="00C13F6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пространены следующие способы размещения: рядовой (томат, перец, баклажан, огурец, капуста, бахчевые культуры), ленточный - двухрядный (корнеплоды, лук) и многорядный (рассада, редис, горох, фасоль, укроп). При этом необходимо учитывать возможность прохода колес трактора с базовой шириной колеи 140 и </w:t>
      </w:r>
      <w:smartTag w:uri="urn:schemas-microsoft-com:office:smarttags" w:element="metricconverter">
        <w:smartTagPr>
          <w:attr w:name="ProductID" w:val="18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180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87E70" w:rsidRDefault="00F52617" w:rsidP="00641F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2810" cy="2440940"/>
            <wp:effectExtent l="19050" t="0" r="0" b="0"/>
            <wp:docPr id="358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" t="7004" r="4308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9"/>
        <w:gridCol w:w="3192"/>
        <w:gridCol w:w="3192"/>
      </w:tblGrid>
      <w:tr w:rsidR="00C83A44" w:rsidTr="00C83A44">
        <w:tc>
          <w:tcPr>
            <w:tcW w:w="5000" w:type="pct"/>
            <w:gridSpan w:val="3"/>
          </w:tcPr>
          <w:p w:rsidR="00C83A44" w:rsidRDefault="00C83A44" w:rsidP="00641F15">
            <w:pPr>
              <w:jc w:val="center"/>
              <w:rPr>
                <w:sz w:val="28"/>
                <w:szCs w:val="28"/>
              </w:rPr>
            </w:pPr>
            <w:r w:rsidRPr="00C83A44">
              <w:rPr>
                <w:sz w:val="24"/>
                <w:szCs w:val="28"/>
              </w:rPr>
              <w:t>Рис. 3.1. Способы размещения овощных культур (размеры даны в см):</w:t>
            </w:r>
          </w:p>
        </w:tc>
      </w:tr>
      <w:tr w:rsidR="00C83A44" w:rsidTr="00C83A44">
        <w:tc>
          <w:tcPr>
            <w:tcW w:w="1666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sz w:val="24"/>
                <w:szCs w:val="28"/>
              </w:rPr>
              <w:lastRenderedPageBreak/>
              <w:t>1- рядовой;</w:t>
            </w:r>
          </w:p>
        </w:tc>
        <w:tc>
          <w:tcPr>
            <w:tcW w:w="1667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sz w:val="24"/>
                <w:szCs w:val="28"/>
              </w:rPr>
              <w:t>2 - квадратный;</w:t>
            </w:r>
          </w:p>
        </w:tc>
        <w:tc>
          <w:tcPr>
            <w:tcW w:w="1667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sz w:val="24"/>
                <w:szCs w:val="28"/>
              </w:rPr>
              <w:t>3 - квадратно-гнездовой;</w:t>
            </w:r>
          </w:p>
        </w:tc>
      </w:tr>
      <w:tr w:rsidR="00C83A44" w:rsidTr="00C83A44">
        <w:tc>
          <w:tcPr>
            <w:tcW w:w="1666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sz w:val="24"/>
                <w:szCs w:val="28"/>
              </w:rPr>
              <w:t>4</w:t>
            </w:r>
            <w:r w:rsidRPr="00C83A44">
              <w:rPr>
                <w:i/>
                <w:iCs/>
                <w:sz w:val="24"/>
                <w:szCs w:val="28"/>
              </w:rPr>
              <w:t xml:space="preserve"> –</w:t>
            </w:r>
            <w:r w:rsidRPr="00C83A44">
              <w:rPr>
                <w:sz w:val="24"/>
                <w:szCs w:val="28"/>
              </w:rPr>
              <w:t xml:space="preserve"> ленточный </w:t>
            </w:r>
            <w:proofErr w:type="spellStart"/>
            <w:r w:rsidRPr="00C83A44">
              <w:rPr>
                <w:sz w:val="24"/>
                <w:szCs w:val="28"/>
              </w:rPr>
              <w:t>трехстрочкый</w:t>
            </w:r>
            <w:proofErr w:type="spellEnd"/>
            <w:r w:rsidRPr="00C83A44">
              <w:rPr>
                <w:sz w:val="24"/>
                <w:szCs w:val="28"/>
              </w:rPr>
              <w:t>;</w:t>
            </w:r>
          </w:p>
        </w:tc>
        <w:tc>
          <w:tcPr>
            <w:tcW w:w="1667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iCs/>
                <w:sz w:val="24"/>
                <w:szCs w:val="28"/>
              </w:rPr>
              <w:t xml:space="preserve">5- </w:t>
            </w:r>
            <w:r w:rsidRPr="00C83A44">
              <w:rPr>
                <w:sz w:val="24"/>
                <w:szCs w:val="28"/>
              </w:rPr>
              <w:t>ленточный двухстрочный;</w:t>
            </w:r>
          </w:p>
        </w:tc>
        <w:tc>
          <w:tcPr>
            <w:tcW w:w="1667" w:type="pct"/>
          </w:tcPr>
          <w:p w:rsidR="00C83A44" w:rsidRDefault="00C83A44" w:rsidP="00C83A44">
            <w:pPr>
              <w:rPr>
                <w:sz w:val="28"/>
                <w:szCs w:val="28"/>
              </w:rPr>
            </w:pPr>
            <w:r w:rsidRPr="00C83A44">
              <w:rPr>
                <w:iCs/>
                <w:sz w:val="24"/>
                <w:szCs w:val="28"/>
              </w:rPr>
              <w:t>6</w:t>
            </w:r>
            <w:r w:rsidRPr="00C83A44">
              <w:rPr>
                <w:i/>
                <w:iCs/>
                <w:sz w:val="24"/>
                <w:szCs w:val="28"/>
              </w:rPr>
              <w:t xml:space="preserve"> - </w:t>
            </w:r>
            <w:r w:rsidRPr="00C83A44">
              <w:rPr>
                <w:sz w:val="24"/>
                <w:szCs w:val="28"/>
              </w:rPr>
              <w:t>ленточно-гнездовой двухстрочный</w:t>
            </w:r>
          </w:p>
        </w:tc>
      </w:tr>
    </w:tbl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0479" w:rsidRPr="00C45D6E" w:rsidRDefault="005F0479" w:rsidP="00370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45D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400425"/>
            <wp:effectExtent l="0" t="0" r="0" b="9525"/>
            <wp:docPr id="51" name="Рисунок 51" descr="Схема посадки ленто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посадки ленточн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70" w:rsidRPr="00C45D6E" w:rsidRDefault="005F0479" w:rsidP="00370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Рис. </w:t>
      </w:r>
      <w:r w:rsidR="00370B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3.2 </w:t>
      </w:r>
      <w:r w:rsidRPr="00C45D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Ленточное размещение растений капусты белокочанной по схеме (90+50)×30</w:t>
      </w:r>
      <w:r w:rsidR="00370BE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ровной поверхности.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370B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схемы размещения растений (по Бакулеву) при производстве овощей по интенсивной технологии с использованием широкозахватной (</w:t>
      </w:r>
      <w:smartTag w:uri="urn:schemas-microsoft-com:office:smarttags" w:element="metricconverter">
        <w:smartTagPr>
          <w:attr w:name="ProductID" w:val="5,4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5,4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машины,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агрегатируемой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тракторе с колеей </w:t>
      </w:r>
      <w:smartTag w:uri="urn:schemas-microsoft-com:office:smarttags" w:element="metricconverter">
        <w:smartTagPr>
          <w:attr w:name="ProductID" w:val="1,8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1,8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(размеры даны в см)</w:t>
      </w:r>
      <w:r w:rsidR="00370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370B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между рядами должно быть 280, 210 и </w:t>
      </w:r>
      <w:smartTag w:uri="urn:schemas-microsoft-com:office:smarttags" w:element="metricconverter">
        <w:smartTagPr>
          <w:attr w:name="ProductID" w:val="14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140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бахчевых), 140 и </w:t>
      </w:r>
      <w:smartTag w:uri="urn:schemas-microsoft-com:office:smarttags" w:element="metricconverter">
        <w:smartTagPr>
          <w:attr w:name="ProductID" w:val="7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70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(для овощных),</w:t>
      </w:r>
    </w:p>
    <w:p w:rsidR="00F24D18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при ленточном способе</w:t>
      </w:r>
      <w:r w:rsidR="00F24D1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 20 + 50;</w:t>
      </w:r>
    </w:p>
    <w:p w:rsidR="00F24D18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+ 62;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+ 20 + 20 + 20 + 60; </w:t>
      </w:r>
    </w:p>
    <w:p w:rsidR="00F24D18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10+10+10+10+10+10+10+10+10 + 50;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+ 25 + 25 + 65, </w:t>
      </w:r>
    </w:p>
    <w:p w:rsidR="00F24D18" w:rsidRPr="00C45D6E" w:rsidRDefault="00F24D1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30 + 30+30 + 50,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+ 90. 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рисунке 3.2 приведены перспективные сх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емы размещения растений при про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мышленном производстве овощей, базирующемся на применении комплекса машин с шириной захвата </w:t>
      </w:r>
      <w:smartTag w:uri="urn:schemas-microsoft-com:office:smarttags" w:element="metricconverter">
        <w:smartTagPr>
          <w:attr w:name="ProductID" w:val="5,4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5,4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трактора с шириной колеи </w:t>
      </w:r>
      <w:smartTag w:uri="urn:schemas-microsoft-com:office:smarttags" w:element="metricconverter">
        <w:smartTagPr>
          <w:attr w:name="ProductID" w:val="1,8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1,8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38A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посева семян, посадки рассады необходимо унифицировать, прибегая к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загущению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рядах, с</w:t>
      </w:r>
      <w:r w:rsidR="00370BE9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охраняя стабильными междурядья.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широко применяют схему 90 + </w:t>
      </w:r>
      <w:smartTag w:uri="urn:schemas-microsoft-com:office:smarttags" w:element="metricconverter">
        <w:smartTagPr>
          <w:attr w:name="ProductID" w:val="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посадки томата, перца, баклажана, капусты, но при необходимости расстояние между растениями в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рядке сокращается или высаживают по два-три растения в одно гнездо (томат, перец).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комбайновой уборки томата и огурца используют ленточное размещение по схемам 90 + 50 или 110 + 50, 120 + 40, 105 + 35, 120 + </w:t>
      </w:r>
      <w:smartTag w:uri="urn:schemas-microsoft-com:office:smarttags" w:element="metricconverter">
        <w:smartTagPr>
          <w:attr w:name="ProductID" w:val="6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см</w:t>
        </w:r>
      </w:smartTag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рядке оставляют необ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ходимое число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сорта (гибрида).</w:t>
      </w:r>
    </w:p>
    <w:p w:rsidR="00AE038A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механизированной уборки лука применяют схемы размещения 40 + 40 + 60, 20 + </w:t>
      </w:r>
      <w:smartTag w:uri="urn:schemas-microsoft-com:office:smarttags" w:element="metricconverter">
        <w:smartTagPr>
          <w:attr w:name="ProductID" w:val="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на переувлажненных почвах - гребневой двухстрочный посев 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15+55 или 90 + </w:t>
      </w:r>
      <w:smartTag w:uri="urn:schemas-microsoft-com:office:smarttags" w:element="metricconverter">
        <w:smartTagPr>
          <w:attr w:name="ProductID" w:val="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см</w:t>
        </w:r>
      </w:smartTag>
      <w:r w:rsidR="00370B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полосном посеве с шириной посевной ленты 9-</w:t>
      </w:r>
      <w:smartTag w:uri="urn:schemas-microsoft-com:office:smarttags" w:element="metricconverter">
        <w:smartTagPr>
          <w:attr w:name="ProductID" w:val="1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 широкорядные (45,</w:t>
      </w:r>
      <w:r w:rsidR="00F5261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55,</w:t>
      </w:r>
      <w:r w:rsidR="00F52617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 см) на расстоянии от центра полосы 8 + 52, 10 + </w:t>
      </w:r>
      <w:smartTag w:uri="urn:schemas-microsoft-com:office:smarttags" w:element="metricconverter">
        <w:smartTagPr>
          <w:attr w:name="ProductID" w:val="6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использованием новых широкозахватных (</w:t>
      </w:r>
      <w:smartTag w:uri="urn:schemas-microsoft-com:office:smarttags" w:element="metricconverter">
        <w:smartTagPr>
          <w:attr w:name="ProductID" w:val="5,4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5,4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машин,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агрегатируемых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тракторе с колеей </w:t>
      </w:r>
      <w:smartTag w:uri="urn:schemas-microsoft-com:office:smarttags" w:element="metricconverter">
        <w:smartTagPr>
          <w:attr w:name="ProductID" w:val="1,8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1,8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появилась в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озможность формировать оптималь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густоту стояния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без прореживания всхо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бахчевых (арбуз, дыня, тыква) в зависимости от длины плетей применяют схемы посева 140х70, 140+140, 210х70, 210Х140. 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влажных районах при избытке воды в почве или на пойменных почвах при близком залегании грунтовых вод овощные культуры часто размещают на приподнятых грядах и гребнях, в засушливых зонах – на грядах или  рядом с поливными бороздами (рис. 3.3)</w:t>
      </w:r>
      <w:r w:rsidR="00F52617"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275272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3.3. Формы поверх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поля, применяемые в овоще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водстве (размеры даны в см)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Площадь питания овощных растений.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площадью питания понимают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земельную площадь, которую занимает одно растение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питания одного растения (</w:t>
      </w: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п) определяют в зависимости от способа размещения растений по следующим формулам: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E038A" w:rsidRPr="00605538" w:rsidRDefault="00AE038A" w:rsidP="00605538">
      <w:pPr>
        <w:pStyle w:val="af3"/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53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Однострочный, пунктирный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lastRenderedPageBreak/>
        <w:t>S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r w:rsidR="005E26DA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= </w:t>
      </w:r>
      <w:proofErr w:type="spellStart"/>
      <w:r w:rsidR="005E26DA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</w:t>
      </w:r>
      <w:r w:rsidR="00561EC2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×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б</w:t>
      </w:r>
      <w:proofErr w:type="spellEnd"/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AE038A" w:rsidRPr="00C45D6E" w:rsidRDefault="005E26D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</w:t>
      </w:r>
      <w:r w:rsidR="00AE038A"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AE038A"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AE038A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между растениями в ряду, см;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расстояние между рядами, см</w:t>
      </w:r>
    </w:p>
    <w:p w:rsidR="00AE038A" w:rsidRPr="00C45D6E" w:rsidRDefault="00AE038A" w:rsidP="007F75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Однострочный гнездовой,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S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 </w:t>
      </w:r>
      <w:r w:rsidR="005E26DA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=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а </w:t>
      </w:r>
      <w:r w:rsidR="00561EC2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×</w:t>
      </w:r>
      <w:r w:rsidR="005E26DA"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б: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п,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E038A" w:rsidRPr="00C45D6E" w:rsidRDefault="005E26D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  <w:r w:rsidR="00AE038A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число растений в гнезде</w:t>
      </w:r>
    </w:p>
    <w:p w:rsidR="00316D72" w:rsidRPr="00C45D6E" w:rsidRDefault="00316D72" w:rsidP="007F75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38A" w:rsidRPr="00C45D6E" w:rsidRDefault="00AE038A" w:rsidP="007F75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Ленточный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>S</w:t>
      </w:r>
      <w:r w:rsidRPr="00C45D6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п </w:t>
      </w: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= </w:t>
      </w:r>
      <w:r w:rsidRPr="00C45D6E">
        <w:rPr>
          <w:rFonts w:ascii="Times New Roman" w:eastAsia="Times New Roman" w:hAnsi="Times New Roman" w:cs="Times New Roman"/>
          <w:b/>
          <w:bCs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228725" cy="5238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E038A" w:rsidRPr="00C45D6E" w:rsidRDefault="005E26D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  <w:r w:rsidR="00AE038A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AE038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между растениями в ряду, см</w:t>
      </w:r>
      <w:r w:rsidR="00AE038A" w:rsidRPr="00C45D6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в широком междурядье (расстояние между лентами), см;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5E26D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в узком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междурядье (расстояние между строчками в ленте), см.; 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число растений в гнезде;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количество строчек в ленте.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Густота стояния растений определяется по формуле: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Н=10000  /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 ,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где,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E26D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густота стояния,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тысяч штук на </w:t>
      </w:r>
      <w:smartTag w:uri="urn:schemas-microsoft-com:office:smarttags" w:element="metricconverter">
        <w:smartTagPr>
          <w:attr w:name="ProductID" w:val="1 гектар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гектар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- площадь питания одного растения, м</w:t>
      </w:r>
      <w:r w:rsidR="005E26D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38A" w:rsidRPr="00C45D6E" w:rsidRDefault="00AE038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нормы посева</w:t>
      </w:r>
    </w:p>
    <w:p w:rsidR="00E21DAA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определения нормы высева необходимо внести поправки на чистоту семян, полевую всхожесть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самоизреживаемость</w:t>
      </w:r>
      <w:proofErr w:type="spellEnd"/>
      <w:r w:rsidR="005E26D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(страховой фонд)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Полевая всхожесть ниже лабораторной на 15-25%. Это объясняется тем, что часть прорастающих в почве семян погибает от вредителей и болезней, часть их не всходит в результате образования почвенной корки, глубокой или мелкой заделки семян.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посевы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самоизреживаются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вредителей и болезней во время ухода за посевами или биологического уродства. Поэтому густота посева к периоду уборки урожая меньше нормы. Следовательно, норму высева необходимо увеличить на 15-20 %. </w:t>
      </w:r>
    </w:p>
    <w:p w:rsidR="00787E70" w:rsidRPr="00C45D6E" w:rsidRDefault="00787E70" w:rsidP="00C83A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посева рассчитывается по следующей формуле:</w:t>
      </w:r>
    </w:p>
    <w:p w:rsidR="00787E70" w:rsidRPr="00C83A44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87E70" w:rsidRPr="00C45D6E" w:rsidRDefault="00EB70A3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position w:val="-24"/>
          <w:sz w:val="28"/>
          <w:szCs w:val="28"/>
          <w:lang w:eastAsia="ru-RU"/>
        </w:rPr>
        <w:drawing>
          <wp:inline distT="0" distB="0" distL="0" distR="0">
            <wp:extent cx="1381125" cy="60007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047750" cy="6572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70" w:rsidRPr="00C83A44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фактическая посевная  норма семян, кг/га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N</w:t>
      </w:r>
      <w:r w:rsidRPr="006055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 высева семян при 100% посевной годности, кг/га</w:t>
      </w:r>
    </w:p>
    <w:p w:rsidR="00787E70" w:rsidRPr="00C45D6E" w:rsidRDefault="00316D72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87E70" w:rsidRPr="00605538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1000</w:t>
      </w:r>
      <w:r w:rsidR="00787E70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масса 1000 шт. семян в граммах;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 – рекомендуемая густота стояния, тыс. шт./га;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C1CB7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год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хозяйственная годность, %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16D7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16D7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100%-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посевная годность семян, %.</w:t>
      </w: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Ознакомиться со справочной литературой и приложениями 6, 7, 7 а.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Площадь питания одного растения рассчитывают для следующих схем посева и посадки: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(90+50)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24;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(90+50)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40</w:t>
      </w:r>
    </w:p>
    <w:p w:rsidR="00787E70" w:rsidRPr="00C45D6E" w:rsidRDefault="005E26DA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(60+40+4</w:t>
      </w:r>
      <w:r w:rsidR="00787E70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0)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7E70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7E70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8: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(50+45+45)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10:</w:t>
      </w:r>
    </w:p>
    <w:p w:rsidR="00787E70" w:rsidRPr="00C45D6E" w:rsidRDefault="00787E70" w:rsidP="007F755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Возможны и другие варианты для примеров расчета площади питания одного растения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Количество растений, норму высева рассчитывают исходя из данных площади питания растения предыдущего задания.</w:t>
      </w:r>
    </w:p>
    <w:p w:rsidR="005E26DA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Предварительно определив с</w:t>
      </w:r>
      <w:r w:rsidR="005E26DA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 посева и схему размещения</w:t>
      </w: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каждой культуре, заполняют таблицу 3.1. </w:t>
      </w:r>
      <w:r w:rsidR="005603DD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всех вариантов </w:t>
      </w:r>
      <w:r w:rsidR="00723435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5603DD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схожесть</w:t>
      </w:r>
      <w:r w:rsidR="00723435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5603DD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80%, а посевная чистота – 95%. Вес 1000</w:t>
      </w:r>
      <w:r w:rsidR="00723435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603DD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шт. семян берут из приложений. Все расчеты приводятся</w:t>
      </w:r>
      <w:r w:rsidR="001B4403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письменно</w:t>
      </w:r>
      <w:r w:rsidR="005603DD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лабораторной работе</w:t>
      </w:r>
      <w:r w:rsidR="00F52617"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E26DA" w:rsidRPr="00C45D6E" w:rsidRDefault="005E26DA" w:rsidP="007F75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87E70" w:rsidRPr="00C45D6E" w:rsidRDefault="00723435" w:rsidP="007F75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3.1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овощных растений на площади</w:t>
      </w:r>
      <w:r w:rsidR="00316D7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различных условиях выращивания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1451"/>
        <w:gridCol w:w="1484"/>
        <w:gridCol w:w="1660"/>
        <w:gridCol w:w="1507"/>
        <w:gridCol w:w="1007"/>
      </w:tblGrid>
      <w:tr w:rsidR="00787E70" w:rsidRPr="00C45D6E" w:rsidTr="009D6AA5">
        <w:trPr>
          <w:trHeight w:val="287"/>
        </w:trPr>
        <w:tc>
          <w:tcPr>
            <w:tcW w:w="128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посева</w:t>
            </w:r>
          </w:p>
        </w:tc>
        <w:tc>
          <w:tcPr>
            <w:tcW w:w="775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</w:t>
            </w:r>
            <w:r w:rsidR="00F52617"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03DD"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азмещения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питания одного растения, м2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растений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C45D6E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га</w:t>
              </w:r>
            </w:smartTag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тыс.шт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./га</w:t>
            </w:r>
          </w:p>
        </w:tc>
        <w:tc>
          <w:tcPr>
            <w:tcW w:w="526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 высева,</w:t>
            </w:r>
            <w:r w:rsidR="00F52617"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</w:tr>
      <w:tr w:rsidR="00787E70" w:rsidRPr="00C45D6E" w:rsidTr="009D6AA5">
        <w:trPr>
          <w:trHeight w:val="182"/>
        </w:trPr>
        <w:tc>
          <w:tcPr>
            <w:tcW w:w="12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8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5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6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01161" w:rsidRPr="00C45D6E" w:rsidTr="009D6AA5">
        <w:trPr>
          <w:trHeight w:val="311"/>
        </w:trPr>
        <w:tc>
          <w:tcPr>
            <w:tcW w:w="1287" w:type="pct"/>
            <w:vMerge w:val="restar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Капуста: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раннеспелая 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позднеспелая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безрассадная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8" w:type="pct"/>
            <w:shd w:val="clear" w:color="auto" w:fill="auto"/>
          </w:tcPr>
          <w:p w:rsidR="00301161" w:rsidRPr="00C45D6E" w:rsidRDefault="005603DD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Рассадный</w:t>
            </w:r>
          </w:p>
        </w:tc>
        <w:tc>
          <w:tcPr>
            <w:tcW w:w="775" w:type="pct"/>
            <w:shd w:val="clear" w:color="auto" w:fill="auto"/>
          </w:tcPr>
          <w:p w:rsidR="00301161" w:rsidRPr="00C45D6E" w:rsidRDefault="005603DD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(90+50)×30</w:t>
            </w:r>
          </w:p>
        </w:tc>
        <w:tc>
          <w:tcPr>
            <w:tcW w:w="867" w:type="pct"/>
            <w:shd w:val="clear" w:color="auto" w:fill="auto"/>
          </w:tcPr>
          <w:p w:rsidR="00301161" w:rsidRPr="00C45D6E" w:rsidRDefault="005603DD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787" w:type="pct"/>
            <w:shd w:val="clear" w:color="auto" w:fill="auto"/>
          </w:tcPr>
          <w:p w:rsidR="00301161" w:rsidRPr="00C45D6E" w:rsidRDefault="005603DD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47620</w:t>
            </w:r>
          </w:p>
        </w:tc>
        <w:tc>
          <w:tcPr>
            <w:tcW w:w="526" w:type="pct"/>
            <w:shd w:val="clear" w:color="auto" w:fill="auto"/>
          </w:tcPr>
          <w:p w:rsidR="00301161" w:rsidRPr="00C45D6E" w:rsidRDefault="001B4403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</w:tr>
      <w:tr w:rsidR="00301161" w:rsidRPr="00C45D6E" w:rsidTr="009D6AA5">
        <w:trPr>
          <w:trHeight w:val="240"/>
        </w:trPr>
        <w:tc>
          <w:tcPr>
            <w:tcW w:w="1287" w:type="pct"/>
            <w:vMerge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161" w:rsidRPr="00C45D6E" w:rsidTr="009D6AA5">
        <w:trPr>
          <w:trHeight w:val="435"/>
        </w:trPr>
        <w:tc>
          <w:tcPr>
            <w:tcW w:w="1287" w:type="pct"/>
            <w:vMerge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161" w:rsidRPr="00C45D6E" w:rsidTr="009D6AA5">
        <w:trPr>
          <w:trHeight w:val="469"/>
        </w:trPr>
        <w:tc>
          <w:tcPr>
            <w:tcW w:w="1287" w:type="pct"/>
            <w:vMerge w:val="restar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Томат: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рассадный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безрассадный</w:t>
            </w:r>
            <w:proofErr w:type="spellEnd"/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161" w:rsidRPr="00C45D6E" w:rsidTr="009D6AA5">
        <w:trPr>
          <w:trHeight w:val="351"/>
        </w:trPr>
        <w:tc>
          <w:tcPr>
            <w:tcW w:w="1287" w:type="pct"/>
            <w:vMerge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1161" w:rsidRPr="00C45D6E" w:rsidTr="009D6AA5">
        <w:trPr>
          <w:trHeight w:val="623"/>
        </w:trPr>
        <w:tc>
          <w:tcPr>
            <w:tcW w:w="1287" w:type="pct"/>
            <w:vMerge w:val="restar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Огурец: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безрассадный</w:t>
            </w:r>
            <w:proofErr w:type="spellEnd"/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рассадный</w:t>
            </w:r>
          </w:p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для механизированной уборки</w:t>
            </w:r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301161" w:rsidRPr="00C45D6E" w:rsidTr="009D6AA5">
        <w:trPr>
          <w:trHeight w:val="710"/>
        </w:trPr>
        <w:tc>
          <w:tcPr>
            <w:tcW w:w="1287" w:type="pct"/>
            <w:vMerge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58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301161" w:rsidRPr="00C45D6E" w:rsidRDefault="0030116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87E70" w:rsidRPr="00C45D6E" w:rsidTr="009D6AA5">
        <w:trPr>
          <w:trHeight w:val="287"/>
        </w:trPr>
        <w:tc>
          <w:tcPr>
            <w:tcW w:w="12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Морковь:</w:t>
            </w:r>
          </w:p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 продовольственные </w:t>
            </w:r>
          </w:p>
        </w:tc>
        <w:tc>
          <w:tcPr>
            <w:tcW w:w="758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87E70" w:rsidRPr="00C45D6E" w:rsidTr="009D6AA5">
        <w:trPr>
          <w:trHeight w:val="287"/>
        </w:trPr>
        <w:tc>
          <w:tcPr>
            <w:tcW w:w="12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Лук:</w:t>
            </w:r>
          </w:p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репчатый на севок</w:t>
            </w:r>
          </w:p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 репку из семян </w:t>
            </w:r>
          </w:p>
        </w:tc>
        <w:tc>
          <w:tcPr>
            <w:tcW w:w="758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87E70" w:rsidRPr="00C45D6E" w:rsidTr="009D6AA5">
        <w:trPr>
          <w:trHeight w:val="287"/>
        </w:trPr>
        <w:tc>
          <w:tcPr>
            <w:tcW w:w="12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Редис для продовольственных целей</w:t>
            </w:r>
          </w:p>
        </w:tc>
        <w:tc>
          <w:tcPr>
            <w:tcW w:w="758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75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86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787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526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Справочная литература, таблицы разных схем посева и посадки для овощных культур.</w:t>
      </w:r>
    </w:p>
    <w:p w:rsidR="00F4754D" w:rsidRPr="00C45D6E" w:rsidRDefault="00F4754D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Дайте определение площади питания растений.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4754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Расскажите о сроках и способах посева (посадки) семян овощных растений.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Каковы оптимальные нормы высева и густоты стояния растений основных овощных культур.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Приведите примеры схем размещения овощных растений.</w:t>
      </w:r>
    </w:p>
    <w:p w:rsidR="00E21DAA" w:rsidRPr="009D6AA5" w:rsidRDefault="00E21DAA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6DF5" w:rsidRPr="009D6AA5" w:rsidRDefault="00346DF5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4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ситуационных задач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</w:t>
      </w:r>
      <w:r w:rsidRPr="00C45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Усвоить методику вычисления средней площади питания овощных растении и норм посева в зависимости от способа размещения, закрепить ее решением различных ситуационных задач.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практическом занятии студенты решают пять задач у доски.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индивидуальном порядке студенты получают задачи и решают их самостоятельно.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Домашнее задание заключается в том, что студенты должны самостоятельно составить ситуационную задачу на определение площади питания одного растения, определить количество растений на </w:t>
      </w:r>
      <w:smartTag w:uri="urn:schemas-microsoft-com:office:smarttags" w:element="metricconverter">
        <w:smartTagPr>
          <w:attr w:name="ProductID" w:val="1 гектар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гектар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норму высева по схемам размещения различных овощных культур.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1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При густоте стояния ранней капусты 55 тыс.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шт. га определить количество необходимой рассады на </w:t>
      </w:r>
      <w:smartTag w:uri="urn:schemas-microsoft-com:office:smarttags" w:element="metricconverter">
        <w:smartTagPr>
          <w:attr w:name="ProductID" w:val="3 га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3 га</w:t>
        </w:r>
      </w:smartTag>
      <w:r w:rsidR="00723435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при страховом фонде 15%.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2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Норма высева моркови при 100% всхожести 3 к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г/га.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Какая будет норма высева при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использовании семян 1 класса (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70 % всхожесть).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3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lastRenderedPageBreak/>
        <w:t xml:space="preserve">Площадь теплицы равна </w:t>
      </w:r>
      <w:smartTag w:uri="urn:schemas-microsoft-com:office:smarttags" w:element="metricconverter">
        <w:smartTagPr>
          <w:attr w:name="ProductID" w:val="700 м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700 м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2.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Полезная площадь теплицы на 20% меньше. Вырастили рассаду перца 340 тыс. растен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ий. Определить площадь питания 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1 растения</w:t>
      </w: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4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возможный урожай моркови столовой сорта Красавк</w:t>
      </w:r>
      <w:r w:rsidR="00F4754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при схеме посева (60+ 40+ 40)×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см. Средний вес корнеплода </w:t>
      </w:r>
      <w:smartTag w:uri="urn:schemas-microsoft-com:office:smarttags" w:element="metricconverter">
        <w:smartTagPr>
          <w:attr w:name="ProductID" w:val="80 грам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80 грамм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5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Определить потребность в семенах огурца для </w:t>
      </w:r>
      <w:smartTag w:uri="urn:schemas-microsoft-com:office:smarttags" w:element="metricconverter">
        <w:smartTagPr>
          <w:attr w:name="ProductID" w:val="20 га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20 га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при схеме посева 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(90+30)×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13 см. Качество семян:  вес 1000 шт.  </w:t>
      </w:r>
      <w:smartTag w:uri="urn:schemas-microsoft-com:office:smarttags" w:element="metricconverter">
        <w:smartTagPr>
          <w:attr w:name="ProductID" w:val="22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22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., чистота 95%, всхожесть 80 %.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6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Определить потребность в семенах лука для </w:t>
      </w:r>
      <w:smartTag w:uri="urn:schemas-microsoft-com:office:smarttags" w:element="metricconverter">
        <w:smartTagPr>
          <w:attr w:name="ProductID" w:val="20 га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20 га</w:t>
        </w:r>
      </w:smartTag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при схеме посева (60+ 40+ 40)×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4 см. Качество семян: вес 1000 шт.  </w:t>
      </w:r>
      <w:smartTag w:uri="urn:schemas-microsoft-com:office:smarttags" w:element="metricconverter">
        <w:smartTagPr>
          <w:attr w:name="ProductID" w:val="3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3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., чистота 96%, всхожесть 84%.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7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Рассчитать возможный урожай баклажан сорта </w:t>
      </w:r>
      <w:proofErr w:type="spellStart"/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Суклей</w:t>
      </w:r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ский</w:t>
      </w:r>
      <w:proofErr w:type="spellEnd"/>
      <w:r w:rsidR="00F4754D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при схеме посадки (90+50)×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27 см. средний вес плода </w:t>
      </w:r>
      <w:smartTag w:uri="urn:schemas-microsoft-com:office:smarttags" w:element="metricconverter">
        <w:smartTagPr>
          <w:attr w:name="ProductID" w:val="160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160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., на каждом кусте по 7 плодов</w:t>
      </w: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</w:t>
      </w:r>
    </w:p>
    <w:p w:rsidR="00F4754D" w:rsidRPr="00C45D6E" w:rsidRDefault="00F4754D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8 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потребность в семенах томата для </w:t>
      </w:r>
      <w:smartTag w:uri="urn:schemas-microsoft-com:office:smarttags" w:element="metricconverter">
        <w:smartTagPr>
          <w:attr w:name="ProductID" w:val="50 га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га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4754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ультуре, посев по схеме (90+50)×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8 см. Качество семян:  вес 1000 шт. 3г., чистота семян 98%, всхожесть 90%.</w:t>
      </w: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9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Полезная площадь теплицы </w:t>
      </w:r>
      <w:smartTag w:uri="urn:schemas-microsoft-com:office:smarttags" w:element="metricconverter">
        <w:smartTagPr>
          <w:attr w:name="ProductID" w:val="560 м2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560 м2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Схема п</w:t>
      </w:r>
      <w:r w:rsidR="00F4754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осева перца сладкого в теплице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4754D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см. Сколько га мы сможем засадить рассадой перца, полученной с данной теплицы, если известно, что норма высадки рассады перца составляет 80 тыс. штук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754D" w:rsidRPr="00C45D6E" w:rsidRDefault="00F4754D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10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посадки ранних томатов 90+50, густота растений должна быть 60 тыс. штук на 1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га. Определить площадь питания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 растения и расстояние между растениями в ряду.</w:t>
      </w:r>
    </w:p>
    <w:p w:rsidR="00787E70" w:rsidRPr="00C45D6E" w:rsidRDefault="00787E70" w:rsidP="007F7552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11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норму высева семян перца в пленочной теплице д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рассады при схеме посева 6×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см. Качество семян: вес 1000 штук </w:t>
      </w:r>
      <w:smartTag w:uri="urn:schemas-microsoft-com:office:smarttags" w:element="metricconverter">
        <w:smartTagPr>
          <w:attr w:name="ProductID" w:val="5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чистота 96% , всхожесть 90%.</w:t>
      </w:r>
    </w:p>
    <w:p w:rsidR="00787E70" w:rsidRPr="00C45D6E" w:rsidRDefault="00787E70" w:rsidP="007F75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ЗАДАЧА 12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Схема посадки ранней капусты сорт Июньская (100+40)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C45D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25 см. Определить площадь питания 1 растения и густоту стояния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9D6AA5" w:rsidRDefault="009D6AA5" w:rsidP="007F75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787E70" w:rsidRDefault="00787E70" w:rsidP="007F755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ЗАДАЧА 13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площадь питания 1 растения лука репчатого сорт Касатик при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ленточном посеве (60+40+40+40)×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и определить густоту стояния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ЗАДАЧА 14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Найти площадь питания лука репчатого сорт Халцедон при однострочном посеве с междурядьями </w:t>
      </w:r>
      <w:smartTag w:uri="urn:schemas-microsoft-com:office:smarttags" w:element="metricconverter">
        <w:smartTagPr>
          <w:attr w:name="ProductID" w:val="45 см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45 см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. и между растениями </w:t>
      </w:r>
      <w:smartTag w:uri="urn:schemas-microsoft-com:office:smarttags" w:element="metricconverter">
        <w:smartTagPr>
          <w:attr w:name="ProductID" w:val="8 см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8 см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. и рассчитать густоту стояния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ЗАДАЧА 15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Схема поса</w:t>
      </w:r>
      <w:r w:rsidR="00F4029B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дки ранних томатов Ляна (90+50)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24 см. Определить площадь питания 1 растения и количество растений на </w:t>
      </w:r>
      <w:smartTag w:uri="urn:schemas-microsoft-com:office:smarttags" w:element="metricconverter">
        <w:smartTagPr>
          <w:attr w:name="ProductID" w:val="1 га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1 га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ЗАДАЧА 16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Рассчитать возможный урожай редиса </w:t>
      </w:r>
      <w:proofErr w:type="spellStart"/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Гиочел</w:t>
      </w:r>
      <w:proofErr w:type="spellEnd"/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при сх</w:t>
      </w:r>
      <w:r w:rsidR="00F4029B"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еме посева (45+15+15+15)</w:t>
      </w:r>
      <w:r w:rsidR="00F4029B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×</w:t>
      </w: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4 см. средний вес корнеплода </w:t>
      </w:r>
      <w:smartTag w:uri="urn:schemas-microsoft-com:office:smarttags" w:element="metricconverter">
        <w:smartTagPr>
          <w:attr w:name="ProductID" w:val="20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20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ЗАДАЧА 17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Посадка картофеля с междурядьями </w:t>
      </w:r>
      <w:smartTag w:uri="urn:schemas-microsoft-com:office:smarttags" w:element="metricconverter">
        <w:smartTagPr>
          <w:attr w:name="ProductID" w:val="70 см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70 см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. Известно, что норма высадки 3.5 т., средний вес 1 клубня </w:t>
      </w:r>
      <w:smartTag w:uri="urn:schemas-microsoft-com:office:smarttags" w:element="metricconverter">
        <w:smartTagPr>
          <w:attr w:name="ProductID" w:val="50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50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. Найти площадь питания 1 растения.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 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ЗАДАЧА 18</w:t>
      </w:r>
    </w:p>
    <w:p w:rsidR="00787E70" w:rsidRPr="00C45D6E" w:rsidRDefault="00787E70" w:rsidP="007F75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Посадка раннего картофеля с междурядьями </w:t>
      </w:r>
      <w:smartTag w:uri="urn:schemas-microsoft-com:office:smarttags" w:element="metricconverter">
        <w:smartTagPr>
          <w:attr w:name="ProductID" w:val="70 см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70 см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. Известно, что норма высадки 3.5 т. средний вес 1 клубня </w:t>
      </w:r>
      <w:smartTag w:uri="urn:schemas-microsoft-com:office:smarttags" w:element="metricconverter">
        <w:smartTagPr>
          <w:attr w:name="ProductID" w:val="80 г"/>
        </w:smartTagPr>
        <w:r w:rsidRPr="00C45D6E">
          <w:rPr>
            <w:rFonts w:ascii="Times New Roman" w:eastAsia="Times New Roman" w:hAnsi="Times New Roman" w:cs="Times New Roman"/>
            <w:bCs/>
            <w:snapToGrid w:val="0"/>
            <w:sz w:val="28"/>
            <w:szCs w:val="28"/>
            <w:lang w:eastAsia="ru-RU"/>
          </w:rPr>
          <w:t>80 г</w:t>
        </w:r>
      </w:smartTag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. Определить густоту стояния растений. Найти расстояние  между растениями в ряду.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Материалы и оборудование</w:t>
      </w:r>
    </w:p>
    <w:p w:rsidR="00787E70" w:rsidRPr="00C45D6E" w:rsidRDefault="00787E70" w:rsidP="007F755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 xml:space="preserve">Учебные пособия, справочники, плакаты. </w:t>
      </w:r>
    </w:p>
    <w:p w:rsidR="00F4029B" w:rsidRPr="009D6AA5" w:rsidRDefault="00F4029B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29B" w:rsidRPr="009D6AA5" w:rsidRDefault="00F4029B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98" w:rsidRPr="00C45D6E" w:rsidRDefault="00A83798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№5</w:t>
      </w:r>
    </w:p>
    <w:p w:rsidR="00A83798" w:rsidRPr="00C45D6E" w:rsidRDefault="00A8379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98" w:rsidRPr="00C45D6E" w:rsidRDefault="001939BF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рассады</w:t>
      </w:r>
    </w:p>
    <w:p w:rsidR="00A83798" w:rsidRPr="00C45D6E" w:rsidRDefault="00A8379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Ознакомиться с технологией выращивания рассады в защищенном грунте. Освоить методику расчета потребности в рассаде овощных культур и площади рассадных сооружений.</w:t>
      </w: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Задание. </w:t>
      </w: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показатели качества рассадных овощных культур для посадки в открытый грунт.</w:t>
      </w: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1939B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основные технологические приемы выращивания рассады.</w:t>
      </w: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Рассчитать выход рассады с единицы полезной и инвентарной площади в зависимости от схемы размещения растений в рассадном сооружении.</w:t>
      </w:r>
    </w:p>
    <w:p w:rsidR="00A83798" w:rsidRPr="00C45D6E" w:rsidRDefault="00A83798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Рассчитать потребность в площадях рассадных сооружений для посадки одного гектара открытого грунта овощных культур.</w:t>
      </w:r>
    </w:p>
    <w:p w:rsidR="00A83798" w:rsidRPr="00C45D6E" w:rsidRDefault="00A8379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98" w:rsidRPr="00C45D6E" w:rsidRDefault="00A83798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253F08" w:rsidRPr="00C45D6E" w:rsidRDefault="00253F0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рассадного метода — одна из основных особенностей овощеводства. Он дает возможность интенсивно использовать пахотную землю и естественные факторы внешней среды, определяющие рост и развитие растений. </w:t>
      </w:r>
    </w:p>
    <w:p w:rsidR="00253F08" w:rsidRPr="00C45D6E" w:rsidRDefault="00253F0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его заключается в том, что сначала в благоприятных условиях (естественных или искусственно созданных) выращивают молодые растения, а затем их пересаживают в открытый или защищенный грунт, чтобы получить урожай.</w:t>
      </w:r>
    </w:p>
    <w:p w:rsidR="00253F08" w:rsidRPr="00C45D6E" w:rsidRDefault="00253F0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 же молодые растения, еще не приступившие к формированию продуктовых органов, выращенные с целью последующей пересадки, принято называть рассадой.</w:t>
      </w:r>
    </w:p>
    <w:p w:rsidR="00A83798" w:rsidRPr="00C45D6E" w:rsidRDefault="00253F0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рассадного метода выращивание растений посредством посева семян в открытый грунт называют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культурой, или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безрассадным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выращиванием</w:t>
      </w:r>
    </w:p>
    <w:p w:rsidR="00A83798" w:rsidRPr="00C45D6E" w:rsidRDefault="00253F0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р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ассадой называют молодые растения, выращенные на небольшой площади питания и предназначенные для пересадки на постоянное место.</w:t>
      </w:r>
    </w:p>
    <w:p w:rsidR="00882D3D" w:rsidRPr="00C45D6E" w:rsidRDefault="00A83798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срокам, месту и технологии выращивания предназначенной к пересадке в открытый грунт рассады ее делят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раннюю, среднюю и позднюю.</w:t>
      </w:r>
    </w:p>
    <w:p w:rsidR="00A83798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Агротехнологические нововведения и структурные изменения в отрасли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овощеводства требуют пересмотра сложившихся 25-30 лет назад приоритетов в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подготовки посадочного материала. Прежняя ориентация на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выращивание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безгоршечной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рассады овощных культур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неспециализированных культивационных сооружениях, морально и физически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устаревших, предполагающая использование малопроизводительного ручного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труда, не отвечает современным требованиям высокотехнологичного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овощей. Необходимы новые подходы к выращиванию рассады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овощных культур, обеспечивающие однородность растений, их высокую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приживаемость в открытом грунте, снижение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послепосадочного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стресса, раннее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плодоношение. 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таких приемов служит выращивание растений с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закрытой корневой системой в кассетах. Основными достоинствами такой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рассады являются: выравненность, 100%-я приживаемость в открытом грунте,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высадки рассады на 5-10 сут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обычной, повышенная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жизнеспособность растений, пригодность для механизированной высадки,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забега до 15-20 сут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создание условий для выращивания 2-3</w:t>
      </w:r>
      <w:r w:rsidR="00A83798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урожаев овощных культур с единицы площади.</w:t>
      </w:r>
    </w:p>
    <w:p w:rsidR="007940E1" w:rsidRPr="00C45D6E" w:rsidRDefault="007940E1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4656" w:rsidRPr="00C45D6E" w:rsidRDefault="00704656" w:rsidP="007234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Производство рассады в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полистироловых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(пластиковых) кассетах</w:t>
      </w:r>
      <w:r w:rsidR="001939BF"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открытого грунта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способа заключается в посеве семян и последующем выращивании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молодых растений в небольших углублениях (ячейках), образующих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кассету. Применяемое тепличное оборудование при кассетной технологии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рассады позволяет без использования ручного труда вести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подготовку субстрата, набивку им кассет, их подачу к узлу маркировки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семенного ложа и посева семян, присыпку вермикулитом,</w:t>
      </w:r>
      <w:r w:rsidR="001939B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орошение субстрата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высеянными семенами водой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штабелирование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кассет для последующего их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перемещения в камеру проращивания семян, а также орошение и подкормку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рассады.</w:t>
      </w:r>
    </w:p>
    <w:p w:rsidR="006B2D7C" w:rsidRPr="00C45D6E" w:rsidRDefault="006B2D7C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2D7C" w:rsidRPr="00C45D6E" w:rsidRDefault="006B2D7C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295650"/>
            <wp:effectExtent l="0" t="0" r="0" b="0"/>
            <wp:docPr id="50" name="Рисунок 50" descr="Рассада капусты выращена в кассе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сада капусты выращена в кассет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D7C" w:rsidRPr="00C45D6E" w:rsidRDefault="006B2D7C" w:rsidP="007F75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="0060650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Рассада капусты белокочанной</w:t>
      </w:r>
    </w:p>
    <w:p w:rsidR="006B2D7C" w:rsidRPr="00C45D6E" w:rsidRDefault="006B2D7C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552" w:rsidRPr="00C45D6E" w:rsidRDefault="00477142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Агрофирма «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Бедренский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сад» на основании многолетних опытов рекомендует для производства рассады методом подтопления кассеты многоразового использовани</w:t>
      </w:r>
      <w:r w:rsidR="0053641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четырех типоразмеров: - 305×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525 мм с 40 ячейками круглой формы 5</w:t>
      </w:r>
      <w:r w:rsidR="0053641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×5 см; - 305×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525 мм с </w:t>
      </w:r>
      <w:r w:rsidR="0053641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35 ячейками круглой формы 6,3×6,3 см; - 525×322×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66 мм с</w:t>
      </w:r>
      <w:r w:rsidR="0053641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 ячейками квадратной формы 7×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7 см; - 300</w:t>
      </w:r>
      <w:r w:rsidR="0053641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510×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88 мм с 15 ячейками 8-гранной формы. </w:t>
      </w:r>
    </w:p>
    <w:p w:rsidR="00477142" w:rsidRPr="00C45D6E" w:rsidRDefault="00477142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Рисунок 9 — Кассеты № 64 и № 54</w:t>
      </w:r>
    </w:p>
    <w:p w:rsidR="00477142" w:rsidRPr="00C45D6E" w:rsidRDefault="00477142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40E1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Технологический процесс производства рассады состоит почти из двух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десятков операций, последовательно выполняемых различными машинами 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механизмам).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субстрата для конкретного хозяйства определяется его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доступностью, пригодностью к применяемой технологии, экономичностью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использования. Например, для выращивания рассады в пластиковых кассетах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лучшими считаются органические субстраты, на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основе верховых и переходных торфов с добавлением перлита, вермикулита,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агроперлита, опилок, мелкого керамзита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 должен быть хорошо аэрируемым, высокопористым, теплоемким,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свободным от семян сорных растений, болезней, вредителей и обладать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высокой поглотительной способностью. Важным показателем пригодности</w:t>
      </w:r>
      <w:r w:rsidR="007940E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субстрата является также его обеспеченность питательными веществами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Наполненные субстратом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кассеты подаются по транспортеру под маркер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лункообразователь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готовит семенные ложа на заданную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глубину в ячейках кассеты.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Количественное соотношение компонентов субстрата может быть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различным, что зависит от их доступности и сезонности производства рассады.</w:t>
      </w:r>
    </w:p>
    <w:p w:rsidR="00811FDF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 при перебивке торфа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Kikila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каждую кипу (315 л) добавляют 50 л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перлита и 80 л вермикулита. </w:t>
      </w:r>
    </w:p>
    <w:p w:rsidR="00704656" w:rsidRPr="00C45D6E" w:rsidRDefault="00704656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летней рецептуре отказываются от перлита, а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вермикулита доводят до 120 л на одну кипу. Впрочем, рецептуры</w:t>
      </w:r>
      <w:r w:rsidR="00811FDF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самыми различными, в зависимости от доступности органоминеральных компонентов, пригодных для использования в субстрате.</w:t>
      </w:r>
    </w:p>
    <w:p w:rsidR="00D60D11" w:rsidRPr="00C45D6E" w:rsidRDefault="00D60D11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Посев. Для посева используют обычные или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дражированные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семена,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глубина заделки которых подбирается с учетом их массы, размера, а также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параметров ячейки используемой кассеты (таблица).</w:t>
      </w:r>
    </w:p>
    <w:p w:rsidR="00D60D11" w:rsidRPr="00C45D6E" w:rsidRDefault="00D60D11" w:rsidP="007F75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Проращивание семян. Штабелированные на поддонах, отмеченные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соответствующей информацией на флажках (культура, сорт, дата посева,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заказчик, дата выдачи продукции и т. д.) кассеты перемещают в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специальнуюкамеру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проращивания семян. Искусственно созданные и поддерживаемые в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 оптимальные параметры относительной влажности воздуха и температуры,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требуемой для каждой культуры, способствуют получению дружных всходов в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кратчайшие сроки. Вместе с тем продолжительность пребывания высеянных</w:t>
      </w:r>
      <w:r w:rsidR="004A1D4A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кассет в камере не должна быть менее 24 ч (таблица).</w:t>
      </w:r>
    </w:p>
    <w:p w:rsidR="0076053D" w:rsidRPr="00C45D6E" w:rsidRDefault="0076053D" w:rsidP="007F75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D6E">
        <w:rPr>
          <w:rFonts w:ascii="Times New Roman" w:eastAsia="Calibri" w:hAnsi="Times New Roman" w:cs="Times New Roman"/>
          <w:sz w:val="28"/>
          <w:szCs w:val="28"/>
        </w:rPr>
        <w:t xml:space="preserve">В последние годы широкое распространение получил кассетный способ выращивания рассады возраст рассады при этом сокращается до 35–40 суток. </w:t>
      </w:r>
      <w:r w:rsidR="007F7552" w:rsidRPr="00C45D6E">
        <w:rPr>
          <w:rFonts w:ascii="Times New Roman" w:eastAsia="Calibri" w:hAnsi="Times New Roman" w:cs="Times New Roman"/>
          <w:sz w:val="28"/>
          <w:szCs w:val="28"/>
        </w:rPr>
        <w:t>Используют кассеты с ячейкой 4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×</w:t>
      </w:r>
      <w:r w:rsidR="007F7552" w:rsidRPr="00C45D6E">
        <w:rPr>
          <w:rFonts w:ascii="Times New Roman" w:eastAsia="Calibri" w:hAnsi="Times New Roman" w:cs="Times New Roman"/>
          <w:sz w:val="28"/>
          <w:szCs w:val="28"/>
        </w:rPr>
        <w:t>4; 5</w:t>
      </w:r>
      <w:r w:rsidRPr="00C45D6E">
        <w:rPr>
          <w:rFonts w:ascii="Times New Roman" w:eastAsia="Calibri" w:hAnsi="Times New Roman" w:cs="Times New Roman"/>
          <w:sz w:val="28"/>
          <w:szCs w:val="28"/>
        </w:rPr>
        <w:t>×6 см. Грунт для кассет – торфяная смесь или выше названные субстраты, чистые от возбудителей болезней и семян сорняков. При использовании в качестве субстрата торфа его заправляют удобрениями: на 1 м3 1,5–2 кг аммиачной селитры, 2–2,5 кг суперфосфата, 0,5–1 кг сульфата калия. Торф нейтрализуют до кислотности 6,5–7,0 рН.</w:t>
      </w:r>
    </w:p>
    <w:p w:rsidR="0076053D" w:rsidRPr="00C45D6E" w:rsidRDefault="0076053D" w:rsidP="007F755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5D6E">
        <w:rPr>
          <w:rFonts w:ascii="Times New Roman" w:eastAsia="Calibri" w:hAnsi="Times New Roman" w:cs="Times New Roman"/>
          <w:sz w:val="28"/>
          <w:szCs w:val="28"/>
        </w:rPr>
        <w:t xml:space="preserve">Перед посевом кассеты, бывшие в употреблении, хорошо промывают чистой водой, заполняют влажным субстратом, делают по центру углубление на 0,8–1,0 см, раскладывают в лунки по 1–2 семени, присыпают грунтом и слегка увлажняют теплой водой с добавлением марганца. Можно </w:t>
      </w:r>
      <w:r w:rsidRPr="00C45D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использовать также посевную линию. Кассеты накрывают акрилом для предохранения от высыхания и перегрева. Акрил снимают при появлении единичных всходов. Кассеты надо устанавливать на выровненную поверхность, укрытой новой пленкой, чтобы корневая система не проникала в почву. При кассетном способе необходимо чаще делать подкормки, но раствором меньшей концентрации – 0,1–0,2 %. Поливы проводят мелким дождеванием 2–3 раза в </w:t>
      </w:r>
      <w:proofErr w:type="spellStart"/>
      <w:r w:rsidRPr="00C45D6E">
        <w:rPr>
          <w:rFonts w:ascii="Times New Roman" w:eastAsia="Calibri" w:hAnsi="Times New Roman" w:cs="Times New Roman"/>
          <w:sz w:val="28"/>
          <w:szCs w:val="28"/>
        </w:rPr>
        <w:t>сут</w:t>
      </w:r>
      <w:proofErr w:type="spellEnd"/>
      <w:r w:rsidR="007F7552" w:rsidRPr="00C45D6E">
        <w:rPr>
          <w:rFonts w:ascii="Times New Roman" w:eastAsia="Calibri" w:hAnsi="Times New Roman" w:cs="Times New Roman"/>
          <w:sz w:val="28"/>
          <w:szCs w:val="28"/>
        </w:rPr>
        <w:t>.</w:t>
      </w:r>
      <w:r w:rsidRPr="00C45D6E">
        <w:rPr>
          <w:rFonts w:ascii="Times New Roman" w:eastAsia="Calibri" w:hAnsi="Times New Roman" w:cs="Times New Roman"/>
          <w:sz w:val="28"/>
          <w:szCs w:val="28"/>
        </w:rPr>
        <w:t>, в зависимости от погодных условий.</w:t>
      </w:r>
    </w:p>
    <w:p w:rsidR="003F5F9D" w:rsidRPr="00C45D6E" w:rsidRDefault="003F5F9D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F9D" w:rsidRPr="00C45D6E" w:rsidRDefault="003F5F9D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F5F9D" w:rsidRPr="00C45D6E" w:rsidSect="00055E78">
          <w:footerReference w:type="default" r:id="rId16"/>
          <w:type w:val="continuous"/>
          <w:pgSz w:w="11909" w:h="16834"/>
          <w:pgMar w:top="1134" w:right="851" w:bottom="1134" w:left="1701" w:header="720" w:footer="720" w:gutter="0"/>
          <w:cols w:space="60"/>
          <w:noEndnote/>
          <w:titlePg/>
          <w:docGrid w:linePitch="299"/>
        </w:sectPr>
      </w:pPr>
    </w:p>
    <w:p w:rsidR="00BB2870" w:rsidRPr="00C45D6E" w:rsidRDefault="00BB28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Таблица 5.1.</w:t>
      </w:r>
    </w:p>
    <w:p w:rsidR="00171F93" w:rsidRPr="00C45D6E" w:rsidRDefault="00171F93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Характеристика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стандартной рассады, выращенной</w:t>
      </w:r>
    </w:p>
    <w:p w:rsidR="00171F93" w:rsidRPr="00C45D6E" w:rsidRDefault="00171F93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механизированной посадки в открытый грунт</w:t>
      </w:r>
    </w:p>
    <w:p w:rsidR="00171F93" w:rsidRPr="00C45D6E" w:rsidRDefault="00171F93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46533" cy="491211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r="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163" cy="49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F93" w:rsidRPr="00C45D6E" w:rsidRDefault="00171F93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71F93" w:rsidRPr="00C45D6E" w:rsidSect="0027274E">
          <w:pgSz w:w="16834" w:h="11909" w:orient="landscape"/>
          <w:pgMar w:top="1701" w:right="851" w:bottom="567" w:left="1134" w:header="720" w:footer="720" w:gutter="0"/>
          <w:cols w:space="720"/>
          <w:noEndnote/>
        </w:sectPr>
      </w:pPr>
    </w:p>
    <w:p w:rsidR="00C41AAC" w:rsidRPr="00C45D6E" w:rsidRDefault="00C41AAC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5.2</w:t>
      </w:r>
    </w:p>
    <w:p w:rsidR="00C41AAC" w:rsidRPr="00C45D6E" w:rsidRDefault="00C41AAC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AAC" w:rsidRPr="00C45D6E" w:rsidRDefault="00C41AAC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выращивания рассады для открытого грунта</w:t>
      </w:r>
    </w:p>
    <w:p w:rsidR="00D60D11" w:rsidRPr="00C45D6E" w:rsidRDefault="00C41AAC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8700135" cy="4892675"/>
            <wp:effectExtent l="1905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lum bright="-24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" t="7797" r="5190" b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13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11" w:rsidRPr="00C45D6E" w:rsidRDefault="00D60D11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D11" w:rsidRPr="00C45D6E" w:rsidRDefault="00D60D11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5F9D" w:rsidRPr="00C45D6E" w:rsidRDefault="003F5F9D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F5F9D" w:rsidRPr="00C45D6E" w:rsidSect="0084207F">
          <w:footerReference w:type="even" r:id="rId19"/>
          <w:footerReference w:type="default" r:id="rId20"/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Ход работы</w:t>
      </w:r>
    </w:p>
    <w:p w:rsidR="002C5E51" w:rsidRPr="00C45D6E" w:rsidRDefault="007F7552" w:rsidP="007F7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учебные пособия, студенты изучают признаки, характеризующие качество рассады и заполняют таблицу 5.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7552" w:rsidRPr="00C45D6E" w:rsidRDefault="007F7552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5.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качеству рассады овощных растений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2"/>
        <w:gridCol w:w="1665"/>
        <w:gridCol w:w="1913"/>
        <w:gridCol w:w="1919"/>
        <w:gridCol w:w="1912"/>
      </w:tblGrid>
      <w:tr w:rsidR="002C5E51" w:rsidRPr="00C45D6E" w:rsidTr="007F7552">
        <w:tc>
          <w:tcPr>
            <w:tcW w:w="2233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Культура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Возраст, дни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Фаза развития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Высота</w:t>
            </w:r>
          </w:p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растений, см</w:t>
            </w:r>
          </w:p>
        </w:tc>
        <w:tc>
          <w:tcPr>
            <w:tcW w:w="1972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Диаметр стебля, см</w:t>
            </w:r>
          </w:p>
        </w:tc>
      </w:tr>
      <w:tr w:rsidR="002C5E51" w:rsidRPr="00C45D6E" w:rsidTr="007F7552">
        <w:tc>
          <w:tcPr>
            <w:tcW w:w="2233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Томат ранний</w:t>
            </w:r>
          </w:p>
        </w:tc>
        <w:tc>
          <w:tcPr>
            <w:tcW w:w="1707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C5E51" w:rsidRPr="00C45D6E" w:rsidTr="007F7552">
        <w:tc>
          <w:tcPr>
            <w:tcW w:w="2233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Перец</w:t>
            </w:r>
          </w:p>
        </w:tc>
        <w:tc>
          <w:tcPr>
            <w:tcW w:w="1707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C5E51" w:rsidRPr="00C45D6E" w:rsidTr="007F7552">
        <w:tc>
          <w:tcPr>
            <w:tcW w:w="2233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Баклажан</w:t>
            </w:r>
          </w:p>
        </w:tc>
        <w:tc>
          <w:tcPr>
            <w:tcW w:w="1707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C5E51" w:rsidRPr="00C45D6E" w:rsidTr="007F7552">
        <w:tc>
          <w:tcPr>
            <w:tcW w:w="2233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Капуста ранняя</w:t>
            </w:r>
          </w:p>
        </w:tc>
        <w:tc>
          <w:tcPr>
            <w:tcW w:w="1707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C5E51" w:rsidRPr="00C45D6E" w:rsidTr="007F7552">
        <w:tc>
          <w:tcPr>
            <w:tcW w:w="2233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Огурец</w:t>
            </w:r>
          </w:p>
        </w:tc>
        <w:tc>
          <w:tcPr>
            <w:tcW w:w="1707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97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7F7552" w:rsidP="007F7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стандартной рассады рассчитывают с использованием формул определения площади питания растений и густоты стояния растений. При этом учитывают коэффициент инвентарной площади рассадного сооружения и выхода стандартной рассады. Данные заносят в таблицу 5.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E51" w:rsidRPr="00C45D6E" w:rsidRDefault="007F7552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выход стандартной рассады определяют по формуле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7F7552" w:rsidP="009D6A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В=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Н×К</w:t>
      </w:r>
      <w:r w:rsidRPr="00B9445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станд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×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9445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инв</w:t>
      </w:r>
      <w:proofErr w:type="spellEnd"/>
      <w:r w:rsidRPr="00B9445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2C5E51" w:rsidRPr="00C45D6E" w:rsidRDefault="00D458A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E5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густота, тысяч штук /м2.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Кинв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использования инвентарной площади рассадных сооружений.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Коэффициент равен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 полезной площади к инвентарной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Кстанд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–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выхода стандар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рассады. Коэффициент равен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F7552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 стандартной рассады к общему количеству.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5.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выхода рассады с единицы площади рассадного сооружения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1"/>
        <w:gridCol w:w="1825"/>
        <w:gridCol w:w="1496"/>
        <w:gridCol w:w="1637"/>
        <w:gridCol w:w="1528"/>
        <w:gridCol w:w="1534"/>
      </w:tblGrid>
      <w:tr w:rsidR="002C5E51" w:rsidRPr="00C45D6E" w:rsidTr="007F7552">
        <w:tc>
          <w:tcPr>
            <w:tcW w:w="1600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Культура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Способ выращивания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Норма посева, г/м2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Схема размещения рассады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Густота стояния, шт</w:t>
            </w:r>
            <w:r w:rsidR="007F7552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/га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Выход рассады, шт</w:t>
            </w:r>
            <w:r w:rsidR="007F7552"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  <w:r w:rsidRPr="00C45D6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/м2</w:t>
            </w:r>
          </w:p>
        </w:tc>
      </w:tr>
      <w:tr w:rsidR="002C5E51" w:rsidRPr="00C45D6E" w:rsidTr="007F7552">
        <w:tc>
          <w:tcPr>
            <w:tcW w:w="1600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5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6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86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90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2C5E51" w:rsidRPr="00C45D6E" w:rsidTr="007F7552">
        <w:tc>
          <w:tcPr>
            <w:tcW w:w="1600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852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66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661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86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590" w:type="dxa"/>
            <w:shd w:val="clear" w:color="auto" w:fill="auto"/>
          </w:tcPr>
          <w:p w:rsidR="002C5E51" w:rsidRPr="00C45D6E" w:rsidRDefault="002C5E51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Примечание.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закрепления полученных зна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необходимо 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экскурсию в тепличное хозяйство.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t>Материалы и оборудование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перспективных типовых проектов утепленного грунта, парников, теплиц ангарных и блочных; альбомы видов защищенного грунта и перспективных планов утепленного грунта, теплиц и другая справочная литература.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Контрольные вопросы</w:t>
      </w:r>
      <w:r w:rsidRPr="00C45D6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чем преимущества и недостатки рассадного метода в овощеводстве? 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Какие применяются способы выращивания рассады? 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чем состоят особенности технологии выращивания рас</w:t>
      </w:r>
      <w:r w:rsidR="00D458A1"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сады различных овощных культур?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Какие требования предъявляются к качеству рассады? </w:t>
      </w:r>
    </w:p>
    <w:p w:rsidR="002C5E51" w:rsidRPr="00C45D6E" w:rsidRDefault="002C5E51" w:rsidP="007F75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Каким способом рассаду высаживают в открытый грунт? Какую при этом используют технику?</w:t>
      </w:r>
    </w:p>
    <w:p w:rsidR="003F5F9D" w:rsidRPr="00A161E7" w:rsidRDefault="003F5F9D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A161E7" w:rsidRDefault="00E1685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6</w:t>
      </w:r>
    </w:p>
    <w:p w:rsidR="00E16850" w:rsidRPr="00A161E7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Овощные плодовые культуры семейства Пасленовые (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Sol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naceae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Ознакомиться с биологическими и сортовыми особенностями растений из семейства Пасленовые (томат, перец, баклажан) и агротехникой выращивания этих культур.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Рассмотреть живые или рисунки растений и плодов сортов томата, перца, баклажана.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Описать районированные сорта томата, перца, баклажана.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Установить особенности агротехники томата рассадного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безрассадного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перца, баклажана.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E16850" w:rsidRPr="00A161E7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Томат.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Lycopersicon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lycopersicum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</w:t>
      </w:r>
      <w:r w:rsidR="00A161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Растение томата в нашей зоне – однолетнее. Имеет  стержневой сильноразветвленный корень, проникающий до </w:t>
      </w:r>
      <w:smartTag w:uri="urn:schemas-microsoft-com:office:smarttags" w:element="metricconverter">
        <w:smartTagPr>
          <w:attr w:name="ProductID" w:val="1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почву.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Ботанические признаки: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Листья - очередные,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непарноперисторассеченные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Кусты  -  обыкновенного; штамбового; картофельного типов.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Соцветие – завиток простой или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многократноразветвленный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(похоже на кисть).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Цветки - обоеполые, бывают простые и сложные (рис.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.1).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Морфологические признаки: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Лист состоит из долей, долек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доличек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Поверхность листовой пластинки гладкая, слабо гофрированная и сильно гофрированная.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Окраска плода зависит от цвета мякоти и кожицы.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Мякоть – красная и белая, кожица – желтая и бесцветная.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Поверхность плода: гладкая, слабо, - средне –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сильноребристая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46"/>
        <w:gridCol w:w="6510"/>
      </w:tblGrid>
      <w:tr w:rsidR="00A161E7" w:rsidTr="00A161E7">
        <w:tc>
          <w:tcPr>
            <w:tcW w:w="2689" w:type="dxa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Размер плодов:</w:t>
            </w:r>
          </w:p>
        </w:tc>
        <w:tc>
          <w:tcPr>
            <w:tcW w:w="6656" w:type="dxa"/>
            <w:gridSpan w:val="2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 xml:space="preserve">крупные </w:t>
            </w:r>
            <w:r>
              <w:rPr>
                <w:sz w:val="28"/>
                <w:szCs w:val="28"/>
              </w:rPr>
              <w:t>&gt;</w:t>
            </w:r>
            <w:r w:rsidRPr="00C45D6E">
              <w:rPr>
                <w:sz w:val="28"/>
                <w:szCs w:val="28"/>
              </w:rPr>
              <w:t xml:space="preserve"> 100 гр.</w:t>
            </w:r>
          </w:p>
        </w:tc>
      </w:tr>
      <w:tr w:rsidR="00A161E7" w:rsidTr="00A161E7">
        <w:tc>
          <w:tcPr>
            <w:tcW w:w="2689" w:type="dxa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56" w:type="dxa"/>
            <w:gridSpan w:val="2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средние - 60-100 гр.</w:t>
            </w:r>
          </w:p>
        </w:tc>
      </w:tr>
      <w:tr w:rsidR="00A161E7" w:rsidTr="00A161E7">
        <w:tc>
          <w:tcPr>
            <w:tcW w:w="2689" w:type="dxa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656" w:type="dxa"/>
            <w:gridSpan w:val="2"/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мелкие  -   до 60 гр.</w:t>
            </w:r>
          </w:p>
        </w:tc>
      </w:tr>
      <w:tr w:rsidR="00A161E7" w:rsidTr="00A161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lastRenderedPageBreak/>
              <w:t>Камерность плодов:</w:t>
            </w: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мало – (число камер 2-5);</w:t>
            </w:r>
          </w:p>
        </w:tc>
      </w:tr>
      <w:tr w:rsidR="00A161E7" w:rsidTr="00A161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средние – 6-9;</w:t>
            </w:r>
          </w:p>
        </w:tc>
      </w:tr>
      <w:tr w:rsidR="00A161E7" w:rsidTr="00A161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10" w:type="dxa"/>
            <w:tcBorders>
              <w:top w:val="nil"/>
              <w:left w:val="nil"/>
              <w:bottom w:val="nil"/>
              <w:right w:val="nil"/>
            </w:tcBorders>
          </w:tcPr>
          <w:p w:rsidR="00A161E7" w:rsidRDefault="00A161E7" w:rsidP="00E16850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 xml:space="preserve">многокамерные  </w:t>
            </w:r>
            <w:r>
              <w:rPr>
                <w:sz w:val="28"/>
                <w:szCs w:val="28"/>
              </w:rPr>
              <w:t>&gt;</w:t>
            </w:r>
            <w:r w:rsidRPr="00C45D6E">
              <w:rPr>
                <w:sz w:val="28"/>
                <w:szCs w:val="28"/>
              </w:rPr>
              <w:t xml:space="preserve"> 9 (крупноплодные томаты).</w:t>
            </w:r>
          </w:p>
        </w:tc>
      </w:tr>
    </w:tbl>
    <w:p w:rsidR="00E16850" w:rsidRPr="00C45D6E" w:rsidRDefault="00E16850" w:rsidP="00A1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плодах бывает разное число семян: 1) небольшое до 50 шт. 2) среднее – 50-125 шт. 3) б</w:t>
      </w:r>
      <w:r w:rsidR="00A161E7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61E7">
        <w:rPr>
          <w:rFonts w:ascii="Times New Roman" w:eastAsia="Times New Roman" w:hAnsi="Times New Roman" w:cs="Times New Roman"/>
          <w:sz w:val="28"/>
          <w:szCs w:val="28"/>
          <w:lang w:eastAsia="ru-RU"/>
        </w:rPr>
        <w:t>&gt;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125 шт.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Хозяйственные признаки:</w:t>
      </w:r>
    </w:p>
    <w:p w:rsidR="00E16850" w:rsidRPr="00C45D6E" w:rsidRDefault="00E16850" w:rsidP="00A1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1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вегетационного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 сортов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раннего срока созревания - 85-100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среднераннего -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101-110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-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111-115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среднепозднего -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116-120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позднего -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более      120 дней.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8325" cy="2390775"/>
            <wp:effectExtent l="19050" t="0" r="9525" b="0"/>
            <wp:docPr id="5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50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6AA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КУЛЬТУРНЫЙ ТОМАТ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b/>
                <w:sz w:val="28"/>
                <w:szCs w:val="28"/>
              </w:rPr>
              <w:t>I - типы листьев</w:t>
            </w:r>
            <w:r w:rsidRPr="00C45D6E">
              <w:rPr>
                <w:sz w:val="28"/>
                <w:szCs w:val="28"/>
              </w:rPr>
              <w:t>:</w:t>
            </w: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b/>
                <w:sz w:val="28"/>
                <w:szCs w:val="28"/>
              </w:rPr>
              <w:t>II - окраска плода</w:t>
            </w:r>
            <w:r w:rsidRPr="00C45D6E">
              <w:rPr>
                <w:sz w:val="28"/>
                <w:szCs w:val="28"/>
              </w:rPr>
              <w:t>:</w:t>
            </w:r>
          </w:p>
        </w:tc>
      </w:tr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1 - обыкновенный;</w:t>
            </w: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1 - лимонная;</w:t>
            </w:r>
          </w:p>
        </w:tc>
      </w:tr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2 – крупнолистный (картофельный);</w:t>
            </w: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2 - красная;</w:t>
            </w:r>
          </w:p>
        </w:tc>
      </w:tr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3 - характерный для штамбовых сортов;</w:t>
            </w: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3 - оранжевая;</w:t>
            </w:r>
          </w:p>
        </w:tc>
      </w:tr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4 - темно-красная;</w:t>
            </w:r>
          </w:p>
        </w:tc>
      </w:tr>
      <w:tr w:rsidR="00A161E7" w:rsidTr="00FE6B7E">
        <w:tc>
          <w:tcPr>
            <w:tcW w:w="5240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05" w:type="dxa"/>
          </w:tcPr>
          <w:p w:rsidR="00A161E7" w:rsidRDefault="00A161E7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5 - фиолетовая</w:t>
            </w:r>
          </w:p>
        </w:tc>
      </w:tr>
    </w:tbl>
    <w:p w:rsidR="00E16850" w:rsidRPr="00C45D6E" w:rsidRDefault="00E16850" w:rsidP="00A1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плода: плоская, плоскоокруглая, шаровидная, эллипсовидная, удлиненная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-грушевидна (рис.</w:t>
      </w:r>
      <w:r w:rsidR="00A161E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.2).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056793" cy="756000"/>
            <wp:effectExtent l="0" t="0" r="0" b="6350"/>
            <wp:docPr id="5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25195" r="48770" b="2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93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округлая круглая  плоскоокруглая  плоская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114" cy="756000"/>
            <wp:effectExtent l="0" t="0" r="6350" b="6350"/>
            <wp:docPr id="5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8" t="24739" r="2658" b="2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14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кубовидная   овальная  грушевидная   цилиндрическая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A161E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ПЛОДОВ ТОМАТА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Скороспелые гибриды: Меркурий, Нептун, Союз 8, 3., Семко 100, 98., Жаворонок, Зинаида</w:t>
      </w:r>
      <w:proofErr w:type="gram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Скороспелые сорта: Загадка, Ляна, Юлиана, Примула.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Крупноплодные – Баллада, Венец, Персей, Викторина, Орион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Сорта и гибриды с удлиненной формой, пригодные к машинной уборке -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Марьюшка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Лагуна,  Кубок Молдовы, Новинка Приднестровья, Оникс, Старт, Надежда.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Оранжеплодные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сорта – Алекс, Золотая осень, Слава Молдавии, Незабудка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Сорта для любительского овощеводства -  Райское наслаждение, Руслан, Утренняя роса, Очарование.</w:t>
      </w:r>
    </w:p>
    <w:p w:rsidR="00E16850" w:rsidRPr="00C45D6E" w:rsidRDefault="00E16850" w:rsidP="00E168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6850" w:rsidRPr="00C45D6E" w:rsidRDefault="00E16850" w:rsidP="00E16850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Перец сладкий (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Capsicum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annuum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Ботанические признаки. Плод – ложная многосемянная ягода (2-4 гнездная). У острых сортов – сухая, у салатных  - полусухая ягода. Плод еще называют стручком. 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сладких сортов куст раскидистый. Стенки плода мясистые 4-9 мм, плод чаще всего</w:t>
      </w:r>
      <w:r w:rsidRPr="00C45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тупоконечный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 вверх, диаметр больше </w:t>
      </w:r>
      <w:smartTag w:uri="urn:schemas-microsoft-com:office:smarttags" w:element="metricconverter">
        <w:smartTagPr>
          <w:attr w:name="ProductID" w:val="3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 острых сортов куст прямостоячий, тонкостебельный, с узкими мясистыми листьями. Плод тонкостенный 1-</w:t>
      </w:r>
      <w:smartTag w:uri="urn:schemas-microsoft-com:office:smarttags" w:element="metricconverter">
        <w:smartTagPr>
          <w:attr w:name="ProductID" w:val="2 м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обычно длинный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хоботовидный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свешивается вниз,  диаметр  плода меньше  </w:t>
      </w:r>
      <w:smartTag w:uri="urn:schemas-microsoft-com:office:smarttags" w:element="metricconverter">
        <w:smartTagPr>
          <w:attr w:name="ProductID" w:val="3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всходов до начала цветения у различных сортов перца проходит 60-100 дней, до начала технической спелости 80-160 дней, до начала физиологической спелости  95-180 дней.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Раннеспелые сорта сладкого перца имеют вегетационный период (от всходов до технической спелости) до 120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среднеспелые – 121-135 дней;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позднеспелые – 136-150 дней и более.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Хозяйственные признаки.  При описании сортов перца учитывают следующие признаки: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Характер ветвления: куст штамбовый, полуштамбовый, ветвистый.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Положение плодов на кусте: висячее, смешанное, вверх торчащее.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Форма плода: крупноплодные сорта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округло-сплющенная,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кубовидная,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усеченно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-пирамидальная,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цилиндрическая,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конусовидная;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мелкоплодные сорта -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хоботовидная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яйцевидная, шаровидная (рис.5.3).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 плода: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крупный ( длина более </w:t>
      </w:r>
      <w:smartTag w:uri="urn:schemas-microsoft-com:office:smarttags" w:element="metricconverter">
        <w:smartTagPr>
          <w:attr w:name="ProductID" w:val="12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средний (8-12см),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мелкий (4-8см),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мелкий (менее </w:t>
      </w:r>
      <w:smartTag w:uri="urn:schemas-microsoft-com:office:smarttags" w:element="metricconverter">
        <w:smartTagPr>
          <w:attr w:name="ProductID" w:val="4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Основная окраска технически зрелых плодов: темно- зеленая, зеленая, почти белая с кремовым оттенком. Окраска плодов в биологической (семенной) спелости: темно-красная, ярко-красная, оранжевая, желтая.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570" cy="2268220"/>
            <wp:effectExtent l="19050" t="0" r="0" b="0"/>
            <wp:docPr id="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.3. ФОРМА ПЛОДА ПЕРЦА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1 - кубовидная;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2 - конусовидная;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3 -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хоботовидная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4, 5 - плоскоокруглая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сладких сортов перца распространены сорта: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Раннеспелые -Вини-Пух, Тополин, Дуэт, Колобок.,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Богатырь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Среднеранние – Виктория,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Лумина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Ласточка, Полет, Калифорнийское чудо.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Среднеспелые –  Подарок Молдовы,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Меришор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Золотой юбилей, Рубиновый.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 острый – Фок, Астраханский, Слоновый хобот.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Баклажан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Solanum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melongena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L.).</w:t>
      </w: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Ботаническая характеристика. Растение однолетнее. Ко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рень стержневой, мощный, при пересадке восстанавливается плохо. Стебель опушенный, зеленый или фиолетовый, высотой до </w:t>
      </w:r>
      <w:smartTag w:uri="urn:schemas-microsoft-com:office:smarttags" w:element="metricconverter">
        <w:smartTagPr>
          <w:attr w:name="ProductID" w:val="1,5 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1,5 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Листья крупные,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цельнокрайные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сильноопушенные. Цветки одиночные или кистевые. Лепестки - чашечки с шипами или без шипов. Венчик белый или фиолетовый. Плод - малосочная ягода различной формы и величины (рис.5.4).</w:t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2635" cy="2670810"/>
            <wp:effectExtent l="19050" t="0" r="5715" b="0"/>
            <wp:docPr id="5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.4. БАКЛАЖАН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E6B7E" w:rsidTr="00FE6B7E">
        <w:tc>
          <w:tcPr>
            <w:tcW w:w="4672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1 - молодое растение (сеянец);</w:t>
            </w:r>
          </w:p>
        </w:tc>
        <w:tc>
          <w:tcPr>
            <w:tcW w:w="4673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4 - сорт Донской урожайный;</w:t>
            </w:r>
          </w:p>
        </w:tc>
      </w:tr>
      <w:tr w:rsidR="00FE6B7E" w:rsidTr="00FE6B7E">
        <w:tc>
          <w:tcPr>
            <w:tcW w:w="4672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2 - цветущая ветвь;</w:t>
            </w:r>
          </w:p>
        </w:tc>
        <w:tc>
          <w:tcPr>
            <w:tcW w:w="4673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5 - сорт Деликатес;</w:t>
            </w:r>
          </w:p>
        </w:tc>
      </w:tr>
      <w:tr w:rsidR="00FE6B7E" w:rsidTr="00FE6B7E">
        <w:tc>
          <w:tcPr>
            <w:tcW w:w="4672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3 - семя;</w:t>
            </w:r>
          </w:p>
        </w:tc>
        <w:tc>
          <w:tcPr>
            <w:tcW w:w="4673" w:type="dxa"/>
          </w:tcPr>
          <w:p w:rsidR="00FE6B7E" w:rsidRDefault="00FE6B7E" w:rsidP="00E16850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6 - сорт Шаровидный</w:t>
            </w:r>
          </w:p>
        </w:tc>
      </w:tr>
    </w:tbl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Морфологические признаки. При описании сортов баклажана учитывают следующие признаки: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Высота куста: очень высокий (</w:t>
      </w:r>
      <w:smartTag w:uri="urn:schemas-microsoft-com:office:smarttags" w:element="metricconverter">
        <w:smartTagPr>
          <w:attr w:name="ProductID" w:val="9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высокий (70-</w:t>
      </w:r>
      <w:smartTag w:uri="urn:schemas-microsoft-com:office:smarttags" w:element="metricconverter">
        <w:smartTagPr>
          <w:attr w:name="ProductID" w:val="9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средний (40-</w:t>
      </w:r>
      <w:smartTag w:uri="urn:schemas-microsoft-com:office:smarttags" w:element="metricconverter">
        <w:smartTagPr>
          <w:attr w:name="ProductID" w:val="7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70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низкий (25-</w:t>
      </w:r>
      <w:smartTag w:uri="urn:schemas-microsoft-com:office:smarttags" w:element="metricconverter">
        <w:smartTagPr>
          <w:attr w:name="ProductID" w:val="4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40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низкий (до </w:t>
      </w:r>
      <w:smartTag w:uri="urn:schemas-microsoft-com:office:smarttags" w:element="metricconverter">
        <w:smartTagPr>
          <w:attr w:name="ProductID" w:val="25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Окраска листовой пластинки: фиолетовая, зелено-фиолетовая, зеленая с фиолетовыми нервами, зеленая со светлыми нервами. Окраска венчика: сине-фиолетовая.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Размер и масса плода: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крупные (1000-2000г),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крупные (400-</w:t>
      </w:r>
      <w:smartTag w:uri="urn:schemas-microsoft-com:office:smarttags" w:element="metricconverter">
        <w:smartTagPr>
          <w:attr w:name="ProductID" w:val="90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900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средние (200-</w:t>
      </w:r>
      <w:smartTag w:uri="urn:schemas-microsoft-com:office:smarttags" w:element="metricconverter">
        <w:smartTagPr>
          <w:attr w:name="ProductID" w:val="40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400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мелкие (100-</w:t>
      </w:r>
      <w:smartTag w:uri="urn:schemas-microsoft-com:office:smarttags" w:element="metricconverter">
        <w:smartTagPr>
          <w:attr w:name="ProductID" w:val="20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очень мелкие (50-</w:t>
      </w:r>
      <w:smartTag w:uri="urn:schemas-microsoft-com:office:smarttags" w:element="metricconverter">
        <w:smartTagPr>
          <w:attr w:name="ProductID" w:val="00 г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00 г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плода: сплюснутая, шаровидная, </w:t>
      </w:r>
      <w:r w:rsidR="00AB751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укороченно-грушевидная, уд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линенно-грушевидная, овальная, цилиндрическая,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колбасовидная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серповидная, змеевидная.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Окраска плода в товарной зрелости: черно-фиоле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товая, темно-фиолетова</w:t>
      </w:r>
      <w:r w:rsidR="00AB751E">
        <w:rPr>
          <w:rFonts w:ascii="Times New Roman" w:eastAsia="Times New Roman" w:hAnsi="Times New Roman" w:cs="Times New Roman"/>
          <w:sz w:val="28"/>
          <w:szCs w:val="28"/>
          <w:lang w:eastAsia="ru-RU"/>
        </w:rPr>
        <w:t>я, светло-фиолетовая, белая, се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ро-зеленая. Окраска семенного плода: буро-</w:t>
      </w:r>
      <w:r w:rsidR="00AB751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желтая, ко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ричнево-бурая, серая, красно-фиолетовая, красновато-полосатая, ярко-желтая.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Число семенных камер: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неболь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шое (2-4),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среднее (5-7),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большое (7-11).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Хозяйственные признаки.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Вегетационный период: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скороспелые -   до 120 дней,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среднеспелые - до 140,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позднеспелые - более 140 дней.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Районированные сорта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Суклейский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Вэратик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Алмаз.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Агротехника выращивания Пасленовых: томат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Томаты можно выращивать как рассадным, так 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безрассадным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способом. При рассадном получают высокие урожаи в ранние, средние сроки, что дает возможность создать конвейер непрерывного поступления продукции для свежего употребления и на переработку.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Безрассадное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выращивание более дешево (на 30–35%), однако урожай при этом получают на 2–3 недели позже.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Лучше всего для выращивания томата подходит хорошо структурированные почвы, такие как черноземы.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Разветвленный стержневой корень растений может проникать на глубину до 1,4–2 м, однако в культуре корнеобитаемым слоем считаются 50 см почвы, а около 70% всего объема корней находятся в верхних 20 см.</w:t>
      </w:r>
    </w:p>
    <w:p w:rsidR="00E16850" w:rsidRPr="00C45D6E" w:rsidRDefault="00E16850" w:rsidP="00E16850">
      <w:pPr>
        <w:pStyle w:val="af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Требования к сортам и гибридам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C45D6E">
        <w:rPr>
          <w:rFonts w:ascii="Times New Roman" w:hAnsi="Times New Roman" w:cs="Times New Roman"/>
          <w:bCs/>
          <w:i/>
          <w:sz w:val="28"/>
          <w:szCs w:val="28"/>
        </w:rPr>
        <w:t>свежего употребления</w:t>
      </w:r>
      <w:r w:rsidRPr="00C45D6E">
        <w:rPr>
          <w:rFonts w:ascii="Times New Roman" w:hAnsi="Times New Roman" w:cs="Times New Roman"/>
          <w:bCs/>
          <w:sz w:val="28"/>
          <w:szCs w:val="28"/>
        </w:rPr>
        <w:t xml:space="preserve"> томата используют разнообразные сорта и гибриды по массе плода, окраске, срокам созревания и вкусовым качествам, которые могут удовлетворить потребности любого человека.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Для </w:t>
      </w:r>
      <w:r w:rsidRPr="00C45D6E">
        <w:rPr>
          <w:rFonts w:ascii="Times New Roman" w:hAnsi="Times New Roman" w:cs="Times New Roman"/>
          <w:i/>
          <w:sz w:val="28"/>
          <w:szCs w:val="28"/>
        </w:rPr>
        <w:t>комбайновой уборк</w:t>
      </w:r>
      <w:r w:rsidRPr="00C45D6E">
        <w:rPr>
          <w:rFonts w:ascii="Times New Roman" w:hAnsi="Times New Roman" w:cs="Times New Roman"/>
          <w:sz w:val="28"/>
          <w:szCs w:val="28"/>
        </w:rPr>
        <w:t xml:space="preserve">и плодов сорта и гибриды томата должны отвечать следующим требованиям: растения среднерослые, менее облиственные, устойчивые к основным болезням, с дружным созреванием плодов за счет сокращения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фенофаз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и способности первых созревших томатов длительное время (не менее 20–25 дней) сохраняться на растении, не меняя технологических качеств. К моменту уборки на кустах должно быть 75– 90% спелых плодов. Они должны легко отрываться от кисти без плодоножек, выдерживать большие нагрузки, иметь высокое содержание сухого вещества (не менее 5%), интенсивную красную окраску, быть устойчивыми к растрескиванию.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2. Подготовка почвы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Важным условием получения высоких урожаев томатов является правильное размещение их в севообороте. Лучшими предшественниками для этой культуры являются пласт или оборот пласта многолетних трав, овощные бобовые, капуста ранняя, огурец, лук. Не следует размещать томат после томата, картофеля и других культур семейства Пасленовые ранее, чем через 2–3 года, поскольку это приводит к накоплению в почве возбудителей болезней, росту засоренности полей и снижению урожайности на 22–25%.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sz w:val="28"/>
          <w:szCs w:val="28"/>
        </w:rPr>
        <w:t>Основная обработка</w:t>
      </w:r>
      <w:r w:rsidRPr="00C45D6E">
        <w:rPr>
          <w:rFonts w:ascii="Times New Roman" w:hAnsi="Times New Roman" w:cs="Times New Roman"/>
          <w:sz w:val="28"/>
          <w:szCs w:val="28"/>
        </w:rPr>
        <w:t xml:space="preserve"> почвы направлена на создание оптимальных условий аэрации, накопление и сохранение почвенной влаги, заделку растительных остатков, улучшение фитосанитарного состояния. Начинают ее </w:t>
      </w:r>
      <w:r w:rsidRPr="00C45D6E">
        <w:rPr>
          <w:rFonts w:ascii="Times New Roman" w:hAnsi="Times New Roman" w:cs="Times New Roman"/>
          <w:sz w:val="28"/>
          <w:szCs w:val="28"/>
        </w:rPr>
        <w:lastRenderedPageBreak/>
        <w:t>сразу после уборки предшественника с лущения на глубину 6–8 см дисковым лущильниками.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Затем проводят зяблевую вспашку на глубину 27–32 см плугами ПЛН-4-35С, ПЛН-5-35 или др. и при необходимости вносят фосфорные и калийные удобрения. В настоящее время используют комплексные минеральные удобрения, к примеру, нитроаммофоски.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Предпосевную подготовку почвы весной начинают с боронования зубовыми боронами с целью выравнивания, сохранения влаги и уничтожения проростков сорняков.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Затем проводят культивацию на глубину 4–5</w:t>
      </w:r>
      <w:r w:rsidRPr="00C45D6E">
        <w:rPr>
          <w:rFonts w:ascii="Times New Roman" w:hAnsi="Times New Roman" w:cs="Times New Roman"/>
          <w:b/>
          <w:sz w:val="28"/>
          <w:szCs w:val="28"/>
        </w:rPr>
        <w:t xml:space="preserve"> см</w:t>
      </w:r>
      <w:r w:rsidRPr="00C45D6E">
        <w:rPr>
          <w:rFonts w:ascii="Times New Roman" w:hAnsi="Times New Roman" w:cs="Times New Roman"/>
          <w:sz w:val="28"/>
          <w:szCs w:val="28"/>
        </w:rPr>
        <w:t xml:space="preserve">, а на чрезмерно уплотненных грунтах –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чизелевание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с боронованием на глубину до 20 см чизель-культиваторами.</w:t>
      </w:r>
    </w:p>
    <w:p w:rsidR="00E16850" w:rsidRPr="00C45D6E" w:rsidRDefault="00E16850" w:rsidP="00E1685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5D6E">
        <w:rPr>
          <w:rFonts w:ascii="Times New Roman" w:hAnsi="Times New Roman" w:cs="Times New Roman"/>
          <w:b/>
          <w:sz w:val="28"/>
          <w:szCs w:val="28"/>
        </w:rPr>
        <w:t>3. Посадка и посев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Посадка рассады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В Приднестровье рассаду начинают высаживать </w:t>
      </w:r>
      <w:proofErr w:type="spellStart"/>
      <w:r w:rsidRPr="00C45D6E">
        <w:rPr>
          <w:rFonts w:ascii="Times New Roman" w:hAnsi="Times New Roman" w:cs="Times New Roman"/>
          <w:b/>
          <w:sz w:val="28"/>
          <w:szCs w:val="28"/>
        </w:rPr>
        <w:t>вконце</w:t>
      </w:r>
      <w:proofErr w:type="spellEnd"/>
      <w:r w:rsidRPr="00C45D6E">
        <w:rPr>
          <w:rFonts w:ascii="Times New Roman" w:hAnsi="Times New Roman" w:cs="Times New Roman"/>
          <w:b/>
          <w:sz w:val="28"/>
          <w:szCs w:val="28"/>
        </w:rPr>
        <w:t xml:space="preserve"> апреля- начале мая</w:t>
      </w:r>
      <w:r w:rsidRPr="00C45D6E">
        <w:rPr>
          <w:rFonts w:ascii="Times New Roman" w:hAnsi="Times New Roman" w:cs="Times New Roman"/>
          <w:sz w:val="28"/>
          <w:szCs w:val="28"/>
        </w:rPr>
        <w:t>, когда минует угроза заморозков. Для повышения приживления растений применяют различные стимуляторы.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Лучше высаживать рассаду в пасмурную погоду или вечером, используя рассадопосадочные машины СКН -6А, Trium-3,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F.Max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3 или подобные. Почву до и после высадки должна быть хорошо увлажнена. Переросшие растения высаживают с наклоном. Через 2–3 дня следует обследовать посадку, и, если часть растений погибли, заменить их новыми и снова полить.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6E">
        <w:rPr>
          <w:rFonts w:ascii="Times New Roman" w:hAnsi="Times New Roman" w:cs="Times New Roman"/>
          <w:b/>
          <w:sz w:val="28"/>
          <w:szCs w:val="28"/>
        </w:rPr>
        <w:t xml:space="preserve">Посев 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Оптимальный срок высева семян — когда почва на глубине 10 см прогреется до температуры не ниже 13°С, что по естественному календарю и фенологическим наблюдениям совпадает с началом цветения вишни т. е. </w:t>
      </w:r>
      <w:r w:rsidRPr="00C45D6E">
        <w:rPr>
          <w:rFonts w:ascii="Times New Roman" w:hAnsi="Times New Roman" w:cs="Times New Roman"/>
          <w:b/>
          <w:sz w:val="28"/>
          <w:szCs w:val="28"/>
        </w:rPr>
        <w:t>первая декада апреля.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 Сеют в хорошо подготовленную почву на глубину 1 см, но не глубже 2 см, так как при более глубокой заделке и недостаточной энергии прорастания возникают проблемы со всхожестью. 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Норма высева в зависимости от качества семян составляет до 1 кг/га. Сев обычно проводят сеялками точного высева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Гаспардо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,  Orietta-6,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MiniairS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>, Star-12R, «Клен» и т. п. После посева поле прикатывают.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Капельную ленту раскладывают перед высадкой рассады или во время посева по предварительно нарезанным щелям с внесенными стартовыми удобрениями.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Проведенные исследования по определению оптимальной схемы размещения растений томата для промышленного производства с комбайновой уборкой на системах капельного орошения показали высокую эффективность ленточного способа выращивания по схеме (152+28) × 32 см. Несколько ниже эффективность при рядном выращивании по схеме 152×19 см. Указанные схемы обеспечивают густоту стояния растений на уровне 35 тыс./га. Все же в нашем регионе часто используют схему (90+50)х20-35</w:t>
      </w:r>
    </w:p>
    <w:p w:rsidR="00E16850" w:rsidRPr="00C45D6E" w:rsidRDefault="00E16850" w:rsidP="00E1685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4. Уход за посевами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lastRenderedPageBreak/>
        <w:t>Во время вегетации для обеспечения доступа воздуха к корневой системе растений, улучшения структуры почвы и борьбы с сорняками проводятся междурядные культивации, а на посевах возможно проведение до и послевсходового боронования легкими боронами поперек рядов.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За вегетационный период проводят не менее 4 междурядных культиваций тракторными культиваторами. Для первых 2–3 используют культиваторные плоскорежущие и стрельчатые лапы. Одновременно с рыхлением при необходимости проводятся подкормки минеральными удобрениями в прикорневой зоне.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Питание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Общее количество внесенных удобрений должно соответствовать расчетному для достижения оптимальных параметров с учетом содержания питательных веществ в почве и коэффициентов их выноса. 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При промышленной технологии выращивания томата до посева (высадки рассады) культиватором КРН- 4,2 вдоль будущих рядов нарезают щели, в которые вносят стартовые удобрения (до 2/3 расчетной нормы), в частности в виде нитроаммофоски. Оставшуюся треть удобрений вносят с помощью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фертигации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>, постепенно увеличивая дозы в соответствии с потребностями растений в разные периоды роста и развития. При этом важно помнить, что общее количество удобрений не должно превышать 1–1,2 кг на 100 л поливной воды.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Орошение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В Приднестровье томаты лучше выращивать на орошении, поскольку при неравномерном обеспечении растений влагой наблюдается растрескивание и вершинная гниль плодов. Самым прогрессивным способом полива в настоящее время является капельное орошение, при котором обеспечивается равномерная подача влаги непосредственно к корневой системе. Важным плюсом становится и возможность внесения с поливной водой регулируемых доз удобрений и препаратов для борьбы с почвенными вредителями. Недостатком этого вида полива можно считать только дороговизну необходимого оборудования, поэтому технология выращивания культур на капельном орошении должна быть отработана в полном объеме для гарантированного получения высоких урожаев.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Контролировать влажность почвы лучше всего с помощью </w:t>
      </w:r>
      <w:r w:rsidRPr="00C45D6E">
        <w:rPr>
          <w:rFonts w:ascii="Times New Roman" w:hAnsi="Times New Roman" w:cs="Times New Roman"/>
          <w:b/>
          <w:sz w:val="28"/>
          <w:szCs w:val="28"/>
        </w:rPr>
        <w:t xml:space="preserve">тензиометров </w:t>
      </w:r>
      <w:r w:rsidRPr="00C45D6E">
        <w:rPr>
          <w:rFonts w:ascii="Times New Roman" w:hAnsi="Times New Roman" w:cs="Times New Roman"/>
          <w:sz w:val="28"/>
          <w:szCs w:val="28"/>
        </w:rPr>
        <w:t xml:space="preserve">(влагомеров). Оптимальный диапазон этого показателя для нормального развития корневой системы и вегетативной массы томатов в период от появления всходов (высадки рассады) до начала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плодообразования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— 70–100% НВ. В период массового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плодообразования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влажность почвы перед поливом не должна быть ниже 80–85%, а при созревании плодов — 70% НВ. В зависимости от гранулометрического состава почвы поливная норма в первый период составляет 40–60 м3/га, во второй – 70-100 м3/га, а в третий – около 120-150 м3/га.</w:t>
      </w:r>
    </w:p>
    <w:p w:rsidR="00E16850" w:rsidRPr="00C45D6E" w:rsidRDefault="00E16850" w:rsidP="00E168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5. Борьба с сорняками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Проблема борьбы с сорняками решается комплексом агротехнологических, механических и химических мероприятий. При этом </w:t>
      </w:r>
      <w:r w:rsidRPr="00C45D6E">
        <w:rPr>
          <w:rFonts w:ascii="Times New Roman" w:hAnsi="Times New Roman" w:cs="Times New Roman"/>
          <w:sz w:val="28"/>
          <w:szCs w:val="28"/>
        </w:rPr>
        <w:lastRenderedPageBreak/>
        <w:t>главная роль отводится агротехнологическим приемам (севообороту, системе обработки почвы и ухода за посевами, выполнению технологических операций в оптимальные сроки), а применение гербицидов является лишь важным дополнением к ним.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В нашем регионе распространены двудольные (марь белая, щирица, лебеда, ярутка, горчак, молочай и т. д.) и однодольные (просо куриное, пырей ползучий, мятлик и т. д.) сорняки. Для борьбы с ними на томатах применяют почвенные и страховые гербициды.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Самым распространенным из грунтовых является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Трефлан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>. Его применяют за 10–14 дней до посева в норме 1–2 л/га с немедленной заделкой в почву, иначе под действием солнечных лучей он инактивируется. Разрыв между внесением и заделкой не должен превышать 30 минут.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Довольно широко применяется 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Стомп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– до посева или сразу после него в норме 3–6 л/га без заделки в почву. Однако следует помнить, что эффективность этого препарата зависит как от влажности почвы, так и от ее комковатости. Самым распространенным страховым гербицидом является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Зенкор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Ликвид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. Его применяют при посеве нормой 0,5–0,7 л/га или дробным способом (0,25–0,35 л/га до посева или до появления всходов и 0,25– 0,35 л/га в фазе 2–4 настоящих листов). 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Для борьбы с однолетними и многолетними злаковыми сорняками применяют такие препараты как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Тарга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Супер (1–2 л/га), Пантера (1–1,5 л/га),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Фюзилад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Форте (0,5—2 л/га) 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Шогун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(0,6–0,8 л/га). Обработку ими проводят по вегетирующим сорнякам в фазе 2–4 листов.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Однако следует помнить, что при использовании любых гербицидов возможно угнетение растений томата, поэтому важно точно придерживаться рекомендованных производителями норм и сроков их внесения.</w:t>
      </w:r>
    </w:p>
    <w:p w:rsidR="00E16850" w:rsidRPr="00C45D6E" w:rsidRDefault="00E16850" w:rsidP="00E168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6. Борьба с вредителями и болезнями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Особое внимание при выращивании томата должно уделяться своевременной его защите от вредителей и болезней. По данным Института защиты растений, потери урожая только от болезней могут составлять от 30% до 50%, при сильном поражении урожай снижается на 70–80%, а иногда и полностью теряется. Основными вредителями томатов  в нашем регионе являются колорадский жук, совки, тли 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трипсы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>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В последние годы большой вред в период от посева до появления всходов наносят и грунтовые фитофаги (проволочники, медведки, ростковые мухи), которые повреждают семена и все подземные части растений. На капельном орошении для борьбы с ними применяют фосфорорганические препараты, в частности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Золон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(1 л/га), внося их с поливной водой.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Препараты для защиты растений от вредителей, повреждающих наземную часть, и болезней выбирают на основании данных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фитомониторинга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Высокую эффективность показал препарат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Кораген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— как в борьбе с колорадским жуком при норме внесения 0,05 л/га, так и против группы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листогрызущих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совок при норме 0,175 л/га. Эффективен против совок 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Протеус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в норме 0,76 л/га.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lastRenderedPageBreak/>
        <w:t xml:space="preserve">Растения томата поражают около 30 разных болезней, но самыми вредоносными являются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альтернариоз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и фитофтороз. Против первого из них растения начинают опрыскивать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Антраколом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(1,5 кг/га) или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Нативо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(0,3 л/га) практически сразу после появления всходов (в фазе 5–7 листьев) и прекращают перед началом созревания плодов. Против фитофтороза применяют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Инфинито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(1,2–1,5 л/га), с середины фазы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плодообразования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до созревания плодов —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Ридомил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Голд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(2,5 кг/га) или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Квадрис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 xml:space="preserve"> (0,6 л/га).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Средства для обработки растений от болезней также необходимо чередовать. Первое опрыскивание лучше проводить системным препаратом, а в дальнейшем чередовать его с контактными. Тем более, что осенью из-за снижения температуры воздуха контактные препараты более эффективны, чем системные.</w:t>
      </w:r>
    </w:p>
    <w:p w:rsidR="00E16850" w:rsidRPr="00C45D6E" w:rsidRDefault="00E16850" w:rsidP="00E1685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b/>
          <w:bCs/>
          <w:sz w:val="28"/>
          <w:szCs w:val="28"/>
        </w:rPr>
        <w:t>7. Уборка урожая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>Вручную томаты начинают собирать, как правило, при созревании 10–15% плодов, а то и раньше (в зависимости от ценовой политики на рынке). Такой способ уборки используют в основном для поставки продукции на свежий рынок.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5D6E">
        <w:rPr>
          <w:rFonts w:ascii="Times New Roman" w:hAnsi="Times New Roman" w:cs="Times New Roman"/>
          <w:sz w:val="28"/>
          <w:szCs w:val="28"/>
        </w:rPr>
        <w:t xml:space="preserve">Уборка комбайном начинается при наличии на кустах 75–80% красных плодов. Для ускорения созревания их обрабатывают препаратами из группы </w:t>
      </w:r>
      <w:proofErr w:type="spellStart"/>
      <w:r w:rsidRPr="00C45D6E">
        <w:rPr>
          <w:rFonts w:ascii="Times New Roman" w:hAnsi="Times New Roman" w:cs="Times New Roman"/>
          <w:sz w:val="28"/>
          <w:szCs w:val="28"/>
        </w:rPr>
        <w:t>этафонов</w:t>
      </w:r>
      <w:proofErr w:type="spellEnd"/>
      <w:r w:rsidRPr="00C45D6E">
        <w:rPr>
          <w:rFonts w:ascii="Times New Roman" w:hAnsi="Times New Roman" w:cs="Times New Roman"/>
          <w:sz w:val="28"/>
          <w:szCs w:val="28"/>
        </w:rPr>
        <w:t>, но необходимо помнить, что такие обработки эффективны лишь при температуре воздуха не ниже 15°С.</w:t>
      </w:r>
    </w:p>
    <w:p w:rsidR="00E16850" w:rsidRPr="00C45D6E" w:rsidRDefault="00E16850" w:rsidP="00E168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Изучить ботанические, биологические, и хозяйственные особенности пасленовых культур, используя цветные плакаты, альбомы, муляжи и живые растения в сосудах.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Описать сорта и гибриды томата, перца и баклажана, заполнив таблицу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районированных и перспективных сортов томата, перца  и баклажан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276"/>
        <w:gridCol w:w="1188"/>
        <w:gridCol w:w="1080"/>
        <w:gridCol w:w="1440"/>
        <w:gridCol w:w="1260"/>
        <w:gridCol w:w="1552"/>
        <w:gridCol w:w="1508"/>
      </w:tblGrid>
      <w:tr w:rsidR="00E16850" w:rsidRPr="00C45D6E" w:rsidTr="00FE6B7E">
        <w:tc>
          <w:tcPr>
            <w:tcW w:w="956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Сорт,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гибрид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Скоро-спелость,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дни</w:t>
            </w:r>
          </w:p>
        </w:tc>
        <w:tc>
          <w:tcPr>
            <w:tcW w:w="1188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Тип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куста</w:t>
            </w:r>
          </w:p>
        </w:tc>
        <w:tc>
          <w:tcPr>
            <w:tcW w:w="3780" w:type="dxa"/>
            <w:gridSpan w:val="3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Плод</w:t>
            </w:r>
          </w:p>
        </w:tc>
        <w:tc>
          <w:tcPr>
            <w:tcW w:w="1552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Место</w:t>
            </w:r>
          </w:p>
          <w:p w:rsidR="00E16850" w:rsidRPr="00C45D6E" w:rsidRDefault="00FE6B7E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выращива</w:t>
            </w:r>
            <w:r w:rsidR="00E16850" w:rsidRPr="00C45D6E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08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Особенности</w:t>
            </w:r>
          </w:p>
        </w:tc>
      </w:tr>
      <w:tr w:rsidR="00E16850" w:rsidRPr="00C45D6E" w:rsidTr="00FE6B7E">
        <w:tc>
          <w:tcPr>
            <w:tcW w:w="956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8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масса,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форма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окраска</w:t>
            </w:r>
          </w:p>
        </w:tc>
        <w:tc>
          <w:tcPr>
            <w:tcW w:w="1552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8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FE6B7E">
        <w:trPr>
          <w:trHeight w:val="638"/>
        </w:trPr>
        <w:tc>
          <w:tcPr>
            <w:tcW w:w="956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Ляна</w:t>
            </w:r>
          </w:p>
        </w:tc>
        <w:tc>
          <w:tcPr>
            <w:tcW w:w="1276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84-93</w:t>
            </w:r>
          </w:p>
        </w:tc>
        <w:tc>
          <w:tcPr>
            <w:tcW w:w="1188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Детерми-нантный</w:t>
            </w:r>
            <w:proofErr w:type="spellEnd"/>
          </w:p>
        </w:tc>
        <w:tc>
          <w:tcPr>
            <w:tcW w:w="1080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60-80</w:t>
            </w:r>
          </w:p>
        </w:tc>
        <w:tc>
          <w:tcPr>
            <w:tcW w:w="1440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округлый,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слабо-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ребристый</w:t>
            </w:r>
          </w:p>
        </w:tc>
        <w:tc>
          <w:tcPr>
            <w:tcW w:w="1260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красная</w:t>
            </w:r>
          </w:p>
        </w:tc>
        <w:tc>
          <w:tcPr>
            <w:tcW w:w="1552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открытый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грунт</w:t>
            </w:r>
          </w:p>
        </w:tc>
        <w:tc>
          <w:tcPr>
            <w:tcW w:w="1508" w:type="dxa"/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ранняя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отдача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урожая</w:t>
            </w:r>
          </w:p>
        </w:tc>
      </w:tr>
      <w:tr w:rsidR="00E16850" w:rsidRPr="00C45D6E" w:rsidTr="00FE6B7E">
        <w:trPr>
          <w:trHeight w:val="391"/>
        </w:trPr>
        <w:tc>
          <w:tcPr>
            <w:tcW w:w="956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2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8" w:type="dxa"/>
            <w:tcBorders>
              <w:bottom w:val="single" w:sz="4" w:space="0" w:color="auto"/>
            </w:tcBorders>
            <w:shd w:val="clear" w:color="auto" w:fill="auto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Составить агротехнический план возделывания томата рассадного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безрассадного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перца, и баклажана (таблица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.2.).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FE6B7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16850" w:rsidRPr="00C45D6E" w:rsidRDefault="00E16850" w:rsidP="00FE6B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Агротехнический план возделывания пасленовых культур</w: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1132"/>
        <w:gridCol w:w="1568"/>
        <w:gridCol w:w="720"/>
        <w:gridCol w:w="1080"/>
      </w:tblGrid>
      <w:tr w:rsidR="00E16850" w:rsidRPr="00C45D6E" w:rsidTr="001D17CD">
        <w:tc>
          <w:tcPr>
            <w:tcW w:w="5040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операций</w:t>
            </w:r>
          </w:p>
        </w:tc>
        <w:tc>
          <w:tcPr>
            <w:tcW w:w="2700" w:type="dxa"/>
            <w:gridSpan w:val="2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Томат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Перец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Баклажан</w:t>
            </w:r>
          </w:p>
        </w:tc>
      </w:tr>
      <w:tr w:rsidR="00E16850" w:rsidRPr="00C45D6E" w:rsidTr="001D17CD">
        <w:tc>
          <w:tcPr>
            <w:tcW w:w="5040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рассадный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безрассадный</w:t>
            </w:r>
            <w:proofErr w:type="spellEnd"/>
          </w:p>
        </w:tc>
        <w:tc>
          <w:tcPr>
            <w:tcW w:w="720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E16850" w:rsidRPr="00C45D6E" w:rsidTr="001D17CD"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1. Предшественник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rPr>
          <w:trHeight w:val="188"/>
        </w:trPr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2. Основная обработка почв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FE6B7E">
        <w:trPr>
          <w:trHeight w:val="999"/>
        </w:trPr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3. Внесение удобрений: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основное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предпосевное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подкормки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rPr>
          <w:trHeight w:val="349"/>
        </w:trPr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4. Весенняя обработка почвы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rPr>
          <w:trHeight w:val="1120"/>
        </w:trPr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5. Посев: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схема посева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- число растений на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 га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тыс.шт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норма высева, кг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сроки посева (декада, месяц, температура почвы)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rPr>
          <w:trHeight w:val="1276"/>
        </w:trPr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6. Уход за посевами: 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боронование,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рыхление междурядий,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поливы,</w:t>
            </w:r>
          </w:p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борьба с вредителями и болезнями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6850" w:rsidRPr="00C45D6E" w:rsidTr="001D17CD">
        <w:tc>
          <w:tcPr>
            <w:tcW w:w="504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7. Уборка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8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16850" w:rsidRPr="00C45D6E" w:rsidRDefault="00E16850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Цветные плакаты, альбомы рисунков сортов томатов, баклажан, перца.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Раздаточный материал – свежие или консервированные плоды томатов, баклажан, перца.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Растения томата, баклажана, перца в горшочной культуре.</w:t>
      </w:r>
    </w:p>
    <w:p w:rsidR="00E16850" w:rsidRPr="00FE6B7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E16850" w:rsidRPr="00C45D6E" w:rsidRDefault="00E16850" w:rsidP="00E168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биологические особенности томата.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районированные сорта томата используют при выращивании в открытом грунте?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приемы агротехники используют при выращивании томата?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чем особенности выращивания раннего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безрассадного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томата? </w:t>
      </w:r>
    </w:p>
    <w:p w:rsidR="00E16850" w:rsidRPr="00C45D6E" w:rsidRDefault="00E16850" w:rsidP="00E168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чем биологические особенности и хозяйственная ценность перца, баклажана?</w:t>
      </w:r>
    </w:p>
    <w:p w:rsidR="00E16850" w:rsidRDefault="00E16850" w:rsidP="00E1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Расскажите об особенностях агротехники перца, баклажана.</w:t>
      </w:r>
    </w:p>
    <w:p w:rsidR="000833DD" w:rsidRDefault="000833DD" w:rsidP="00E1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B7E" w:rsidRDefault="00FE6B7E" w:rsidP="00E16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Лабораторная работа № 7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Овощные плодовые растения семейства Тыквенные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Cucurbitaceae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 занятия.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сортовые признаки тыквенных культур и технологии их возделывания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</w:t>
      </w:r>
      <w:r w:rsidRPr="00C45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: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Изучить морфологические и анатомические особенности тыквенных культур.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Описать районированные сорта огурца, кабачка, тыквы, бахчевых культур.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Составить план агротехнического возделывания огурца.</w:t>
      </w:r>
    </w:p>
    <w:p w:rsidR="000833DD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B7E" w:rsidRPr="00C45D6E" w:rsidRDefault="00FE6B7E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FE6B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Огурец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mis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sativus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0833DD" w:rsidRPr="00C45D6E" w:rsidRDefault="000833DD" w:rsidP="000833D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Травянистое однолетнее растение. Корневая система на глубине 5-</w:t>
      </w:r>
      <w:smartTag w:uri="urn:schemas-microsoft-com:office:smarttags" w:element="metricconverter">
        <w:smartTagPr>
          <w:attr w:name="ProductID" w:val="25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см</w:t>
        </w:r>
      </w:smartTag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Стебель ползучий, ветвящийся (рис. 7.1.).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черешковые, в их пазухах формируются усики, побеги, придаточные корни и цветки.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Мужские цветки собраны в соцветия – щитки,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женские – одиночные, но иногда в виде кисти.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Огурец растение однодомное, раздельнополое.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Цветки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пчелоопыляемые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партенокарпические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(бессемянные плоды образуются без опыления и оплодотворения семяпочек).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Признаки для определения сортов</w:t>
      </w:r>
    </w:p>
    <w:p w:rsidR="000833DD" w:rsidRPr="00C45D6E" w:rsidRDefault="000833DD" w:rsidP="000833D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главного стебля –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короткая до </w:t>
      </w:r>
      <w:smartTag w:uri="urn:schemas-microsoft-com:office:smarttags" w:element="metricconverter">
        <w:smartTagPr>
          <w:attr w:name="ProductID" w:val="6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60 см</w:t>
        </w:r>
      </w:smartTag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средняя 60-</w:t>
      </w:r>
      <w:smartTag w:uri="urn:schemas-microsoft-com:office:smarttags" w:element="metricconverter">
        <w:smartTagPr>
          <w:attr w:name="ProductID" w:val="1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 см</w:t>
        </w:r>
      </w:smartTag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большая &gt;</w:t>
      </w:r>
      <w:smartTag w:uri="urn:schemas-microsoft-com:office:smarttags" w:element="metricconverter">
        <w:smartTagPr>
          <w:attr w:name="ProductID" w:val="150 см"/>
        </w:smartTagPr>
        <w:r w:rsidRPr="00C45D6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 см</w:t>
        </w:r>
      </w:smartTag>
    </w:p>
    <w:p w:rsidR="000833DD" w:rsidRPr="00C45D6E" w:rsidRDefault="000833DD" w:rsidP="000833D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Листья: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мелкие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средние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крупные,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листа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сердцевидная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сердцевидно-лопастная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пятилопасная</w:t>
      </w:r>
      <w:proofErr w:type="spellEnd"/>
    </w:p>
    <w:p w:rsidR="000833DD" w:rsidRPr="00C45D6E" w:rsidRDefault="000833DD" w:rsidP="000833DD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завязи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простое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смешанное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сложное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завязи может быть: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белым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черным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коричневым</w:t>
      </w:r>
    </w:p>
    <w:p w:rsidR="000833DD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Черношипые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 пригодны для засолки, так как у них нежная кожица и легко проходит раствор, 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белошипые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пропускают рассол и внутри происходит сбраживание.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C212AF" w:rsidTr="00C212AF">
        <w:tc>
          <w:tcPr>
            <w:tcW w:w="3681" w:type="dxa"/>
            <w:vMerge w:val="restart"/>
          </w:tcPr>
          <w:p w:rsidR="00C212AF" w:rsidRDefault="00C212AF" w:rsidP="00C212AF">
            <w:pPr>
              <w:jc w:val="center"/>
              <w:rPr>
                <w:sz w:val="28"/>
                <w:szCs w:val="28"/>
              </w:rPr>
            </w:pPr>
            <w:r w:rsidRPr="00C45D6E">
              <w:rPr>
                <w:noProof/>
                <w:sz w:val="24"/>
                <w:szCs w:val="24"/>
              </w:rPr>
              <w:drawing>
                <wp:inline distT="0" distB="0" distL="0" distR="0" wp14:anchorId="2A4ADA5C" wp14:editId="14A7B74B">
                  <wp:extent cx="1391642" cy="1872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42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4" w:type="dxa"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1 - молодое растение  (сеянец);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2 - стебель лиана;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3 - усик;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4 - мужской цветок;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5 - женский цветок;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Pr="00C45D6E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6 - плод;</w:t>
            </w:r>
          </w:p>
        </w:tc>
      </w:tr>
      <w:tr w:rsidR="00C212AF" w:rsidTr="00C212AF">
        <w:tc>
          <w:tcPr>
            <w:tcW w:w="3681" w:type="dxa"/>
            <w:vMerge/>
          </w:tcPr>
          <w:p w:rsidR="00C212AF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64" w:type="dxa"/>
          </w:tcPr>
          <w:p w:rsidR="00C212AF" w:rsidRPr="00C45D6E" w:rsidRDefault="00C212AF" w:rsidP="000833DD">
            <w:pPr>
              <w:jc w:val="both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7 - разрез плода</w:t>
            </w:r>
          </w:p>
        </w:tc>
      </w:tr>
      <w:tr w:rsidR="00C212AF" w:rsidTr="00C212AF">
        <w:tc>
          <w:tcPr>
            <w:tcW w:w="3681" w:type="dxa"/>
          </w:tcPr>
          <w:p w:rsidR="00C212AF" w:rsidRDefault="00C212AF" w:rsidP="00C212AF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Рис. 7.1. ОГУРЕЦ</w:t>
            </w:r>
          </w:p>
        </w:tc>
        <w:tc>
          <w:tcPr>
            <w:tcW w:w="5664" w:type="dxa"/>
          </w:tcPr>
          <w:p w:rsidR="00C212AF" w:rsidRPr="00C45D6E" w:rsidRDefault="00C212AF" w:rsidP="000833DD">
            <w:pPr>
              <w:jc w:val="both"/>
              <w:rPr>
                <w:sz w:val="28"/>
                <w:szCs w:val="28"/>
              </w:rPr>
            </w:pPr>
          </w:p>
        </w:tc>
      </w:tr>
    </w:tbl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Поверхность плода: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гладкая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мелкобугорчатая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крупнобугорчатая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плода зеленца – от шаровидной до цилиндрической и серповидной.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открытого грунта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распространенные сорта и гибриды: Фаворит, Фрегат, Взгляд, Контакт, Зубренок, Газель, Эскадрон, Эпилог.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Для зимних теплиц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: Атлант, Блик, Сириус, Стрема, Тайфун, Легенда.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Огурцы для пленочных теплиц (</w:t>
      </w:r>
      <w:proofErr w:type="spellStart"/>
      <w:r w:rsidRPr="00C45D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партенокарпические</w:t>
      </w:r>
      <w:proofErr w:type="spellEnd"/>
      <w:r w:rsidRPr="00C45D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Святослав,  Парус, Щелкунчик, Юлиан.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Пчелоопыляемые</w:t>
      </w:r>
      <w:proofErr w:type="spellEnd"/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Круиз, Родничок.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выращивания огурца в открытом грунте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1. Почвы, предшественники и место в севообороте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Для получения высоких и устойчивых урожаев необходим правильный подбор участков и соответствующих предшественников. Лучшими почвами являются супесчаные, легкие или средние суглинки, хорошо заправленные органическими и минеральными удобрениями. Не пригодны для возделывания огурца почвы с близким уровнем грунтовых вод и высоким уровнем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pH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Огурцы лучше развиваются при слабокислой или нейтральной реакции почвы (6,5-7,4).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В овощном севообороте хорошими предшественниками для этой культуры являются: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многолетние травы,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озимая пшеница,</w:t>
      </w:r>
    </w:p>
    <w:p w:rsidR="000833DD" w:rsidRPr="00C45D6E" w:rsidRDefault="00EB70A3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99695</wp:posOffset>
                </wp:positionV>
                <wp:extent cx="571500" cy="876300"/>
                <wp:effectExtent l="0" t="0" r="0" b="0"/>
                <wp:wrapNone/>
                <wp:docPr id="102" name="Правая фигурная скобк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876300"/>
                        </a:xfrm>
                        <a:prstGeom prst="rightBrace">
                          <a:avLst>
                            <a:gd name="adj1" fmla="val 127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A96A41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02" o:spid="_x0000_s1026" type="#_x0000_t88" style="position:absolute;margin-left:109.2pt;margin-top:7.85pt;width:4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"/>
            </w:pict>
          </mc:Fallback>
        </mc:AlternateContent>
      </w:r>
      <w:r w:rsidR="000833DD"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томаты.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лук,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морковь                        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удовл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предшественники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перец,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капуста.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Не рекомендуется использовать в качестве предшественника тыквенные культуры (тыквы, кабачок). В севообороте огурцы возвращают на прежнее место не раньше, чем через 4 года во избежание массового распространения болезней, особенно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фузариозного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увядания, антракноза, бактериоза.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Под летние посевы, которые имеют место в Приднестровье в условиях орошаемого земледелия, рекомендуется отводить поля, освободившиеся из-под ранних овощных культур (ранний картофель, горох на зеленый горошек, ранняя капуста). Огурцы – хороший предшественник для большинства овощных культур.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833DD" w:rsidRPr="00C45D6E" w:rsidRDefault="000833DD" w:rsidP="000833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Основная и предпосевная подготовка почвы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Подготовку почвы под посев огурцов проводят с учетом типа почвы, степени засоренности и вида предшественника.</w:t>
      </w:r>
    </w:p>
    <w:p w:rsidR="00C212AF" w:rsidRDefault="00C212AF" w:rsidP="000833D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0833DD" w:rsidRPr="00C45D6E" w:rsidRDefault="000833DD" w:rsidP="000833D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1.Осенние технологические операции.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Сильно засоренный участок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Дискование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участка, глубина обработки – 8-</w:t>
      </w:r>
      <w:smartTag w:uri="urn:schemas-microsoft-com:office:smarttags" w:element="metricconverter">
        <w:smartTagPr>
          <w:attr w:name="ProductID" w:val="10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10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Лущение послойное, глубина обработки – 8-</w:t>
      </w:r>
      <w:smartTag w:uri="urn:schemas-microsoft-com:office:smarttags" w:element="metricconverter">
        <w:smartTagPr>
          <w:attr w:name="ProductID" w:val="10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10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и 12-</w:t>
      </w:r>
      <w:smartTag w:uri="urn:schemas-microsoft-com:office:smarttags" w:element="metricconverter">
        <w:smartTagPr>
          <w:attr w:name="ProductID" w:val="14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14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Внесение фосфорно-калийных удобрений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Вспашка, глубина обработки – 25-</w:t>
      </w:r>
      <w:smartTag w:uri="urn:schemas-microsoft-com:office:smarttags" w:element="metricconverter">
        <w:smartTagPr>
          <w:attr w:name="ProductID" w:val="30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30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2. Весенние технологические операции.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Боронование в один или два следа в зависимости от состояния участка, глубина обработки – 4-5см.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Внесение удобрений (если они не вносились осенью).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Культивация, глубина обработки – 10-</w:t>
      </w:r>
      <w:smartTag w:uri="urn:schemas-microsoft-com:office:smarttags" w:element="metricconverter">
        <w:smartTagPr>
          <w:attr w:name="ProductID" w:val="12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12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Предпосевная культивация, глубина обработки – 4-</w:t>
      </w:r>
      <w:smartTag w:uri="urn:schemas-microsoft-com:office:smarttags" w:element="metricconverter">
        <w:smartTagPr>
          <w:attr w:name="ProductID" w:val="5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5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Посев.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Прикатывание.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3. Удобрение.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Дозы минеральных удобрений нужно моделировать согласно результатам анализов почв, содержания в них азота, фосфора, калия.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Быстрорастущее огуречное растение предъявляет высокие требования к элементам питания в почве. Это обуславливается, главным образом, относительно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слаборазвитой корневой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системой. На протяжении вегетации они потребляют больше всего калия, азота и меньше фосфора. В начале вегетации растения усваивают интенсивнее других элементов азот, а в период образования плетей и плодоношения – калий.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Наибольший урожай на черноземах обеспечивает внесение органических удобрений (40-50 т/га). Огурцы для формирования урожая 30 т потребляют в зависимости от сортов: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азота – от 75 до </w:t>
      </w:r>
      <w:smartTag w:uri="urn:schemas-microsoft-com:office:smarttags" w:element="metricconverter">
        <w:smartTagPr>
          <w:attr w:name="ProductID" w:val="105 кг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105 кг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фосфора – от 30-</w:t>
      </w:r>
      <w:smartTag w:uri="urn:schemas-microsoft-com:office:smarttags" w:element="metricconverter">
        <w:smartTagPr>
          <w:attr w:name="ProductID" w:val="48 кг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48 кг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- калия – от 120-</w:t>
      </w:r>
      <w:smartTag w:uri="urn:schemas-microsoft-com:office:smarttags" w:element="metricconverter">
        <w:smartTagPr>
          <w:attr w:name="ProductID" w:val="150 кг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150 кг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Несмотря на значительное потребление элементов питания культурой огурца, усвоение их зависит от концентрации солей в почвенном растворе. Особенно чувствительны растения к избытку хлора и высокому уровню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pH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При поливе дождеванием</w:t>
      </w:r>
      <w:r w:rsidRPr="00C45D6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внесение удобрений лучше всего разделить на три периода: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Основное внесение.</w:t>
      </w:r>
      <w:r w:rsidRPr="00C45D6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Осенью под вспашку внести всю дозу органического удобрения, а также фосфорные и калийные удобрения – половину общей дозы</w:t>
      </w:r>
      <w:r w:rsidRPr="00C45D6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Р50 К50.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Предпосевное удобрение.</w:t>
      </w:r>
      <w:r w:rsidRPr="00C45D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Весной под предпосевную культивацию с</w:t>
      </w:r>
      <w:r w:rsidRPr="00C45D6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целью обеспечить растение питанием в первый период роста и развития N50 Р20 К20</w:t>
      </w:r>
      <w:r w:rsidRPr="00C45D6E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- 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Подкормки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проводят 2-3 раза в период вегетации, приурочивая их к самым ответственным фазам развития (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бутонизация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 начало цветения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>огурца). Эффективность подкормок повышается, если их проводят одновременно с поливом.</w:t>
      </w:r>
    </w:p>
    <w:p w:rsidR="00AB751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- 1-я подкормка –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30Р10К20</w:t>
      </w:r>
      <w:r w:rsidR="00AB751E">
        <w:rPr>
          <w:rFonts w:ascii="Times New Roman" w:eastAsia="Calibri" w:hAnsi="Times New Roman" w:cs="Times New Roman"/>
          <w:bCs/>
          <w:iCs/>
          <w:sz w:val="28"/>
          <w:szCs w:val="28"/>
        </w:rPr>
        <w:t>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- 2-я подкормка –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N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20Р10К50.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Капельное орошение.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На капельном орошении отличные результаты получают при использовании стандартной технологии внесения удобрений – основное внесение – подкормки в течение сезона вегетации. На капельном орошении в течение сезона вегетации удобрения вносятся методом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>фертигации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В основное внесение чаще всего дают фосфор и калий Р50К50.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Нормы удобрений для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фертигации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 кг/га/день разделяют на три периода выращивания овощных культур: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1-й – от посадки; посева до нарастания достаточной вегетативной массы;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2-й – от начала цветения до начала завязывания плодов;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3-й – период массового плодоношения, вплоть до завершения уборки.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Важное место в системе сбалансированного питания занимают микроэлементы. Микроэлементы лучше всего вносить в систему капельного орошения, но, если нет такой возможности, можно вносить в качестве внекорневой подкормки.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Листовая подкормка не только дополнит корневое питание, но и скорректирует питание.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Норма для листовой подкормки составляет 1-2 кг/га (300-</w:t>
      </w:r>
      <w:smartTag w:uri="urn:schemas-microsoft-com:office:smarttags" w:element="metricconverter">
        <w:smartTagPr>
          <w:attr w:name="ProductID" w:val="800 л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800 л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воды). Вместо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кристалона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подкормки можно проводить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  <w:u w:val="single"/>
        </w:rPr>
        <w:t>вуксалом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, не меньше 3-х раз за сезон вегетации такой же нормой.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4. Посев.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Хорошие всходы огурца очень сильно зависят от температуры почвы. Высевать огурцы следует после того, как почва достаточно прогреется и минует опасность гибели всходов от заморозков. Минимальная температура почвы для посева огурца – </w:t>
      </w:r>
      <w:r w:rsidRPr="00C45D6E">
        <w:rPr>
          <w:rFonts w:ascii="Times New Roman" w:eastAsia="Calibri" w:hAnsi="Times New Roman" w:cs="Times New Roman"/>
          <w:bCs/>
          <w:sz w:val="28"/>
          <w:szCs w:val="28"/>
        </w:rPr>
        <w:t>+15</w:t>
      </w:r>
      <w:r w:rsidRPr="00C45D6E">
        <w:rPr>
          <w:rFonts w:ascii="Times New Roman" w:eastAsia="Calibri" w:hAnsi="Times New Roman" w:cs="Times New Roman"/>
          <w:bCs/>
          <w:i/>
          <w:sz w:val="28"/>
          <w:szCs w:val="28"/>
        </w:rPr>
        <w:t>°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Норма высева семян огурца колеблется от 1 до 1,5 кг/га (30-40 тыс. семян), это касается современных технологий. Глубина заделки семян – 2-</w:t>
      </w:r>
      <w:smartTag w:uri="urn:schemas-microsoft-com:office:smarttags" w:element="metricconverter">
        <w:smartTagPr>
          <w:attr w:name="ProductID" w:val="3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3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При старых технологиях для посева используют сеялки СО-4,2, СПЧ-6М, а также сеялки точного высева (СОПГ-4,8), расходуя на гектар 8-</w:t>
      </w:r>
      <w:smartTag w:uri="urn:schemas-microsoft-com:office:smarttags" w:element="metricconverter">
        <w:smartTagPr>
          <w:attr w:name="ProductID" w:val="10 кг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10 кг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семян (для сеялок точного высева – 5-</w:t>
      </w:r>
      <w:smartTag w:uri="urn:schemas-microsoft-com:office:smarttags" w:element="metricconverter">
        <w:smartTagPr>
          <w:attr w:name="ProductID" w:val="7 кг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7 кг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). Глубина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заделки – 4-</w:t>
      </w:r>
      <w:smartTag w:uri="urn:schemas-microsoft-com:office:smarttags" w:element="metricconverter">
        <w:smartTagPr>
          <w:attr w:name="ProductID" w:val="5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5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Посевы прикатывают</w:t>
      </w: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Схема посева может быть разной и зависеть от многих факторов. Посев может быть ленточным и однорядковым. На поверхностном орошении междурядья менее широкие, на капельном орошении междурядья более широкие. Наиболее распространены схемы посева: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1,90+0,50×0,25 – 33,0 тыс. растений.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(190+50)×25=33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тыс.шт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./га.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Для слаборослых сортов и гибридов, возможно, </w:t>
      </w:r>
      <w:proofErr w:type="spellStart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загущение</w:t>
      </w:r>
      <w:proofErr w:type="spellEnd"/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до 50 тыс. растений на гектар. Схемы посева зависят также от используемых средств механизации.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5. Уход за посевами.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С появлением первого настоящего листа на посевах, при необходимости требуется прорывка всходов. Расстояние между растениями в рядке должно быть 25-</w:t>
      </w:r>
      <w:smartTag w:uri="urn:schemas-microsoft-com:office:smarttags" w:element="metricconverter">
        <w:smartTagPr>
          <w:attr w:name="ProductID" w:val="30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30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Одновременно с прорывкой лишних растений удаляют и сорняки.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При первой культивации можно рыхлить и узкие и широкие междурядья, а при последующих – только широкие. Глубина первой культивации 3-</w:t>
      </w:r>
      <w:smartTag w:uri="urn:schemas-microsoft-com:office:smarttags" w:element="metricconverter">
        <w:smartTagPr>
          <w:attr w:name="ProductID" w:val="4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4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, а последующих – 6-</w:t>
      </w:r>
      <w:smartTag w:uri="urn:schemas-microsoft-com:office:smarttags" w:element="metricconverter">
        <w:smartTagPr>
          <w:attr w:name="ProductID" w:val="8 с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8 см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Из-за повышенной чувствительности огурцов к ветру их следует размещать, особенно при выращивании на шпалере, на защищенной от ветра площади. В качестве защиты от ветра, можно использовать кулисные посевы кукурузы и сорго. Ряды ветрозащитных культур располагают через 10-</w:t>
      </w:r>
      <w:smartTag w:uri="urn:schemas-microsoft-com:office:smarttags" w:element="metricconverter">
        <w:smartTagPr>
          <w:attr w:name="ProductID" w:val="12 м"/>
        </w:smartTagPr>
        <w:r w:rsidRPr="00C45D6E">
          <w:rPr>
            <w:rFonts w:ascii="Times New Roman" w:eastAsia="Calibri" w:hAnsi="Times New Roman" w:cs="Times New Roman"/>
            <w:bCs/>
            <w:iCs/>
            <w:sz w:val="28"/>
            <w:szCs w:val="28"/>
          </w:rPr>
          <w:t>12 м</w:t>
        </w:r>
      </w:smartTag>
      <w:r w:rsidRPr="00C45D6E">
        <w:rPr>
          <w:rFonts w:ascii="Times New Roman" w:eastAsia="Calibri" w:hAnsi="Times New Roman" w:cs="Times New Roman"/>
          <w:bCs/>
          <w:iCs/>
          <w:sz w:val="28"/>
          <w:szCs w:val="28"/>
        </w:rPr>
        <w:t>. оставляя полосы для возделывания огурца. Ширина полос может варьировать в зависимости от применяемых средств механизации (опрыскиватели).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борьбе с вредителями и болезнями тыквенных культур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вредители огурца являются проволочники, подгрызающие совки, паутинный клещ, тли,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трипсы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Наиболее опасными болезнями являются мучнистая роса,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пероноспороз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бактериюз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фузариозное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увядание.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борьбе с комплексом грибных и бактериальных болезней проводят протравливание семян одним из протравителей: ТМТД-4-5г/кг семян,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35-40г/кг. Действие протравителей усиливаются, если перед протравливанием замочить семена в течение 18-24 ч. в 0,2-0,4 % суспензии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купрозана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можно применить рекомендуемый регулятор роста, в частности Альбит, Циркон,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–Экстра и др.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вегетации огурца профилактическая борьба с комплексом болезней: бактериозом и ложной мучнистой росой обрабатывают фунгицидами в фазе 2-3 настоящих листа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Ридомилом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МЦ-1.2 кг/га. Повторные обработки через 10 дней. Также применяют препараты фирмы «Байер»: Мелодии Дуо-2,5 кг/га,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Превикур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л/га. 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очагов тли,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трипсов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паутинных клещей посевы огурца обрабатывают инсектицидами по выбору: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Актеллик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0,5-1 л/га, Конфидор-0.25 л/га.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Тыква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Cucurbita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L.)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Включает виды: крупноплодная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maxima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L.), мускатная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moschata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L.), которые не переопыляются и имеют производственное значение.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твердокорым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разновидности: тыква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citzulina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кабачок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giraumons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патиссон (С.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реро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Patisson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). Эти разновидности могут переопыляться.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Тыква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из горных районов Центральной Америки. Ее возделывают в более северных районах, чем другие виды тыквы. Они отличаются повышенной требовательностью к влажности почвы. У тыквы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стебель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резкограненый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бороздчатый, плодоножка с шиповатым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опушением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листья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пятилопастные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остроконечные, семена желтовато-белые, средние и мелкие по величине, с хорошо развитым ободком.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Тыква крупноплодная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из степных районов Южной Америки. Тыква крупноплодная формирует цилиндрический стебель и округлую губчатую плодоножку с волосистым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опушением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листья почковидной формы с пятью тупыми короткими лопастями, крупные белые или кремовые семена без ободка.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Тыква мускатная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из приморских районов Центральной Америки. Плоды мало различаются по окраске коры (темно-коричневая с розовым оттенком, крапчатая), но очень разнообразны по форме (плоские, овальные, удлиненные, булавовидные). У тыквы мускатной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тупограненый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стебель и плодоножка, сильно расширенная у плода, листья сердцевидно-почковидной формы, пяти-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семилопастные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Характерная особенность листьев –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аэроносные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белые пятна в местах разветвления жилок.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Сорта тыквы различают: по типу куста (кустовая,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плетистая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длине плетей, форме и рассеченности листьев, по форме, размеру, окраске и рисунку плода, толщине, плотности и окраске мякоти, размеру и форме плодоножки (рис. 7.2), скороспелости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лежкости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сохраняемости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длительном  хранении), урожайности.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2561" cy="262800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61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7.2. ТЫКВА ТВЕРДОКОРАЯ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подвид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плетистой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тыквы сорта Миндальная 35;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подвид кустовой тыквы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крукнек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3 - лист кустовой тыквы;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4 - пятигранный стебель;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5 - плодоножка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резкограненая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6 - женский цветок;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7 - семя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распространены следующие сорта тыквы: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твердокорой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Алтайская 47,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Бирючекутская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Мозолеевская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49, Украинская многоплодная,  Масличная 75,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Коханка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крупноплодной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Волжская серая 92, Столовая зимняя: А-5;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мускатной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Перехватка местная, Витаминная, Юбилейная 70 и Чародейка.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Овощные тыквы (Кабачок, Патиссон)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Овощные тыквы относятся в основном к виду тыквы обыкновенной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твердокорой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Cucurbita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pepo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L.). Они представлены тремя разновидностями: кабачок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giraumons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.), патиссон (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var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patisson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Duch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кривошейка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крукнек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7.3.). Происходят они из Южной и Центральной Америки.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отличие от видов и разновидностей тыквы, относящихся к бахчевым культурам, у которых плоды потребляют физиологически зрелыми, плоды овощных тыкв используют в пищу, как правило, в виде молодых завязей. Кроме того, у овощных тыкв растения обычно кустовой формы, в то время как остальные виды тыквы –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лиановидные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длинноплетистые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растения. Отсюда различается их агротехника.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Кабачок распространен в нашей республике повсеместно, но на небольших площадях. 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Патиссон распространен значительно меньше, чем кабачок; поскольку он более позднеспелый, менее урожайный и более требовательный к условиям выращивания.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Овощные тыквы в технической зрелости богаты углеводами, витаминами и минеральными солями. Плоды кабачка содержат в среднем около 5-6% сухого вещества, 2 - 2,5% сахаров, 30 - 40 мг% витамина С. 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распространенные сорта  и гибриды: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кабачка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Одесские 52,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Сотэ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38, Хелена, Водопад,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Ленуца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Тираспольский;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патиссоны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Белые 13, Зонтик и Диск.;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цуккини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Зебра,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Цуккеша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3513" cy="2916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13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985"/>
        <w:gridCol w:w="1842"/>
        <w:gridCol w:w="2546"/>
      </w:tblGrid>
      <w:tr w:rsidR="00C212AF" w:rsidRPr="00C212AF" w:rsidTr="00C212AF">
        <w:tc>
          <w:tcPr>
            <w:tcW w:w="9345" w:type="dxa"/>
            <w:gridSpan w:val="4"/>
          </w:tcPr>
          <w:p w:rsidR="00C212AF" w:rsidRPr="00C212AF" w:rsidRDefault="00C212AF" w:rsidP="000833DD">
            <w:pPr>
              <w:jc w:val="center"/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Рис. 7.3. ТЫКВА ТВЕРДОКОРАЯ</w:t>
            </w:r>
          </w:p>
        </w:tc>
      </w:tr>
      <w:tr w:rsidR="00C212AF" w:rsidRPr="00C212AF" w:rsidTr="00C212AF">
        <w:tc>
          <w:tcPr>
            <w:tcW w:w="2972" w:type="dxa"/>
          </w:tcPr>
          <w:p w:rsidR="00C212AF" w:rsidRPr="00C212AF" w:rsidRDefault="00C212AF" w:rsidP="000833DD">
            <w:pPr>
              <w:jc w:val="center"/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I - кабачки:</w:t>
            </w:r>
          </w:p>
        </w:tc>
        <w:tc>
          <w:tcPr>
            <w:tcW w:w="1985" w:type="dxa"/>
          </w:tcPr>
          <w:p w:rsidR="00C212AF" w:rsidRPr="00C212AF" w:rsidRDefault="00C212AF" w:rsidP="000833DD">
            <w:pPr>
              <w:jc w:val="center"/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II - патиссон:</w:t>
            </w:r>
          </w:p>
        </w:tc>
        <w:tc>
          <w:tcPr>
            <w:tcW w:w="1842" w:type="dxa"/>
          </w:tcPr>
          <w:p w:rsidR="00C212AF" w:rsidRPr="00C212AF" w:rsidRDefault="00C212AF" w:rsidP="000833DD">
            <w:pPr>
              <w:jc w:val="center"/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III - семена:</w:t>
            </w:r>
          </w:p>
        </w:tc>
        <w:tc>
          <w:tcPr>
            <w:tcW w:w="2546" w:type="dxa"/>
          </w:tcPr>
          <w:p w:rsidR="00C212AF" w:rsidRPr="00C212AF" w:rsidRDefault="00C212AF" w:rsidP="000833DD">
            <w:pPr>
              <w:jc w:val="center"/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IV - женские цветки:</w:t>
            </w:r>
          </w:p>
        </w:tc>
      </w:tr>
      <w:tr w:rsidR="00C212AF" w:rsidRPr="00C212AF" w:rsidTr="00C212AF">
        <w:tc>
          <w:tcPr>
            <w:tcW w:w="2972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 xml:space="preserve">1, 2 - сорт </w:t>
            </w:r>
            <w:proofErr w:type="spellStart"/>
            <w:r w:rsidRPr="00C212AF">
              <w:rPr>
                <w:sz w:val="24"/>
                <w:szCs w:val="28"/>
              </w:rPr>
              <w:t>Грибовский</w:t>
            </w:r>
            <w:proofErr w:type="spellEnd"/>
            <w:r w:rsidRPr="00C212AF">
              <w:rPr>
                <w:sz w:val="24"/>
                <w:szCs w:val="28"/>
              </w:rPr>
              <w:t xml:space="preserve"> 37;</w:t>
            </w:r>
          </w:p>
        </w:tc>
        <w:tc>
          <w:tcPr>
            <w:tcW w:w="1985" w:type="dxa"/>
            <w:vMerge w:val="restart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1 - плод патиссона сорта 13 (Патиссон 13);</w:t>
            </w:r>
          </w:p>
        </w:tc>
        <w:tc>
          <w:tcPr>
            <w:tcW w:w="1842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1, 3 - кабачков;</w:t>
            </w:r>
          </w:p>
        </w:tc>
        <w:tc>
          <w:tcPr>
            <w:tcW w:w="2546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1 - кабачков;</w:t>
            </w:r>
          </w:p>
        </w:tc>
      </w:tr>
      <w:tr w:rsidR="00C212AF" w:rsidRPr="00C212AF" w:rsidTr="00C212AF">
        <w:tc>
          <w:tcPr>
            <w:tcW w:w="2972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 xml:space="preserve">3 - сорт </w:t>
            </w:r>
            <w:proofErr w:type="spellStart"/>
            <w:r w:rsidRPr="00C212AF">
              <w:rPr>
                <w:sz w:val="24"/>
                <w:szCs w:val="28"/>
              </w:rPr>
              <w:t>Цукеша</w:t>
            </w:r>
            <w:proofErr w:type="spellEnd"/>
            <w:r w:rsidRPr="00C212AF">
              <w:rPr>
                <w:sz w:val="24"/>
                <w:szCs w:val="28"/>
              </w:rPr>
              <w:t>;</w:t>
            </w:r>
          </w:p>
        </w:tc>
        <w:tc>
          <w:tcPr>
            <w:tcW w:w="1985" w:type="dxa"/>
            <w:vMerge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</w:p>
        </w:tc>
        <w:tc>
          <w:tcPr>
            <w:tcW w:w="1842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2 - патиссонов;</w:t>
            </w:r>
          </w:p>
        </w:tc>
        <w:tc>
          <w:tcPr>
            <w:tcW w:w="2546" w:type="dxa"/>
          </w:tcPr>
          <w:p w:rsidR="00C212AF" w:rsidRPr="00C212AF" w:rsidRDefault="00C212AF" w:rsidP="00C212AF">
            <w:pPr>
              <w:rPr>
                <w:sz w:val="24"/>
                <w:szCs w:val="28"/>
              </w:rPr>
            </w:pPr>
            <w:r w:rsidRPr="00C212AF">
              <w:rPr>
                <w:sz w:val="24"/>
                <w:szCs w:val="28"/>
              </w:rPr>
              <w:t>2 – патиссонов</w:t>
            </w:r>
          </w:p>
        </w:tc>
      </w:tr>
    </w:tbl>
    <w:p w:rsidR="000833DD" w:rsidRPr="00C212AF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Арбуз</w:t>
      </w:r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столовый</w:t>
      </w:r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Citrullus</w:t>
      </w:r>
      <w:proofErr w:type="spellEnd"/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lanatus</w:t>
      </w:r>
      <w:proofErr w:type="spellEnd"/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caffer</w:t>
      </w:r>
      <w:proofErr w:type="spellEnd"/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</w:t>
      </w:r>
      <w:r w:rsidRPr="00C212A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.).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Арбуз – это однолетнее травянистое,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длинноплетистое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имеющее мужские, женские и обоеполые цветки, перекрестноопыляющееся, и, возможно, самоопыляющееся растение, имеющее плод – ложную многосемянную ягоду (рис. 7.4). Теплолюбивое, жаростойкое, засухоустойчивое растение, отзывчивое на поливы, внесение удобрений и интенсивное освещение.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Арбуз столовый имеет три подвида, из них арбуз культурный имеет восемь разновидностей. Кроме того, разновидность с красной мякотью имеет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сортотипы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светлокорый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серокорый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пятнистокорый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полосатый,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широкополосатый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мозаичный, темнополосый,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темнопятнистый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темнокорый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Сортовые признаки арбуза: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длина плетей;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размер и строение листовой пластинки;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рисунок, окраска и форма плода;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коры;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окраска мякоти и спелых семян;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продолжительность вегетационного периода;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дружность созревания, вкус, транспортабель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ность,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лежкость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урожайность.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нашей республике районированы сорта Огонек, Десертный 83, Астраханский, Роза Юго-востока, Радость,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Кримсон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Свит.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Дыня (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Cucumis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melo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L.)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Подразделяется (по Филову) на семь подвидов, из которых европейский имеет разновидности: российская, скороспелка, европейская летняя, зимовка, канталупа,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-форд. По характеру поверхности различают дыню с  гладкими и сегментированными плодами.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Сорта дыни отличаются: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длине плети (стебля);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размеру, форме, величине, окраске и рисунку плода;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поверхности и твердости коры;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толщине, окраске и консистенции мякоти;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состоянию плаценты (сухая или разжиженная);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сахаристости, аромату и вкусу плода;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транспортабельности,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лежкости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урожайности.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нашей республике районированы следующие сорта: Колхозница 593,    Десертная 5,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Бассарабия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Приднестровская и Мария.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9510" cy="2971800"/>
            <wp:effectExtent l="1905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212AF" w:rsidTr="000D579D">
        <w:tc>
          <w:tcPr>
            <w:tcW w:w="9345" w:type="dxa"/>
            <w:gridSpan w:val="2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Рис. 7.4 АРБУЗ</w:t>
            </w:r>
          </w:p>
        </w:tc>
      </w:tr>
      <w:tr w:rsidR="00C212AF" w:rsidTr="000D579D">
        <w:tc>
          <w:tcPr>
            <w:tcW w:w="4672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1 - молодое растение (сеянец);</w:t>
            </w:r>
          </w:p>
        </w:tc>
        <w:tc>
          <w:tcPr>
            <w:tcW w:w="4673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6. - мужской цветок;</w:t>
            </w:r>
          </w:p>
        </w:tc>
      </w:tr>
      <w:tr w:rsidR="00C212AF" w:rsidTr="000D579D">
        <w:tc>
          <w:tcPr>
            <w:tcW w:w="4672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2 - стебель лиана;</w:t>
            </w:r>
          </w:p>
        </w:tc>
        <w:tc>
          <w:tcPr>
            <w:tcW w:w="4673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7 - гермафродитный цветок;</w:t>
            </w:r>
          </w:p>
        </w:tc>
      </w:tr>
      <w:tr w:rsidR="00C212AF" w:rsidTr="000D579D">
        <w:tc>
          <w:tcPr>
            <w:tcW w:w="4672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3, 5 - женские цветки;</w:t>
            </w:r>
          </w:p>
        </w:tc>
        <w:tc>
          <w:tcPr>
            <w:tcW w:w="4673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8 - плод;</w:t>
            </w:r>
          </w:p>
        </w:tc>
      </w:tr>
      <w:tr w:rsidR="00C212AF" w:rsidTr="000D579D">
        <w:tc>
          <w:tcPr>
            <w:tcW w:w="4672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4 - усик;</w:t>
            </w:r>
          </w:p>
        </w:tc>
        <w:tc>
          <w:tcPr>
            <w:tcW w:w="4673" w:type="dxa"/>
          </w:tcPr>
          <w:p w:rsidR="00C212AF" w:rsidRDefault="00C212AF" w:rsidP="000833DD">
            <w:pPr>
              <w:jc w:val="center"/>
              <w:rPr>
                <w:sz w:val="28"/>
                <w:szCs w:val="28"/>
              </w:rPr>
            </w:pPr>
            <w:r w:rsidRPr="00C45D6E">
              <w:rPr>
                <w:sz w:val="28"/>
                <w:szCs w:val="28"/>
              </w:rPr>
              <w:t>9 – семена</w:t>
            </w:r>
          </w:p>
        </w:tc>
      </w:tr>
    </w:tbl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выращивания бахчевых культур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Предшественники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Лучшими предшественниками для бахчи являются многолетние и однолетние травы, зерновые, кукуруза и овощные культуры. По бахче сеять бахчу не следует,  во избежание развития грибных заболеваний. Возвращаться на прежнее место можно не ранее, чем через 4-5 лет. В свою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очередь, бахчевые являются хорошим предшественником для зерновых и пропашных культур.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специализированных бахчеводческих хозяйствах целесообразно вводить специальные бахчевые севообороты. </w:t>
      </w:r>
    </w:p>
    <w:p w:rsidR="000833DD" w:rsidRPr="00C45D6E" w:rsidRDefault="000833DD" w:rsidP="000833DD">
      <w:pPr>
        <w:pStyle w:val="af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Основная обработка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обработка почвы под бахчевые проводится так же, как и под овощные культуры, являясь основой высокого урожая.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бахчевые идут по озимым, то после уборки урожая проводится лущение стерни, а в октябре-ноябре – вспашка на глубину не менее 30 см. При размещении бахчи по многолетним травам (люцерна) необходимо учитывать, что они сильно иссушают и засоряют порослью почву. Поэтому к обработке поля рекомендуется приступать после второго укоса на сено. После уборки проводится лущение стерни дисковыми боронами на глубину 16-18 см, чтобы подрезать корневые шейки растений. Если в один прием не удается добиться уничтожения растений люцерны, то через 10-12 дней лущение повторить в другом направлении.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подсушивания корневых шеек приступают к вспашке на глубину не менее 30 см. Ранней весной поле боронуют. При созревании почвы проводят глубокую культивацию на 16-18 см. Перед посевом за четыре-пять дней проводится предпосевная культивация на глубину заделки семян 6-8 см.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Схемы посева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Тыква, ввиду своих биологических особенностей, требуют больших площадей питания, столовый арбуз и дыня – меньших. Наряду с этим, в пределах каждой культуры различные сорта также требуют различных площадей питания: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длинноплетнистые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сорта – больших, чем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короткоплетнистые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засушливых районах бахчевые дают больший урожай при сравнительно больших площадях питания. При достаточном количестве осадков или при орошении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загущение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посевов способствует повышению урожая.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условий Приднестровья площади питания по культурам: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Арбуз: 2,1×1,4 м; 2,1×1,0 м; 1,4×1,4 м; 1,4×1,0 м.;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Дыня: 2,1×1,0 м; 1,4×1,4 м; 1,4×1,0 м;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Тыква: 2,1×2,1 м; 2,1×1,4 м; 2,1×1,0 м; 1,4×1,4м;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Кустовая тыква: 2,1×0,5 м; 1,4×0,5 м.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посева: рядовой, квадратно-гнездовой, ленточный. Последний более перспективен.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Посев и посадка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Посев семян.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 высева семян зависит от способа и схемы посева, густоты стояния растений, массы семян.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 высева: арбуза – 1,0 - 2,0 кг, дыня – 1,0-1,5 кг, тыква – 1,5 - 2,5 кг.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посева бахчевых культур в основном зависят от температуры почвы. Обычно посев бахчи начинают, когда температура почвы на глубине 10 см будет не ниже 12-14° С.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юге Приднестровья это третья декада апреля или начало мая, на севере края – первая декада мая. Однако следует иметь в виду, что в отдельные годы календарные сроки значительно сдвигаются. В зависимости от погоды разница может составлять 2-3 недели.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Первыми высевают различные виды тыквы, как более холодостойкие, затем дыню и арбуз. Глубина заделки семян: тыквы – 6-8 см, арбуза – 4- 6 см, дыни – 3-4 см. Для посева бахчевых культур используется специализированная техника. При оптимальных температурах днем 20-25 °С и ночью не ниже 18 °С всходы появляются на 7-8 день.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Рассадный способ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самым эффективным являются рассадный метод выращивания бахчевых и их культура под временными пленочными укрытиями, а особенно, сочетание этих приемов для условий Приднестровья.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Рассаду выращивают в пленочных теплицах каркасного типа в кассетах с питательной смесью из перегноя, песка и дерновой земли размером 4,5×4,5; 6×6 и 10×10.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посевом семена замачивают в 0,01% растворе марганца и стимуляторов для ускорения энергии прорастания и всхожести. Выдерживают в тепле до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наклевывания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высевают. При выращивании рассады температуру в теплице поддерживают: днем – 20-25 °С, ночью – 15-18 °С. Поливают умеренно теплой водой, не допуская переувлажнения, во избежание болезней.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возраст рассады для высадки: арбуза – 25-30 дней, дыни – 20-25 дней, при этом рассада лучше укореняется. Перед высадкой в грунт рассаду закаливают проветривая теплицу и уменьшают полив.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Высадка проводится в грунт, когда установится теплая погода и почва прогреется до 14-15 °С. Высаживают рассаду с подливом воды. Схема посева и площадь питания те же, что и для открытого грунта. Для получения высоких урожаев ранней продукции используют временные пленочные укрытия и мульчу.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Способов применения временных пленочных укрытий, позволяющих получить раннюю продукцию на 20-30 дней раньше, чем с открытого грунта, очень много.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возделывании бахчевых культур через рассаду используют скороспелые сорта.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Выделяют несколько приемов при возделывании бахчевых, позволяющих повысить урожай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качество, ускорить созревание: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Присыпка плетей в процессе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роста растений до смыкания междурядий. Ветер легко переворачивает и скручивает плети, при этом листья обламываются, что отрицательно сказывается на росте и развитии растений. Прием заключается в присыпке узлов плетей, располагающихся от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растения на 3/4 длины плети. Присыпанное место слегка надавливают, при этом обеспечивается устойчивость растений и их нормальное развитие.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Прищипка.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Ассимиляционный аппарат тыквенных растений достигает больших размеров, иногда чрезмерно, как говорят бахчеводы, бахча «жирует», пришли к регулированию прохождения фаз роста путем его ограничения прищипкой, которая позволяет частично решить эту проблему и способствует повышению урожая, улучшению его качества, ускорению созревания.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 рекомендуется прищипывать верхушку растения в фазе пяти-шести листьев, что стимулирует образование плодоносящих боковых побегов.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– прищипка всех точек роста в начале завязывания плодов – две-три завязи размером в диаметре 2-3 см («с куриное яйцо»). Формирование плодов – малораспространенный, но весьма эффективный прием. При величине завязи в диаметре 5-6 см («с гусиное яйцо») её устанавливают плодоножкой вверх. Все стороны плода при этом развиваются равномерно. Плоды приобретают правильный товарный вид, и улучшается качество их мякоти.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Удобрения и подкормки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Бахчевые хорошо отзываются на применение органических и минеральных удобрений. Под воздействием удобрений у них усиливается рост плетей и листьев, увеличивается число цветков, улучшается завязываемость, а, следовательно, возрастает количество плодов на растении и улучшается их качество. Наибольший эффект дает внесение удобрений под зяблевую вспашку из расчета на 1 га: навоза 20- 30 т, минеральных удобрений в дозе N60P90K60. Для повышения экономической эффективности рекомендуется локальное внесение удобрений непосредственно в рядки при посеве.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Вносят по 1,0-1,5 ц/га сложного удобрения (нитрофоска или азофоска), что достаточно на весь период вегетации растений.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Подкармливают растения навозной жижей, птичьим пометом или минеральными удобрениями: первый раз в фазе трех-четырех листьев, второй – во время цветения.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 внекорневые подкормки микроэлементами и стимуляторами.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Уход за посевами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бахчевыми включает междурядные обработки, прополку, рыхление, расстановку растений в рядках, борьбу с сорняками, вредителями и болезнями, подкормки и т.д.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получения изреженных всходов или выпада растений для восстановления густоты стояния проводят подсадку.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первую культивацию делают при появлении всходов на глубину 16-18 см. Вторая культивация проводится в фазе пяти-шести настоящих листьев культиватором КРН-4,2 на глубину 10-12 см.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Последующие междурядные обработки проводятся по мере необходимости до смыкания междурядий на глубину 6-8 см. Одновременно с междурядными обработками проводят прополки и рыхления в рядках.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первой прополке проводят расстановку растений, оставляя на одном погонном метре не менее двух-трех, чтобы они при развитии не угнетали друг друга.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Второе и окончательное прореживание выполняют на 20-25 день после всходов – фаза «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шатрика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(пять-шесть листьев), не допуская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загущения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растений, так как урожай арбуза, дыни и тыквы закладывается в этой фазе.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прополках и рыхлении в рядках хорошие результаты дает окучивание растений: почву поднимают под семядольные листочки. Этот прием способствует устойчивости растений, создает благоприятный воздушный режим. Растения образуют дополнительные корни, улучшается их питание. Прибавка урожая от окучивания составляет до 20%.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Орошение.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Бахчевые культуры очень отзывчивы на орошение. Поливы способствуют укрупнению плодов, большему выходу товарной продукции, сравнительно раннему получению урожая и повышению эффективности удобрений. Хотя бахчевые считаются засухоустойчивыми, но они расходуют очень много воды благодаря огромной листовой поверхности у растений: арбуза – до 3,6 м2, тыквы – до 30 м2 , а так же плодам, содержащим до 90% воды.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потребность арбуза и тыквы в воде отмечается в период цветения 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плодообразования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Бахчевые отрицательно реагируют на избыточное увлажнение почвы. Влажность почвы корнеобитаемого слоя должна поддерживаться не ниже 65-70% ППВ. В условиях Приднестровья достаточно в среднем 3-4 полива с нормой 250-300 м3 /га.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Уборка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назначения выращиваемой продукции бахчевых уборку плодов проводят в различной степени их зрелости.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семена отбирают лучшие по биологической зрелости плоды с апробированного поля, которые составляют не более 75% урожая.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Плоды арбузов и дынь, предназначенные для транспортировки на дальние расстояния, снимают в технической зрелости, не допуская перезревания, в несколько приемов, по мере их созревания и обязательно с плодоножкой.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Поздние сорта дыни и тыквы собирают в один прием при полном их вызревании. А такие сорта тыкв, плоды которых дозревают в процессе хранения, снимают перед заморозками.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зрелости плодов арбуза требует определенных практических навыков. Имеется ряд внешних признаков, по которым определяется зрелость плодов: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усыхание усика в пазухе листа рядом с плодоножкой, 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ясность рисунка коры, характерный блеск и упругость ее,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глухой звук при ударе щелчком.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перезрелые плоды также издают глухой звук, но они более легкие относительно своего размера.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Зрелость плода определяют также по желтому пятну на нижней стороне плода, прилегающей к земле.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Зрелость плодов дыни определяют, в первую очередь, по изменению окраски коры из зеленой в типичную для сорта,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аромату и легкому отделению плода от плодоножки.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Транспортировка, хранение и переработка плодов бахчевых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Транспортабельность плодов бахчевых культур зависит не только от биологических свойств плодов и их анатомических особенностей (прочность коры и мякоти, химический состав мякоти), но и от сроков уборки. Основные причины порчи при транспортировке на дальние расстояния – повреждения их во время уборки и перевозки с поля до пункта отправки и съем перезревших плодов.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Вредители бахчевых культур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Бахчевая тля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Повреждает все тыквенные культуры. Вредят личинки и взрослые особи. Сосущие насекомые желтого, зеленого или темно-бурого цвета, размером 1,2-2,1 мм. Имеются бескрылая и крылатая формы, вредитель способен давать до 20 поколений за сезон.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Тля распространена во всех зонах бахчеводства. Повреждают побеги, листья, завязи. Поврежденные листья куполообразно скручиваются, увядают, цветы и завязи опадают, нередко отмирают целые плети и растения.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Болезни бахчевых культур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Антракноз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(медянка). Грибное заболевание. Поражает арбуз и дыню, особенно в годы с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дождливым летом. Поражает все надземные части растений во все фазы роста. Особенно опасно заражение плодов. На листьях болезнь проявляется в виде округлых желтовато-бурых пятен. На плодах, стеблях, черешках образуются розовые вдавленные пятна, похожие на язвы. При благоприятных условиях (высокая влажность воздуха и температура 22-27°С) болезнь может поразить все растения, произрастающие на одном участке. 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Передается в основном через почву, а в течение лета – посредством спор, переносимых ветром. Возбудитель может передаваться с семенами. </w:t>
      </w:r>
    </w:p>
    <w:p w:rsidR="000833DD" w:rsidRPr="00C45D6E" w:rsidRDefault="000833DD" w:rsidP="000833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Фузариозное</w:t>
      </w:r>
      <w:proofErr w:type="spellEnd"/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увядание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Болезнь поражает в основном растения арбуза во всех фазах развития. При повреждении всходов увядают семядоли, загнивают корни и нижняя часть стебля. В фазе четырех-пяти настоящих листочков увядают листья. У взрослых растений увядают отдельные плети или полностью растения. Развитию болезни способствуют неблагоприятные для роста растений условия и в первую очередь пониженная температура и тяжелые по механическому составу почвы.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Мучнистая роса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Особенно сильно поражает дыню и тыкву. Проявляется ежегодно. Болезнь поражает листья, стебли и черешки. Первые признаки заболевания – появление на листьях небольших округлых пятен, напоминающих белый мучнистый налет. Пораженные листья становятся хрупкими и крошатся. При отсутствии своевременных мер борьбы посевы могут погибнуть. Наиболее благоприятные условия для возникновения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заболеваний складываются при резких колебаниях относительной влажности воздуха в сочетании с высокими температурами.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Борьбу с болезнями и вредителями бахчевых культур можно вести агротехническими, химическими и биологическими методами. Наряду с этим, важное значение имеет использование устойчивых сортов и осуществление профилактических мероприятий, предупреждающих появление и распространение болезней и вредителей. Наиболее успешно проблема борьбы с болезнями и вредителями может быть решена только при комплексном подходе к ней.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по борьбе с вредителями и болезнями тыквенных культур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борьбе с комплексом грибных и бактериальных болезней проводят протравливание семян одним из протравителей: ТМТД-4-5 г/кг семян,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Апрон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35-40 г/кг. Действие протравителей усиливаются, если перед протравливанием замочить семена в течение 18-24 ч. в 0,2-0,4 % суспензии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купрозана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также можно  применить рекомендуемый регулятор роста, в частности Альбит, Циркон,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-Экстра и др.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вегетации тыквенных культур профилактическая борьба с комплексом болезней: бактериозом и ложной мучнистой росой обрабатывают фунгицидами в фазе 2-3 настоящих листа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Ридомилом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МЦ-1,2 кг/га. Повторные обработки через 10 дней. Также применяют препараты фирмы «Байер»: Мелодии Дуо-2,5 кг/га, Превикур607СЛ-2 л/га. </w:t>
      </w:r>
    </w:p>
    <w:p w:rsidR="000833DD" w:rsidRPr="00C45D6E" w:rsidRDefault="000833DD" w:rsidP="00083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очагов тли,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трипсов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паутинных клещей посевы огурца и других тыквенных обрабатывают инсектицидами по выбору: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Актелик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Золон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0,5-1 л/га, </w:t>
      </w: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Конфидор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0.25 л/га.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Используя учебное пособие, атласы и раздаточный материал изучить морфологические особенности тыквенных культур.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Описать сорта овощных тыквенных культур, используя каталоги овощных культур и заполнить таблицу 7.1.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Получив задание в соответствии с планируемым способом выращивания огурца, определить перечень необходимых агротехнических операций в хронологическом порядке.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Провести сравнительный анализ технологических приемов возделывания бахчевых культур, заполнив таблицу 7.2 (задание выполняется по желанию студента).</w:t>
      </w:r>
    </w:p>
    <w:p w:rsidR="000833DD" w:rsidRPr="00C45D6E" w:rsidRDefault="000833DD" w:rsidP="000833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7.1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районированных и перспективных сортов и гибридов и гибридов огурца, кабачка, патиссона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"/>
        <w:gridCol w:w="1070"/>
        <w:gridCol w:w="979"/>
        <w:gridCol w:w="711"/>
        <w:gridCol w:w="1272"/>
        <w:gridCol w:w="1038"/>
        <w:gridCol w:w="918"/>
        <w:gridCol w:w="1385"/>
        <w:gridCol w:w="1334"/>
      </w:tblGrid>
      <w:tr w:rsidR="000833DD" w:rsidRPr="00C45D6E" w:rsidTr="001D17CD">
        <w:tc>
          <w:tcPr>
            <w:tcW w:w="446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Гибрид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Скороспе-лость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дни</w:t>
            </w:r>
          </w:p>
        </w:tc>
        <w:tc>
          <w:tcPr>
            <w:tcW w:w="536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Куст, плеть</w:t>
            </w:r>
          </w:p>
        </w:tc>
        <w:tc>
          <w:tcPr>
            <w:tcW w:w="1339" w:type="pct"/>
            <w:gridSpan w:val="3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Зеленец</w:t>
            </w:r>
          </w:p>
        </w:tc>
        <w:tc>
          <w:tcPr>
            <w:tcW w:w="625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Урожай-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, кг/м2 или т/га</w:t>
            </w:r>
          </w:p>
        </w:tc>
        <w:tc>
          <w:tcPr>
            <w:tcW w:w="714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Место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выращивания</w:t>
            </w:r>
          </w:p>
        </w:tc>
        <w:tc>
          <w:tcPr>
            <w:tcW w:w="804" w:type="pct"/>
            <w:vMerge w:val="restar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Особенности</w:t>
            </w:r>
          </w:p>
        </w:tc>
      </w:tr>
      <w:tr w:rsidR="000833DD" w:rsidRPr="00C45D6E" w:rsidTr="001D17CD">
        <w:trPr>
          <w:trHeight w:val="536"/>
        </w:trPr>
        <w:tc>
          <w:tcPr>
            <w:tcW w:w="446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длина, см</w:t>
            </w:r>
          </w:p>
        </w:tc>
        <w:tc>
          <w:tcPr>
            <w:tcW w:w="536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поверхность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опушение</w:t>
            </w:r>
            <w:proofErr w:type="spellEnd"/>
          </w:p>
        </w:tc>
        <w:tc>
          <w:tcPr>
            <w:tcW w:w="625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4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pct"/>
            <w:vMerge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848"/>
        </w:trPr>
        <w:tc>
          <w:tcPr>
            <w:tcW w:w="446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Легенда</w:t>
            </w:r>
          </w:p>
        </w:tc>
        <w:tc>
          <w:tcPr>
            <w:tcW w:w="536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47-53</w:t>
            </w:r>
          </w:p>
        </w:tc>
        <w:tc>
          <w:tcPr>
            <w:tcW w:w="536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среднеп-летистое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, длина главного стебля </w:t>
            </w:r>
            <w:smartTag w:uri="urn:schemas-microsoft-com:office:smarttags" w:element="metricconverter">
              <w:smartTagPr>
                <w:attr w:name="ProductID" w:val="3,3 м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3,3 м</w:t>
              </w:r>
            </w:smartTag>
          </w:p>
        </w:tc>
        <w:tc>
          <w:tcPr>
            <w:tcW w:w="357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16-20</w:t>
            </w:r>
          </w:p>
        </w:tc>
        <w:tc>
          <w:tcPr>
            <w:tcW w:w="536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матовая, редко-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бугорча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-тая</w:t>
            </w:r>
          </w:p>
        </w:tc>
        <w:tc>
          <w:tcPr>
            <w:tcW w:w="446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редкое,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сложное,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белое</w:t>
            </w:r>
          </w:p>
        </w:tc>
        <w:tc>
          <w:tcPr>
            <w:tcW w:w="625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18-20</w:t>
            </w:r>
          </w:p>
        </w:tc>
        <w:tc>
          <w:tcPr>
            <w:tcW w:w="714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остекленные и пленочные теплицы</w:t>
            </w:r>
          </w:p>
        </w:tc>
        <w:tc>
          <w:tcPr>
            <w:tcW w:w="804" w:type="pct"/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стабильный урожай, устой-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чив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к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мучнис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-той росе, перо-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носпорозу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бу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-рая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пятнис-тость</w:t>
            </w:r>
            <w:proofErr w:type="spellEnd"/>
          </w:p>
        </w:tc>
      </w:tr>
      <w:tr w:rsidR="000833DD" w:rsidRPr="00C45D6E" w:rsidTr="001D17CD">
        <w:trPr>
          <w:trHeight w:val="364"/>
        </w:trPr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7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7.2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технологических приемов возделывания бахчевых культуру в зоне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9"/>
        <w:gridCol w:w="1298"/>
        <w:gridCol w:w="1298"/>
        <w:gridCol w:w="1298"/>
        <w:gridCol w:w="1298"/>
      </w:tblGrid>
      <w:tr w:rsidR="000833DD" w:rsidRPr="00C45D6E" w:rsidTr="001D17CD">
        <w:trPr>
          <w:trHeight w:val="734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Арбуз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Дыня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Кабачок</w:t>
            </w: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Планируемая урожайность, т/га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Лучший тип почвы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Предшественник 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Основная обработка почвы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Внесение удобрений: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основное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предпосевное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 рядки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Весенняя предпосевная обработка почвы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Подготовка семян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Посев: 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схема посева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число растений на площади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 га</w:t>
              </w:r>
            </w:smartTag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норма высева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сроки посева (температура почвы)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глубина заделки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расстояние между кулисами, м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Уход за посевами: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прикатывание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боронование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рыхление междурядий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поливы</w:t>
            </w:r>
          </w:p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борьба с вредителями и болезнями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833DD" w:rsidRPr="00C45D6E" w:rsidTr="001D17CD">
        <w:trPr>
          <w:trHeight w:val="282"/>
        </w:trPr>
        <w:tc>
          <w:tcPr>
            <w:tcW w:w="2287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Средства уборки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</w:tcPr>
          <w:p w:rsidR="000833DD" w:rsidRPr="00C45D6E" w:rsidRDefault="000833DD" w:rsidP="001D17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оборудование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Цветные плакаты,  плакаты, альбомы сортов и гибридов огурца, овощных тыкв, бахчевых культур.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Живые образцы растений и плодов  представителей сем. Тыквенные.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.Технологические карты возделывания овощных культур.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3DD" w:rsidRPr="00C45D6E" w:rsidRDefault="000833DD" w:rsidP="000833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Расскажите о происхождении, народнохозяйственном значении и распространении огурца.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биологические особенности огурца необходимо учитывать при выращивании его в открытом и защищенном грунте?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сорта и гибриды огурца районированы для открытого грунта?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чем особенности агротехники огурца в открытом грунте?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существуют приемы получения раннего урожая огурцов в открытом грунте?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 о народнохозяйственном значении, биологических осо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бенностях, сортах и технологии выращивания овощных тыкв (кабачок, патиссон).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Расскажите о происхождении, народнохозяйственном значении и распространении арбуза, дыни и столовой тыквы. 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биологические особенности отличают растения  бахчевых культур?</w:t>
      </w:r>
    </w:p>
    <w:p w:rsidR="000833DD" w:rsidRPr="00C45D6E" w:rsidRDefault="000833DD" w:rsidP="000833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группы сортов и сорта арбуза, дыни,  столовой тыквы выращивают в  ПМР? </w:t>
      </w:r>
    </w:p>
    <w:p w:rsidR="00262DF6" w:rsidRDefault="00262DF6">
      <w:pP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br w:type="page"/>
      </w:r>
    </w:p>
    <w:p w:rsidR="00787E70" w:rsidRPr="007D2433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</w:pPr>
      <w:r w:rsidRPr="007D2433">
        <w:rPr>
          <w:rFonts w:ascii="Times New Roman" w:eastAsia="Times New Roman" w:hAnsi="Times New Roman" w:cs="Times New Roman"/>
          <w:b/>
          <w:sz w:val="28"/>
          <w:szCs w:val="36"/>
          <w:lang w:eastAsia="ru-RU"/>
        </w:rPr>
        <w:lastRenderedPageBreak/>
        <w:t>Приложения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</w:p>
    <w:p w:rsidR="00787E70" w:rsidRPr="00C45D6E" w:rsidRDefault="00787E70" w:rsidP="007F755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C45D6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Ботаническая классификация овощных растений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1"/>
        <w:gridCol w:w="108"/>
        <w:gridCol w:w="2908"/>
        <w:gridCol w:w="14"/>
        <w:gridCol w:w="64"/>
        <w:gridCol w:w="66"/>
        <w:gridCol w:w="3408"/>
      </w:tblGrid>
      <w:tr w:rsidR="00787E70" w:rsidRPr="007D2433" w:rsidTr="009038DB">
        <w:trPr>
          <w:trHeight w:val="145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3030" w:type="dxa"/>
            <w:gridSpan w:val="3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3538" w:type="dxa"/>
            <w:gridSpan w:val="3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Разновидность</w:t>
            </w:r>
          </w:p>
        </w:tc>
      </w:tr>
      <w:tr w:rsidR="00787E70" w:rsidRPr="007D2433" w:rsidTr="009038DB">
        <w:trPr>
          <w:trHeight w:val="166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0" w:type="dxa"/>
            <w:gridSpan w:val="3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38" w:type="dxa"/>
            <w:gridSpan w:val="3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87E70" w:rsidRPr="007D2433" w:rsidTr="009038DB">
        <w:trPr>
          <w:cantSplit/>
          <w:trHeight w:val="74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Семейство Капустные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Brassicaceae</w:t>
            </w:r>
            <w:proofErr w:type="spellEnd"/>
          </w:p>
        </w:tc>
      </w:tr>
      <w:tr w:rsidR="00787E70" w:rsidRPr="007D2433" w:rsidTr="009038DB">
        <w:trPr>
          <w:cantSplit/>
          <w:trHeight w:val="492"/>
        </w:trPr>
        <w:tc>
          <w:tcPr>
            <w:tcW w:w="2899" w:type="dxa"/>
            <w:gridSpan w:val="2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Капуста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Brassica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L.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capitata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бело –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alba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Lizg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красно- </w:t>
            </w: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ubra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Lizg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7E70" w:rsidRPr="007D2433" w:rsidTr="009038DB">
        <w:trPr>
          <w:cantSplit/>
          <w:trHeight w:val="427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Савойская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Sabauda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Lizg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76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Брюссельская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gemmifera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Lizg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645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Кольраби</w:t>
            </w:r>
          </w:p>
          <w:p w:rsidR="00787E70" w:rsidRPr="007D2433" w:rsidRDefault="00787E70" w:rsidP="007D24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Acephala</w:t>
            </w:r>
            <w:proofErr w:type="spellEnd"/>
          </w:p>
        </w:tc>
        <w:tc>
          <w:tcPr>
            <w:tcW w:w="3538" w:type="dxa"/>
            <w:gridSpan w:val="3"/>
            <w:vAlign w:val="center"/>
          </w:tcPr>
          <w:p w:rsidR="005769EF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var.</w:t>
            </w:r>
          </w:p>
          <w:p w:rsidR="00787E70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gongylodes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D.C.</w:t>
            </w:r>
          </w:p>
        </w:tc>
      </w:tr>
      <w:tr w:rsidR="00787E70" w:rsidRPr="007D2433" w:rsidTr="009038DB">
        <w:trPr>
          <w:cantSplit/>
          <w:trHeight w:val="375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botrytis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Mill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Цветная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botrytis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брокколи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italica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Plienst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7E70" w:rsidRPr="007D2433" w:rsidTr="009038DB">
        <w:trPr>
          <w:cantSplit/>
          <w:trHeight w:val="494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Пекинская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pekinensis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Lour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Rupr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572"/>
        </w:trPr>
        <w:tc>
          <w:tcPr>
            <w:tcW w:w="2899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Китайская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chinensis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Lour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Rupr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.)..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66"/>
        </w:trPr>
        <w:tc>
          <w:tcPr>
            <w:tcW w:w="2899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Редис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Raphanus</w:t>
            </w:r>
            <w:proofErr w:type="spellEnd"/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Редис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Редька черная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niger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Mill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7E70" w:rsidRPr="007D2433" w:rsidTr="009038DB">
        <w:trPr>
          <w:trHeight w:val="401"/>
        </w:trPr>
        <w:tc>
          <w:tcPr>
            <w:tcW w:w="2899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Хрен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Armoracia</w:t>
            </w:r>
            <w:proofErr w:type="spellEnd"/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Хрен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rusticana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Jaern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15"/>
        </w:trPr>
        <w:tc>
          <w:tcPr>
            <w:tcW w:w="2899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Rapa</w:t>
            </w:r>
            <w:proofErr w:type="spellEnd"/>
          </w:p>
        </w:tc>
        <w:tc>
          <w:tcPr>
            <w:tcW w:w="2922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rapa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regefera</w:t>
            </w:r>
            <w:proofErr w:type="spellEnd"/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145"/>
        </w:trPr>
        <w:tc>
          <w:tcPr>
            <w:tcW w:w="9359" w:type="dxa"/>
            <w:gridSpan w:val="7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Пасленовые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Solаnaceae</w:t>
            </w:r>
            <w:proofErr w:type="spellEnd"/>
          </w:p>
        </w:tc>
      </w:tr>
      <w:tr w:rsidR="00787E70" w:rsidRPr="007D2433" w:rsidTr="009038DB">
        <w:trPr>
          <w:trHeight w:val="396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Томат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Lycopersicon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030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lycopersicum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Tourn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58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Solanum</w:t>
            </w:r>
            <w:proofErr w:type="spellEnd"/>
          </w:p>
        </w:tc>
        <w:tc>
          <w:tcPr>
            <w:tcW w:w="3030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Баклажан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melongena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370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tuberosum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533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Физалис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Fhysalis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030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Мексиканский</w:t>
            </w:r>
          </w:p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rainosa</w:t>
            </w:r>
            <w:proofErr w:type="spellEnd"/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412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Перец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Capsicum</w:t>
            </w:r>
            <w:proofErr w:type="spellEnd"/>
          </w:p>
        </w:tc>
        <w:tc>
          <w:tcPr>
            <w:tcW w:w="3030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Мексиканский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anuum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538" w:type="dxa"/>
            <w:gridSpan w:val="3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255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Тыквенные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Cucurbitaceae</w:t>
            </w:r>
            <w:proofErr w:type="spellEnd"/>
          </w:p>
        </w:tc>
      </w:tr>
      <w:tr w:rsidR="00787E70" w:rsidRPr="007D2433" w:rsidTr="007D2433">
        <w:trPr>
          <w:trHeight w:val="276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Cucumis</w:t>
            </w:r>
            <w:proofErr w:type="spellEnd"/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Огурец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7D2433">
        <w:trPr>
          <w:trHeight w:val="492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Дыня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melo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B94452" w:rsidTr="007D2433">
        <w:trPr>
          <w:trHeight w:val="333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Citrullus</w:t>
            </w:r>
            <w:proofErr w:type="spellEnd"/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Арбуз</w:t>
            </w:r>
            <w:r w:rsidR="005769EF"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5769EF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lanatus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caffer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Schrad</w:t>
            </w:r>
            <w:proofErr w:type="spellEnd"/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87E70" w:rsidRPr="007D2433" w:rsidTr="007D2433">
        <w:trPr>
          <w:trHeight w:val="403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Тыква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Cucurbita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016" w:type="dxa"/>
            <w:gridSpan w:val="2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pepo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вердокорая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citzulina</w:t>
            </w:r>
            <w:proofErr w:type="spellEnd"/>
          </w:p>
        </w:tc>
      </w:tr>
      <w:tr w:rsidR="00787E70" w:rsidRPr="007D2433" w:rsidTr="007D2433">
        <w:trPr>
          <w:trHeight w:val="534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0408A8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абачок</w:t>
            </w: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giraumons</w:t>
            </w:r>
            <w:proofErr w:type="spellEnd"/>
          </w:p>
        </w:tc>
      </w:tr>
      <w:tr w:rsidR="00787E70" w:rsidRPr="007D2433" w:rsidTr="007D2433">
        <w:trPr>
          <w:trHeight w:val="74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атиссон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patisson</w:t>
            </w:r>
            <w:proofErr w:type="spellEnd"/>
          </w:p>
        </w:tc>
      </w:tr>
      <w:tr w:rsidR="00787E70" w:rsidRPr="007D2433" w:rsidTr="007D2433">
        <w:trPr>
          <w:trHeight w:val="165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Крупноплодная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maxima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Duch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7D2433">
        <w:trPr>
          <w:trHeight w:val="156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мускатная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moschata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Duch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B94452" w:rsidTr="007D2433">
        <w:trPr>
          <w:trHeight w:val="371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Laginaria</w:t>
            </w:r>
            <w:proofErr w:type="spellEnd"/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Посудная</w:t>
            </w: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горлянка</w:t>
            </w: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vulgaris L.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siceraria</w:t>
            </w:r>
            <w:proofErr w:type="spellEnd"/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87E70" w:rsidRPr="007D2433" w:rsidTr="009038DB">
        <w:trPr>
          <w:trHeight w:val="219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Luffa</w:t>
            </w:r>
            <w:proofErr w:type="spellEnd"/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Растительная губка (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люффа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cylindrica</w:t>
            </w:r>
            <w:proofErr w:type="spellEnd"/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190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Луковые.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Liliaceae</w:t>
            </w:r>
            <w:proofErr w:type="spellEnd"/>
          </w:p>
        </w:tc>
      </w:tr>
      <w:tr w:rsidR="00787E70" w:rsidRPr="007D2433" w:rsidTr="009038DB">
        <w:trPr>
          <w:trHeight w:val="367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Allium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016" w:type="dxa"/>
            <w:gridSpan w:val="2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Репчатый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cepa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epa</w:t>
            </w:r>
            <w:proofErr w:type="spellEnd"/>
          </w:p>
        </w:tc>
      </w:tr>
      <w:tr w:rsidR="00787E70" w:rsidRPr="007D2433" w:rsidTr="009038DB">
        <w:trPr>
          <w:trHeight w:val="416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алот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aggregatum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</w:tr>
      <w:tr w:rsidR="00787E70" w:rsidRPr="007D2433" w:rsidTr="009038DB">
        <w:trPr>
          <w:trHeight w:val="97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ногоярусный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proliferum</w:t>
            </w:r>
            <w:proofErr w:type="spellEnd"/>
          </w:p>
        </w:tc>
      </w:tr>
      <w:tr w:rsidR="00787E70" w:rsidRPr="007D2433" w:rsidTr="009038DB">
        <w:trPr>
          <w:trHeight w:val="141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батун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fistulosum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77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Шнитт-лук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schoenoprasum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476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Порей</w:t>
            </w:r>
          </w:p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orrum</w:t>
            </w:r>
            <w:proofErr w:type="spellEnd"/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31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Чеснок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23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Asparagus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6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Спаржа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officinalis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552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230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Мятликовые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Poaceae</w:t>
            </w:r>
            <w:proofErr w:type="spellEnd"/>
          </w:p>
        </w:tc>
      </w:tr>
      <w:tr w:rsidR="00787E70" w:rsidRPr="007D2433" w:rsidTr="009038DB">
        <w:trPr>
          <w:trHeight w:val="365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Zea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Cахарная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Mays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saccharata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Sturt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568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Сем.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Сельдереевые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Apiaceae</w:t>
            </w:r>
            <w:proofErr w:type="spellEnd"/>
          </w:p>
        </w:tc>
      </w:tr>
      <w:tr w:rsidR="00787E70" w:rsidRPr="007D2433" w:rsidTr="009038DB">
        <w:trPr>
          <w:cantSplit/>
          <w:trHeight w:val="486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Daucus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Морковь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carota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D2433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87E70"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вощная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Hoffm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7E70" w:rsidRPr="007D2433" w:rsidTr="009038DB">
        <w:trPr>
          <w:cantSplit/>
          <w:trHeight w:val="181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Cельдерей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Apium</w:t>
            </w:r>
            <w:proofErr w:type="spellEnd"/>
          </w:p>
        </w:tc>
        <w:tc>
          <w:tcPr>
            <w:tcW w:w="3160" w:type="dxa"/>
            <w:gridSpan w:val="5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Сельдерей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graviolens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листовой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sekalinum</w:t>
            </w:r>
            <w:proofErr w:type="spellEnd"/>
          </w:p>
        </w:tc>
      </w:tr>
      <w:tr w:rsidR="00787E70" w:rsidRPr="007D2433" w:rsidTr="009038DB">
        <w:trPr>
          <w:cantSplit/>
          <w:trHeight w:val="385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черешковый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dulce</w:t>
            </w:r>
            <w:proofErr w:type="spellEnd"/>
          </w:p>
        </w:tc>
      </w:tr>
      <w:tr w:rsidR="00787E70" w:rsidRPr="007D2433" w:rsidTr="009038DB">
        <w:trPr>
          <w:cantSplit/>
          <w:trHeight w:val="290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корневой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rapaceum</w:t>
            </w:r>
            <w:proofErr w:type="spellEnd"/>
          </w:p>
        </w:tc>
      </w:tr>
      <w:tr w:rsidR="00787E70" w:rsidRPr="007D2433" w:rsidTr="009038DB">
        <w:trPr>
          <w:cantSplit/>
          <w:trHeight w:val="267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Петрушка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Petroselinum</w:t>
            </w:r>
            <w:proofErr w:type="spellEnd"/>
          </w:p>
        </w:tc>
        <w:tc>
          <w:tcPr>
            <w:tcW w:w="3160" w:type="dxa"/>
            <w:gridSpan w:val="5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crispum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Mill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листовая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neapolitanum</w:t>
            </w:r>
            <w:proofErr w:type="spellEnd"/>
          </w:p>
        </w:tc>
      </w:tr>
      <w:tr w:rsidR="00787E70" w:rsidRPr="007D2433" w:rsidTr="009038DB">
        <w:trPr>
          <w:cantSplit/>
          <w:trHeight w:val="127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корневая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tuberosum</w:t>
            </w:r>
            <w:proofErr w:type="spellEnd"/>
          </w:p>
        </w:tc>
      </w:tr>
      <w:tr w:rsidR="00787E70" w:rsidRPr="007D2433" w:rsidTr="009038DB">
        <w:trPr>
          <w:trHeight w:val="202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Кориандр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Coriandum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Кориандр (кинза)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B94452" w:rsidTr="009038DB">
        <w:trPr>
          <w:trHeight w:val="419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Фенхель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Foeniculum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vulgare L. var.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azoricum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Mill.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87E70" w:rsidRPr="007D2433" w:rsidTr="009038DB">
        <w:trPr>
          <w:trHeight w:val="678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Укроп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Anethum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Укроп</w:t>
            </w:r>
          </w:p>
          <w:p w:rsidR="005769EF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graveolens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408" w:type="dxa"/>
            <w:vAlign w:val="center"/>
          </w:tcPr>
          <w:p w:rsidR="005769EF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var.</w:t>
            </w:r>
          </w:p>
          <w:p w:rsidR="00787E70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hortorum</w:t>
            </w:r>
            <w:proofErr w:type="spellEnd"/>
          </w:p>
        </w:tc>
      </w:tr>
      <w:tr w:rsidR="00787E70" w:rsidRPr="007D2433" w:rsidTr="009038DB">
        <w:trPr>
          <w:trHeight w:val="350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Пастернак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Pastinaca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Пастернак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486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Астровые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Asteraceae</w:t>
            </w:r>
            <w:proofErr w:type="spellEnd"/>
          </w:p>
        </w:tc>
      </w:tr>
      <w:tr w:rsidR="00787E70" w:rsidRPr="007D2433" w:rsidTr="009038DB">
        <w:trPr>
          <w:trHeight w:val="443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Lactuca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Листовой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397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Ромен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longifolia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350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Кочанный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capitata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759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Сichorium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Эндивий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endivia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759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Цикорный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(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витлуф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foliosum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8" w:type="dxa"/>
            <w:vAlign w:val="center"/>
          </w:tcPr>
          <w:p w:rsidR="00787E70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var.intubis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Hegi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32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Земляная груша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Helianthus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Топинамбур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tuberosum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422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Артишок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Cynara</w:t>
            </w:r>
            <w:proofErr w:type="spellEnd"/>
          </w:p>
        </w:tc>
        <w:tc>
          <w:tcPr>
            <w:tcW w:w="3160" w:type="dxa"/>
            <w:gridSpan w:val="5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Артишок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scolymus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08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277"/>
        </w:trPr>
        <w:tc>
          <w:tcPr>
            <w:tcW w:w="9359" w:type="dxa"/>
            <w:gridSpan w:val="7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Маревые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Chenopodiaceae</w:t>
            </w:r>
            <w:proofErr w:type="spellEnd"/>
          </w:p>
        </w:tc>
      </w:tr>
      <w:tr w:rsidR="00787E70" w:rsidRPr="007D2433" w:rsidTr="009038DB">
        <w:trPr>
          <w:trHeight w:val="501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Cвекла</w:t>
            </w:r>
            <w:proofErr w:type="spellEnd"/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Beta</w:t>
            </w:r>
            <w:proofErr w:type="spellEnd"/>
          </w:p>
        </w:tc>
        <w:tc>
          <w:tcPr>
            <w:tcW w:w="3094" w:type="dxa"/>
            <w:gridSpan w:val="4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vulgaris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 (красная)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conditiva</w:t>
            </w:r>
            <w:proofErr w:type="spellEnd"/>
          </w:p>
        </w:tc>
      </w:tr>
      <w:tr w:rsidR="00787E70" w:rsidRPr="007D2433" w:rsidTr="009038DB">
        <w:trPr>
          <w:cantSplit/>
          <w:trHeight w:val="328"/>
        </w:trPr>
        <w:tc>
          <w:tcPr>
            <w:tcW w:w="2791" w:type="dxa"/>
            <w:vMerge w:val="restart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Мангольд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Beta</w:t>
            </w:r>
            <w:proofErr w:type="spellEnd"/>
          </w:p>
        </w:tc>
        <w:tc>
          <w:tcPr>
            <w:tcW w:w="3094" w:type="dxa"/>
            <w:gridSpan w:val="4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листовой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vulgaris</w:t>
            </w:r>
            <w:proofErr w:type="spellEnd"/>
          </w:p>
        </w:tc>
      </w:tr>
      <w:tr w:rsidR="00787E70" w:rsidRPr="007D2433" w:rsidTr="009038DB">
        <w:trPr>
          <w:cantSplit/>
          <w:trHeight w:val="74"/>
        </w:trPr>
        <w:tc>
          <w:tcPr>
            <w:tcW w:w="2791" w:type="dxa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4" w:type="dxa"/>
            <w:gridSpan w:val="4"/>
            <w:vMerge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черешковый -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flavescens</w:t>
            </w:r>
            <w:proofErr w:type="spellEnd"/>
          </w:p>
        </w:tc>
      </w:tr>
      <w:tr w:rsidR="00787E70" w:rsidRPr="007D2433" w:rsidTr="009038DB">
        <w:trPr>
          <w:trHeight w:val="222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Шпинат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Spinacia</w:t>
            </w:r>
            <w:proofErr w:type="spellEnd"/>
          </w:p>
        </w:tc>
        <w:tc>
          <w:tcPr>
            <w:tcW w:w="3094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Шпинат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oleracea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74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213"/>
        </w:trPr>
        <w:tc>
          <w:tcPr>
            <w:tcW w:w="2791" w:type="dxa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Лебеда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Atriplex</w:t>
            </w:r>
            <w:proofErr w:type="spellEnd"/>
          </w:p>
        </w:tc>
        <w:tc>
          <w:tcPr>
            <w:tcW w:w="3094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hortensis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74" w:type="dxa"/>
            <w:gridSpan w:val="2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651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Сем. Гречишные</w:t>
            </w:r>
          </w:p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Polygonaceae</w:t>
            </w:r>
            <w:proofErr w:type="spellEnd"/>
          </w:p>
        </w:tc>
      </w:tr>
      <w:tr w:rsidR="00787E70" w:rsidRPr="007D2433" w:rsidTr="007D2433">
        <w:trPr>
          <w:trHeight w:val="416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Щавель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Rumex</w:t>
            </w:r>
            <w:proofErr w:type="spellEnd"/>
          </w:p>
        </w:tc>
        <w:tc>
          <w:tcPr>
            <w:tcW w:w="3094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Щавель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acetosa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L. </w:t>
            </w:r>
          </w:p>
        </w:tc>
        <w:tc>
          <w:tcPr>
            <w:tcW w:w="3474" w:type="dxa"/>
            <w:gridSpan w:val="2"/>
          </w:tcPr>
          <w:p w:rsidR="00787E70" w:rsidRPr="007D2433" w:rsidRDefault="005769EF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var.hortesis</w:t>
            </w:r>
            <w:proofErr w:type="spellEnd"/>
          </w:p>
        </w:tc>
      </w:tr>
      <w:tr w:rsidR="00787E70" w:rsidRPr="007D2433" w:rsidTr="009038DB">
        <w:trPr>
          <w:trHeight w:val="651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Ревень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Rheum</w:t>
            </w:r>
            <w:proofErr w:type="spellEnd"/>
          </w:p>
        </w:tc>
        <w:tc>
          <w:tcPr>
            <w:tcW w:w="3094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Ревень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rhaponticum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474" w:type="dxa"/>
            <w:gridSpan w:val="2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cantSplit/>
          <w:trHeight w:val="318"/>
        </w:trPr>
        <w:tc>
          <w:tcPr>
            <w:tcW w:w="9359" w:type="dxa"/>
            <w:gridSpan w:val="7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Сем. Бобовые  </w:t>
            </w:r>
            <w:proofErr w:type="spellStart"/>
            <w:r w:rsidRPr="007D24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Fabaceae</w:t>
            </w:r>
            <w:proofErr w:type="spellEnd"/>
          </w:p>
        </w:tc>
      </w:tr>
      <w:tr w:rsidR="00787E70" w:rsidRPr="007D2433" w:rsidTr="009038DB">
        <w:trPr>
          <w:trHeight w:val="350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Фасоль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Phaseolus</w:t>
            </w:r>
            <w:proofErr w:type="spellEnd"/>
          </w:p>
        </w:tc>
        <w:tc>
          <w:tcPr>
            <w:tcW w:w="3094" w:type="dxa"/>
            <w:gridSpan w:val="4"/>
            <w:vAlign w:val="center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Овощная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vulgaris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L.</w:t>
            </w:r>
          </w:p>
        </w:tc>
        <w:tc>
          <w:tcPr>
            <w:tcW w:w="3474" w:type="dxa"/>
            <w:gridSpan w:val="2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431"/>
        </w:trPr>
        <w:tc>
          <w:tcPr>
            <w:tcW w:w="2791" w:type="dxa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Pisum</w:t>
            </w:r>
            <w:proofErr w:type="spellEnd"/>
          </w:p>
        </w:tc>
        <w:tc>
          <w:tcPr>
            <w:tcW w:w="3094" w:type="dxa"/>
            <w:gridSpan w:val="4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Овощной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sativum</w:t>
            </w:r>
            <w:proofErr w:type="spellEnd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L.</w:t>
            </w:r>
          </w:p>
        </w:tc>
        <w:tc>
          <w:tcPr>
            <w:tcW w:w="3474" w:type="dxa"/>
            <w:gridSpan w:val="2"/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7D2433" w:rsidTr="009038DB">
        <w:trPr>
          <w:trHeight w:val="339"/>
        </w:trPr>
        <w:tc>
          <w:tcPr>
            <w:tcW w:w="2791" w:type="dxa"/>
            <w:tcBorders>
              <w:bottom w:val="single" w:sz="4" w:space="0" w:color="auto"/>
            </w:tcBorders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БобыVicia</w:t>
            </w:r>
            <w:proofErr w:type="spellEnd"/>
          </w:p>
        </w:tc>
        <w:tc>
          <w:tcPr>
            <w:tcW w:w="3094" w:type="dxa"/>
            <w:gridSpan w:val="4"/>
            <w:tcBorders>
              <w:bottom w:val="single" w:sz="4" w:space="0" w:color="auto"/>
            </w:tcBorders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Овощные</w:t>
            </w:r>
          </w:p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faba</w:t>
            </w:r>
            <w:proofErr w:type="spellEnd"/>
          </w:p>
        </w:tc>
        <w:tc>
          <w:tcPr>
            <w:tcW w:w="3474" w:type="dxa"/>
            <w:gridSpan w:val="2"/>
            <w:tcBorders>
              <w:bottom w:val="single" w:sz="4" w:space="0" w:color="auto"/>
            </w:tcBorders>
          </w:tcPr>
          <w:p w:rsidR="00787E70" w:rsidRPr="007D2433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2433" w:rsidRDefault="007D243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Масса 1000 штук семян и число семян в 1 грамме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различных овощных культур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3"/>
        <w:gridCol w:w="2330"/>
        <w:gridCol w:w="2548"/>
      </w:tblGrid>
      <w:tr w:rsidR="00787E70" w:rsidRPr="00C45D6E" w:rsidTr="007D2433">
        <w:trPr>
          <w:trHeight w:val="373"/>
        </w:trPr>
        <w:tc>
          <w:tcPr>
            <w:tcW w:w="2452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Число семян в</w:t>
            </w:r>
          </w:p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1 г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 г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Масса 1000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семян, г.</w:t>
            </w:r>
          </w:p>
        </w:tc>
      </w:tr>
      <w:tr w:rsidR="00787E70" w:rsidRPr="00C45D6E" w:rsidTr="007D2433">
        <w:trPr>
          <w:trHeight w:val="306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Арбуз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6-30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54-140</w:t>
            </w:r>
          </w:p>
        </w:tc>
      </w:tr>
      <w:tr w:rsidR="00787E70" w:rsidRPr="00C45D6E" w:rsidTr="007D2433">
        <w:trPr>
          <w:trHeight w:val="140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Баклажан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3,5-5,0</w:t>
            </w:r>
          </w:p>
        </w:tc>
      </w:tr>
      <w:tr w:rsidR="00787E70" w:rsidRPr="00C45D6E" w:rsidTr="007D2433">
        <w:trPr>
          <w:trHeight w:val="177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Горох: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3-5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150-400</w:t>
            </w:r>
          </w:p>
        </w:tc>
      </w:tr>
      <w:tr w:rsidR="00787E70" w:rsidRPr="00C45D6E" w:rsidTr="007D2433">
        <w:trPr>
          <w:trHeight w:val="151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Дыня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36-50</w:t>
            </w:r>
          </w:p>
        </w:tc>
      </w:tr>
      <w:tr w:rsidR="00787E70" w:rsidRPr="00C45D6E" w:rsidTr="007D2433">
        <w:trPr>
          <w:trHeight w:val="80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Кабачок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3-10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140-200</w:t>
            </w:r>
          </w:p>
        </w:tc>
      </w:tr>
      <w:tr w:rsidR="00787E70" w:rsidRPr="00C45D6E" w:rsidTr="007D2433">
        <w:trPr>
          <w:trHeight w:val="189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Капуста белокочанная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250-300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2,5-4,0</w:t>
            </w:r>
          </w:p>
        </w:tc>
      </w:tr>
      <w:tr w:rsidR="00787E70" w:rsidRPr="00C45D6E" w:rsidTr="007D2433">
        <w:trPr>
          <w:trHeight w:val="197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Кукуруза сахарная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  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3-10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120-150</w:t>
            </w:r>
          </w:p>
        </w:tc>
      </w:tr>
      <w:tr w:rsidR="00787E70" w:rsidRPr="00C45D6E" w:rsidTr="007D2433">
        <w:trPr>
          <w:trHeight w:val="203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 репчатый (чернушка)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250-300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2,8-3,7</w:t>
            </w:r>
          </w:p>
        </w:tc>
      </w:tr>
      <w:tr w:rsidR="00787E70" w:rsidRPr="00C45D6E" w:rsidTr="007D2433">
        <w:trPr>
          <w:trHeight w:val="178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800-900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1,2-1,8</w:t>
            </w:r>
          </w:p>
        </w:tc>
      </w:tr>
      <w:tr w:rsidR="00787E70" w:rsidRPr="00C45D6E" w:rsidTr="007D2433">
        <w:trPr>
          <w:trHeight w:val="105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Огурец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40-60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16-25</w:t>
            </w:r>
          </w:p>
        </w:tc>
      </w:tr>
      <w:tr w:rsidR="00787E70" w:rsidRPr="00C45D6E" w:rsidTr="007D2433">
        <w:trPr>
          <w:trHeight w:val="185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Пастернак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3-5</w:t>
            </w:r>
          </w:p>
        </w:tc>
      </w:tr>
      <w:tr w:rsidR="00787E70" w:rsidRPr="00C45D6E" w:rsidTr="007D2433">
        <w:trPr>
          <w:trHeight w:val="251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Петрушка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0,7-1,3</w:t>
            </w:r>
          </w:p>
        </w:tc>
      </w:tr>
      <w:tr w:rsidR="00787E70" w:rsidRPr="00C45D6E" w:rsidTr="007D2433">
        <w:trPr>
          <w:trHeight w:val="128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Перец Сладкий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4,5-8,0</w:t>
            </w:r>
          </w:p>
        </w:tc>
      </w:tr>
      <w:tr w:rsidR="00787E70" w:rsidRPr="00C45D6E" w:rsidTr="007D2433">
        <w:trPr>
          <w:trHeight w:val="70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Ревень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70-9-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8,0-12,0</w:t>
            </w:r>
          </w:p>
        </w:tc>
      </w:tr>
      <w:tr w:rsidR="00787E70" w:rsidRPr="00C45D6E" w:rsidTr="007D2433">
        <w:trPr>
          <w:trHeight w:val="232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Редис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100-200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8,0-12,0</w:t>
            </w:r>
          </w:p>
        </w:tc>
      </w:tr>
      <w:tr w:rsidR="00787E70" w:rsidRPr="00C45D6E" w:rsidTr="007D2433">
        <w:trPr>
          <w:trHeight w:val="251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Редька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100-120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7-14</w:t>
            </w:r>
          </w:p>
        </w:tc>
      </w:tr>
      <w:tr w:rsidR="00787E70" w:rsidRPr="00C45D6E" w:rsidTr="007D2433">
        <w:trPr>
          <w:trHeight w:val="132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Салат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600-1000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0,8-1,2</w:t>
            </w:r>
          </w:p>
        </w:tc>
      </w:tr>
      <w:tr w:rsidR="00787E70" w:rsidRPr="00C45D6E" w:rsidTr="007D2433">
        <w:trPr>
          <w:trHeight w:val="188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Свекла столовая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40-90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14,5-22,0</w:t>
            </w:r>
          </w:p>
        </w:tc>
      </w:tr>
      <w:tr w:rsidR="00787E70" w:rsidRPr="00C45D6E" w:rsidTr="007D2433">
        <w:trPr>
          <w:trHeight w:val="247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Сельдерей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0,4-0,5</w:t>
            </w:r>
          </w:p>
        </w:tc>
      </w:tr>
      <w:tr w:rsidR="00787E70" w:rsidRPr="00C45D6E" w:rsidTr="007D2433">
        <w:trPr>
          <w:trHeight w:val="142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Спаржа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40-60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18-30</w:t>
            </w:r>
          </w:p>
        </w:tc>
      </w:tr>
      <w:tr w:rsidR="00787E70" w:rsidRPr="00C45D6E" w:rsidTr="007D2433">
        <w:trPr>
          <w:trHeight w:val="70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Томат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250-300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2,8-3,6</w:t>
            </w:r>
          </w:p>
        </w:tc>
      </w:tr>
      <w:tr w:rsidR="00787E70" w:rsidRPr="00C45D6E" w:rsidTr="007D2433">
        <w:trPr>
          <w:trHeight w:val="242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2-5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50-310</w:t>
            </w:r>
          </w:p>
        </w:tc>
      </w:tr>
      <w:tr w:rsidR="00787E70" w:rsidRPr="00C45D6E" w:rsidTr="007D2433">
        <w:trPr>
          <w:trHeight w:val="150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Укроп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600-900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1,2-2,4</w:t>
            </w:r>
          </w:p>
        </w:tc>
      </w:tr>
      <w:tr w:rsidR="00787E70" w:rsidRPr="00C45D6E" w:rsidTr="007D2433">
        <w:trPr>
          <w:trHeight w:val="73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Фасоль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2-3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300-700</w:t>
            </w:r>
          </w:p>
        </w:tc>
      </w:tr>
      <w:tr w:rsidR="00787E70" w:rsidRPr="00C45D6E" w:rsidTr="007D2433">
        <w:trPr>
          <w:trHeight w:val="129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Шпинат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90-120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8-15</w:t>
            </w:r>
          </w:p>
        </w:tc>
      </w:tr>
      <w:tr w:rsidR="00787E70" w:rsidRPr="00C45D6E" w:rsidTr="007D2433">
        <w:trPr>
          <w:trHeight w:val="201"/>
        </w:trPr>
        <w:tc>
          <w:tcPr>
            <w:tcW w:w="245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Щавель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1000-1500</w:t>
            </w:r>
          </w:p>
        </w:tc>
        <w:tc>
          <w:tcPr>
            <w:tcW w:w="1331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0,6-1,2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Посевные качества семян</w:t>
      </w:r>
    </w:p>
    <w:tbl>
      <w:tblPr>
        <w:tblW w:w="96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900"/>
        <w:gridCol w:w="900"/>
        <w:gridCol w:w="1080"/>
        <w:gridCol w:w="900"/>
        <w:gridCol w:w="803"/>
        <w:gridCol w:w="720"/>
        <w:gridCol w:w="900"/>
        <w:gridCol w:w="900"/>
      </w:tblGrid>
      <w:tr w:rsidR="00787E70" w:rsidRPr="00C45D6E" w:rsidTr="009038DB">
        <w:trPr>
          <w:trHeight w:val="300"/>
        </w:trPr>
        <w:tc>
          <w:tcPr>
            <w:tcW w:w="252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культур</w:t>
            </w:r>
          </w:p>
        </w:tc>
        <w:tc>
          <w:tcPr>
            <w:tcW w:w="3780" w:type="dxa"/>
            <w:gridSpan w:val="4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класс</w:t>
            </w:r>
          </w:p>
        </w:tc>
        <w:tc>
          <w:tcPr>
            <w:tcW w:w="3323" w:type="dxa"/>
            <w:gridSpan w:val="4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класс</w:t>
            </w:r>
          </w:p>
        </w:tc>
      </w:tr>
      <w:tr w:rsidR="00787E70" w:rsidRPr="00C45D6E" w:rsidTr="009038DB">
        <w:trPr>
          <w:trHeight w:val="195"/>
        </w:trPr>
        <w:tc>
          <w:tcPr>
            <w:tcW w:w="252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0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Всхо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-жесть, %, не менее</w:t>
            </w:r>
          </w:p>
        </w:tc>
        <w:tc>
          <w:tcPr>
            <w:tcW w:w="90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Чисто-та, % не менее</w:t>
            </w:r>
          </w:p>
        </w:tc>
        <w:tc>
          <w:tcPr>
            <w:tcW w:w="1980" w:type="dxa"/>
            <w:gridSpan w:val="2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Семена других растений (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шт.на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 кг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) не более</w:t>
            </w:r>
          </w:p>
        </w:tc>
        <w:tc>
          <w:tcPr>
            <w:tcW w:w="803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Всхо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-жесть, %, не менее</w:t>
            </w:r>
          </w:p>
        </w:tc>
        <w:tc>
          <w:tcPr>
            <w:tcW w:w="72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Семян  основ-ной куль-туры, % не менее</w:t>
            </w:r>
          </w:p>
        </w:tc>
        <w:tc>
          <w:tcPr>
            <w:tcW w:w="1800" w:type="dxa"/>
            <w:gridSpan w:val="2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Семена других растений (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шт.на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 кг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) не более</w:t>
            </w:r>
          </w:p>
        </w:tc>
      </w:tr>
      <w:tr w:rsidR="00787E70" w:rsidRPr="00C45D6E" w:rsidTr="009038DB">
        <w:trPr>
          <w:trHeight w:val="327"/>
        </w:trPr>
        <w:tc>
          <w:tcPr>
            <w:tcW w:w="252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0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т.ч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сорня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-ков</w:t>
            </w:r>
          </w:p>
        </w:tc>
        <w:tc>
          <w:tcPr>
            <w:tcW w:w="803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т.ч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сорня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-ков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Арбузы столовые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Баклажаны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Базалик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Брюква кормовая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Горох сахарных и лущильных сортов с мозговыми семенами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Дыня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Кабачки и патиссоны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Капуста кочанная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Капуста цветная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Кресс-салат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Кукуруза сахарная в зерне: сорта простые и гибриды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 репчатый и порей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батун</w:t>
            </w:r>
            <w:proofErr w:type="spellEnd"/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Морковь столовая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Огурцы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Пастернак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Перец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Петрушка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Помидоры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Ревень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Редис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Редька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Репа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Салат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Свекла столовая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Сельдерей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Шпинат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Щавель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Эстрагон 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</w:tr>
      <w:tr w:rsidR="00787E70" w:rsidRPr="00C45D6E" w:rsidTr="009038DB">
        <w:trPr>
          <w:trHeight w:val="300"/>
        </w:trPr>
        <w:tc>
          <w:tcPr>
            <w:tcW w:w="25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 столовая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03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Сортовые качества семян для тыквенных</w:t>
      </w:r>
      <w:r w:rsidR="007D24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0"/>
        <w:gridCol w:w="2185"/>
        <w:gridCol w:w="2278"/>
        <w:gridCol w:w="1878"/>
      </w:tblGrid>
      <w:tr w:rsidR="00787E70" w:rsidRPr="00C45D6E" w:rsidTr="007D2433">
        <w:tc>
          <w:tcPr>
            <w:tcW w:w="3230" w:type="dxa"/>
            <w:vMerge w:val="restar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культур</w:t>
            </w:r>
          </w:p>
        </w:tc>
        <w:tc>
          <w:tcPr>
            <w:tcW w:w="6341" w:type="dxa"/>
            <w:gridSpan w:val="3"/>
            <w:shd w:val="clear" w:color="auto" w:fill="auto"/>
            <w:vAlign w:val="center"/>
          </w:tcPr>
          <w:p w:rsidR="00787E70" w:rsidRPr="00C45D6E" w:rsidRDefault="00787E70" w:rsidP="007D2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Сортовая чистота по категориям,%</w:t>
            </w:r>
            <w:r w:rsidR="007D243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C45D6E">
              <w:rPr>
                <w:rFonts w:ascii="Times New Roman" w:eastAsia="Times New Roman" w:hAnsi="Times New Roman" w:cs="Times New Roman"/>
                <w:b/>
                <w:lang w:eastAsia="ru-RU"/>
              </w:rPr>
              <w:t>не менее</w:t>
            </w:r>
          </w:p>
        </w:tc>
      </w:tr>
      <w:tr w:rsidR="00787E70" w:rsidRPr="00C45D6E" w:rsidTr="007D2433">
        <w:tc>
          <w:tcPr>
            <w:tcW w:w="3230" w:type="dxa"/>
            <w:vMerge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Горох овощной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98,8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Арбузы столовые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Дыни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Кабачки и патиссоны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Огурцы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787E70" w:rsidRPr="00C45D6E" w:rsidTr="007D2433">
        <w:tc>
          <w:tcPr>
            <w:tcW w:w="3230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 столовая</w:t>
            </w:r>
          </w:p>
        </w:tc>
        <w:tc>
          <w:tcPr>
            <w:tcW w:w="2185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22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878" w:type="dxa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 4 а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Сортовые качества овощных семян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6"/>
        <w:gridCol w:w="1970"/>
        <w:gridCol w:w="2167"/>
        <w:gridCol w:w="1968"/>
      </w:tblGrid>
      <w:tr w:rsidR="00787E70" w:rsidRPr="00C45D6E" w:rsidTr="007D2433">
        <w:tc>
          <w:tcPr>
            <w:tcW w:w="1811" w:type="pct"/>
            <w:vMerge w:val="restar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Наименование культур</w:t>
            </w:r>
          </w:p>
        </w:tc>
        <w:tc>
          <w:tcPr>
            <w:tcW w:w="3189" w:type="pct"/>
            <w:gridSpan w:val="3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Сортовая  чистота семя, в %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vMerge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9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Элитные</w:t>
            </w:r>
          </w:p>
        </w:tc>
        <w:tc>
          <w:tcPr>
            <w:tcW w:w="1132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категории</w:t>
            </w:r>
          </w:p>
        </w:tc>
        <w:tc>
          <w:tcPr>
            <w:tcW w:w="1029" w:type="pct"/>
            <w:shd w:val="clear" w:color="auto" w:fill="auto"/>
            <w:vAlign w:val="center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 xml:space="preserve">II 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категории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Баклажаны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val="en-US"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Базилик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Брюква столовая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Капуста кочанная, брюссельская, цветная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Лук-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батун</w:t>
            </w:r>
            <w:proofErr w:type="spellEnd"/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Морковь столовая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Перец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Петрушка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Томат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Редис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Редька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Ревень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Салат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Свекла столовая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Сельдерей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Спаржа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Шпинат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</w:tr>
      <w:tr w:rsidR="00787E70" w:rsidRPr="00C45D6E" w:rsidTr="007D2433">
        <w:trPr>
          <w:trHeight w:val="109"/>
        </w:trPr>
        <w:tc>
          <w:tcPr>
            <w:tcW w:w="1811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Щавель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32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029" w:type="pct"/>
            <w:shd w:val="clear" w:color="auto" w:fill="auto"/>
          </w:tcPr>
          <w:p w:rsidR="00787E70" w:rsidRPr="00C45D6E" w:rsidRDefault="00787E70" w:rsidP="007F75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испытания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овощных семян на всхожесть и энергию прорастания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1080"/>
        <w:gridCol w:w="1440"/>
        <w:gridCol w:w="1260"/>
        <w:gridCol w:w="1260"/>
        <w:gridCol w:w="1080"/>
        <w:gridCol w:w="900"/>
        <w:gridCol w:w="1080"/>
      </w:tblGrid>
      <w:tr w:rsidR="00787E70" w:rsidRPr="00C45D6E" w:rsidTr="009038DB">
        <w:trPr>
          <w:trHeight w:val="180"/>
        </w:trPr>
        <w:tc>
          <w:tcPr>
            <w:tcW w:w="126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Культура </w:t>
            </w:r>
          </w:p>
        </w:tc>
        <w:tc>
          <w:tcPr>
            <w:tcW w:w="2160" w:type="dxa"/>
            <w:gridSpan w:val="2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г</w:t>
            </w:r>
          </w:p>
        </w:tc>
        <w:tc>
          <w:tcPr>
            <w:tcW w:w="144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проб для определения всхожести  и энергии прорастания семян (в каждой пробе по 100 семян)</w:t>
            </w:r>
          </w:p>
        </w:tc>
        <w:tc>
          <w:tcPr>
            <w:tcW w:w="126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 для проращивания (П-песок, Ф-фильтровальная бумага)</w:t>
            </w:r>
          </w:p>
        </w:tc>
        <w:tc>
          <w:tcPr>
            <w:tcW w:w="126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Температура проращивания 0С</w:t>
            </w:r>
          </w:p>
        </w:tc>
        <w:tc>
          <w:tcPr>
            <w:tcW w:w="3060" w:type="dxa"/>
            <w:gridSpan w:val="3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Число </w:t>
            </w:r>
          </w:p>
        </w:tc>
      </w:tr>
      <w:tr w:rsidR="00787E70" w:rsidRPr="00C45D6E" w:rsidTr="009038DB">
        <w:trPr>
          <w:trHeight w:val="165"/>
        </w:trPr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 образца для определения чистоты</w:t>
            </w:r>
          </w:p>
        </w:tc>
        <w:tc>
          <w:tcPr>
            <w:tcW w:w="108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Навески для определения чистоты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gridSpan w:val="2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Суток для определения</w:t>
            </w:r>
          </w:p>
        </w:tc>
        <w:tc>
          <w:tcPr>
            <w:tcW w:w="1080" w:type="dxa"/>
            <w:vMerge w:val="restart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сохранения нормальной всхожести семян</w:t>
            </w:r>
          </w:p>
        </w:tc>
      </w:tr>
      <w:tr w:rsidR="00787E70" w:rsidRPr="00C45D6E" w:rsidTr="009038DB">
        <w:trPr>
          <w:trHeight w:val="516"/>
        </w:trPr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Энергии прорастания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всхожести</w:t>
            </w:r>
          </w:p>
        </w:tc>
        <w:tc>
          <w:tcPr>
            <w:tcW w:w="1080" w:type="dxa"/>
            <w:vMerge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Арбуз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20-30*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4-5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Баклажан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   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Бобы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7- 8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Брюква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Горох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Дыня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7 - 8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Кабачок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 – 6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Капуста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3 - 4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15-20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2 - 3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Морковь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20-.30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2 - 3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Огурец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4 - 5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Перец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2 - 3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Петрушка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– 3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Редис, редька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4 - 5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Репа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 (50)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(5)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20-30**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3 - 4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Салат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10-20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3 - 4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Свекла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4- 5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Томат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3 - 4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20-30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5 - 7</w:t>
            </w:r>
          </w:p>
        </w:tc>
      </w:tr>
      <w:tr w:rsidR="00787E70" w:rsidRPr="00C45D6E" w:rsidTr="009038DB">
        <w:trPr>
          <w:trHeight w:val="195"/>
        </w:trPr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Укроп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</w:p>
        </w:tc>
        <w:tc>
          <w:tcPr>
            <w:tcW w:w="126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10-20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0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080" w:type="dxa"/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2 - 3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5D6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в течение   18 ч  должна   быть  20 °С.   последующих  6 ч — 30 °С.</w:t>
      </w:r>
      <w:r w:rsidRPr="00C45D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6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Примерная норма высева семян или посадки рассады и необходимая густота стояния овощных растений к периоду уборки урожая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" r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2,0-4,0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4-10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Баклажан (рассада)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0,6-.0,8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56-60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Бобы овощные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100,0-150,0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60-100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Горох овощной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120,0-.200,0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800-900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Дыня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2,0-3,0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10-12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Кабачок и патиссон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4,0-5,0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18-35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Капуста: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0,5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56-60   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 (все сорта)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1,0-1,5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Кукуруза сахарная   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20,0-25,0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26-35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|Лук: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репку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6,0-10,0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400-600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севок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60,0-80,0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4000-6000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Морковь столовая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5,0-8,0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800-1500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6,0-8,0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100-150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Пастернак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5,0-6,0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500-600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сладкий (рассада)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0,6-0,8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60-100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Петрушка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6,0-8,0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600-800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Ревень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2,0-3,0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16-20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Редис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15,0-20,0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1300-1500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Редька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4,0-5,0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1300-1500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 листовой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3,0-5,0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1200-1500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Салатный цикорий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2,5-3,5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300-800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Свекла столовая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10,0-16,0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400-700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Сельдерей (рассада)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0,4-0,8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120-200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Спаржа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2,5-3,0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25-40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Томат: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0,4-0,6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45-65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безрассадный</w:t>
      </w:r>
      <w:proofErr w:type="spellEnd"/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D2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1,5-2,0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60-80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Тыква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2,0-4,0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5-6           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Укроп на лист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60,0-80,0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3500-5000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Фасоль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80,0-120,0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200-350   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Шпинат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25,0-30,0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1300-1600        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Щавель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6,0-8,0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1000-1200         </w:t>
      </w: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7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Примерные схемы посева семян и посадки овощных культур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200" w:type="dxa"/>
        <w:tblInd w:w="28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13"/>
        <w:gridCol w:w="5387"/>
      </w:tblGrid>
      <w:tr w:rsidR="00787E70" w:rsidRPr="00C45D6E" w:rsidTr="009038DB">
        <w:trPr>
          <w:trHeight w:val="318"/>
        </w:trPr>
        <w:tc>
          <w:tcPr>
            <w:tcW w:w="3813" w:type="dxa"/>
            <w:tcBorders>
              <w:bottom w:val="single" w:sz="4" w:space="0" w:color="auto"/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Культура 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Способ, схема, см</w:t>
            </w:r>
          </w:p>
        </w:tc>
      </w:tr>
      <w:tr w:rsidR="00787E70" w:rsidRPr="00C45D6E" w:rsidTr="009038DB">
        <w:trPr>
          <w:trHeight w:val="175"/>
        </w:trPr>
        <w:tc>
          <w:tcPr>
            <w:tcW w:w="3813" w:type="dxa"/>
            <w:tcBorders>
              <w:top w:val="single" w:sz="4" w:space="0" w:color="auto"/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Капуста белокочанная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ранне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 спелая и цветная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70х (25...30)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Капуста белокочанная  средне- спелая, краснокочанная, савойская, кольраби, брюссельская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70x35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Капуста   белокочанная  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поздне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спелая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70х (35…50)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Томат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Ленточный, (50 + 90) х35;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70x35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Огурец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Ленточный, (60+120) х (15... 20);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(50+90) х (15…20), 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(40+100)х (15…20); 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90х(15…20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Лук репчатый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Ленточный,     20+50,  60 + 40+40;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широкополосный, ширина полосы 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12 см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 и расстояние между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центрами полос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45 см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рядовой, междурядье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45 см</w:t>
              </w:r>
            </w:smartTag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Свекла   столовая,   редька редис, пастернак, петрушка морковь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Ленточный,   8+62, 20+50, 5 + 65, 12+58; рядовой, междурядье </w:t>
            </w:r>
            <w:smartTag w:uri="urn:schemas-microsoft-com:office:smarttags" w:element="metricconverter">
              <w:smartTagPr>
                <w:attr w:name="ProductID" w:val="45 см"/>
              </w:smartTagPr>
              <w:r w:rsidRPr="00C45D6E">
                <w:rPr>
                  <w:rFonts w:ascii="Times New Roman" w:eastAsia="Times New Roman" w:hAnsi="Times New Roman" w:cs="Times New Roman"/>
                  <w:lang w:eastAsia="ru-RU"/>
                </w:rPr>
                <w:t>45 см</w:t>
              </w:r>
            </w:smartTag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, 60++40+40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Сельдерей  (рассада)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Рядовой, 60x12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Кабачок, патиссон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Гнездовой, 70 х140 по два расстояния; ленточный, (140+70) х 70 по одному растению, (50 +90)х70 и 70x70 по два растения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Тыква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Рядовой, 210x210  и  140x210  </w:t>
            </w:r>
          </w:p>
        </w:tc>
      </w:tr>
      <w:tr w:rsidR="00787E70" w:rsidRPr="00C45D6E" w:rsidTr="009038DB">
        <w:trPr>
          <w:trHeight w:val="101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Арбуз </w:t>
            </w:r>
            <w:proofErr w:type="spellStart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ранне</w:t>
            </w:r>
            <w:proofErr w:type="spellEnd"/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-, средне- и позднеспелый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 xml:space="preserve">Ленточный   (140 +70)х70, 140х70,  </w:t>
            </w:r>
          </w:p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140х140 и 210х70</w:t>
            </w:r>
          </w:p>
        </w:tc>
      </w:tr>
      <w:tr w:rsidR="00787E70" w:rsidRPr="00C45D6E" w:rsidTr="009038DB">
        <w:trPr>
          <w:trHeight w:val="177"/>
        </w:trPr>
        <w:tc>
          <w:tcPr>
            <w:tcW w:w="3813" w:type="dxa"/>
            <w:tcBorders>
              <w:righ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Дыня</w:t>
            </w: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787E70" w:rsidRPr="00C45D6E" w:rsidRDefault="00787E70" w:rsidP="007F75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5D6E">
              <w:rPr>
                <w:rFonts w:ascii="Times New Roman" w:eastAsia="Times New Roman" w:hAnsi="Times New Roman" w:cs="Times New Roman"/>
                <w:lang w:eastAsia="ru-RU"/>
              </w:rPr>
              <w:t>Ленточный, 140х70</w:t>
            </w:r>
          </w:p>
        </w:tc>
      </w:tr>
    </w:tbl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7E70" w:rsidRPr="00C45D6E" w:rsidRDefault="00787E70" w:rsidP="007F75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7а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 посева  и  посадки  овощных  культур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 зависимости от ширины захвата машины</w:t>
      </w:r>
    </w:p>
    <w:p w:rsidR="00787E70" w:rsidRPr="00C45D6E" w:rsidRDefault="00787E70" w:rsidP="007F7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80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r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 xml:space="preserve">Капуста, перец,  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70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 xml:space="preserve">50+90   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 xml:space="preserve">60   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55+55+70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>баклажан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>Томат, огурец    140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50+90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90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60+120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>Морковь, свекла 45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32+32+76,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 xml:space="preserve">45    45+45+90,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  <w:t>8+62,</w:t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  <w:t>5+50+5+50+5+65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  <w:t>40 + 40+60</w:t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 xml:space="preserve">Лук,  чеснок, 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 xml:space="preserve"> горох                45          20+50, 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>45</w:t>
      </w:r>
      <w:r w:rsidRPr="00C45D6E">
        <w:rPr>
          <w:rFonts w:ascii="Times New Roman" w:eastAsia="Times New Roman" w:hAnsi="Times New Roman" w:cs="Times New Roman"/>
          <w:lang w:eastAsia="ru-RU"/>
        </w:rPr>
        <w:tab/>
        <w:t xml:space="preserve">  45+45+90,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>15+55</w:t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  <w:t>15+45+45+15+60,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</w:r>
      <w:r w:rsidRPr="00C45D6E">
        <w:rPr>
          <w:rFonts w:ascii="Times New Roman" w:eastAsia="Times New Roman" w:hAnsi="Times New Roman" w:cs="Times New Roman"/>
          <w:lang w:eastAsia="ru-RU"/>
        </w:rPr>
        <w:tab/>
        <w:t>5+40+5+40+5+85</w:t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77142" w:rsidRPr="00C45D6E" w:rsidRDefault="009E4552" w:rsidP="007F75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8</w:t>
      </w:r>
    </w:p>
    <w:p w:rsidR="00477142" w:rsidRPr="00C45D6E" w:rsidRDefault="00477142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Определитель семян овощных культур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Семейство Капустные (Крестоцветные).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Соцветие – удлиненная кисть. Плод у капусты, брюквы, репы – длинный, тонкий стручок, лопается снизу, у редьки и редиса–ноздреватый, но не лопается, у катрана – орешек.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 – семена средние (250–300 шт. в 1 г), округлые, угловатые. Окраска коричневато-красноватая до черной с коричневатым оттенком.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Брюква – семена морфологически не отличаются от капусты.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Редька – семена среднекрупные (100–200 шт. в 1 г), неправильно-яйцевидные, окраска светло-коричневая с красноватым оттенком.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Редис – семена морфологически не отличаются от редьки.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Репа – семена мелкие (550–600 шт. в 1 г), круглые, окраска красновато-коричневая.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Катран – семена крупные (28–31 шт. в 1 г), округлые. Окраска серовато-кремовая.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Семейство Пасленовые.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Соцветие у томата и картофеля – сложный завиток, у баклажана, перца и физалиса цветки одиночные. Плод – ягода.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Томат–семена средние (250–300 шт. в 1 г), округлые,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плоскосдавленные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слегка втянуты к зародышу. Окраска серовато-желтая. Покрыты мохнато-войлочным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опушением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Перец–семена средние (250–280 шт. в 1 г),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плоскосдавленные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почковидные. Окраска светло-канареечно-желтая. Поверхность шероховатая.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Баклажан – семена средние (250–280 шт. в 1 г), плоские, слегка выпуклые, неправильно почковидные. Окраска желтовато-коричневая. Поверхность гладкая, кожистая, с небольшими ямочками.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Физалис – семена очень мелкие (1000–1200 шт. в 1 г), плоские, слегка выпуклые. Окраска беловато-желтая, поверхность гладкая. Похожи на семена баклажана, но мельче.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Семейство Маревые.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свеклы и шпината–соплодие, сросшееся в клубочек.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Свекла – клубочки крупные (40–90 шт. в 1 г), неправильно округлые. Окраска светлая, серо-коричневая. Фактически в клубочке находится 3–5 мелких семянок (до 800 шт. в 1 г).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Шпинат – семена средние (90–120 шт. в 1 г), неправильно округлые. Окраска светлая, серо-белая. Поверхность шероховатая.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Семейство Тыквенные.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Цветки единичные, раздельнополые. Плод–сочная ягода.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Огурец – семена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среднекруглые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(40–60 шт. в 1 г), овально-вытянутые, выпуклые. Окраска кремово-белая.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Арбуз – семена от очень крупных до крупных (6–30 шт. в 1 г), плоские, округлые или овальные. Окраска разная. Поверхность кожистая, гладкая.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Дыня – семена крупные (20–30 шт. в 1 г), в зависимости от сорта вытянутые, выпуклые или слегка изогнутые. Окраска беловато-кремовая или ярко-оранжевая.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Тыква крупноплодная – семена очень крупные (5–10 шт. в 1 г), плоские, овальные, слегка выпуклые, окраска молочно-белая или оранжево-желтая в зависимости от сорта. По краю семени рубчика нет.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Тыква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твердокорая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семена очень крупные (2–5 шт. в 1 г), плоские, удлиненно-овальные. Окраска грязновато-кремовая. По краю семени ярко выражен рубчик.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Кабачок – семена как у тыквы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твердокорой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несколько мельче (5–10 шт. в 1 г).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Патиссон–семена как у тыквы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твердокорой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мельче и более округлые (5–10 шт. в 1 г).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Семейство Луковые (выделено из семейства Лилейные).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Соцветие – простой зонтик. Плод–сухая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трехгнездная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коробочка. В каждом гнезде пара семян. Окраска черная.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 репчатый–семена средние (250–300 шт. в 1 г),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среднеморщинистые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поверхность матовая.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Семейство Гречишные.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Соцветие–метелка, плод–орешек.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Ревень – семена среднекрупные (70–90 шт. в 1 г), трехгранные с крылаткой по граням. Окраска семени темно-коричневая, крылатка более светлая, поверхность матовая.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Щавель – семена мелкие (300–400 шт. в 1 г), трехгранные, окраска ярко-коричневая, по ребрам белая каемочка. Поверхность блестящая.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Семейство Сельдерейные (Зонтичные).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Соцветие – сложный зонтик.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Плод –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двусемянка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обмолоте распадается на два </w:t>
      </w:r>
      <w:proofErr w:type="spellStart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полуплодика</w:t>
      </w:r>
      <w:proofErr w:type="spellEnd"/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Пастернак – семена средние (200–250 шт. в 1 г), плоские, округло-овальные, с крылаткой вокруг. Окраска светло-коричневая. Вкус резкий, неприятный, с запахом клопа. На спинной стороне 5 ребрышек.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Укроп – семена мелкие (600–800 шт. в 1 г), плоские, овальные, с крылаткой вокруг. Окраска серо-коричневая, с более светлыми крыльями. На спинной стороне 5 ребрышек.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Морковь – семена мелкие (800–900 шт. в 1 г), плоско-яйцевидные. Окраска коричневая с темно-зеленым оттенком. На спинной стороне 3 ребрышка. Вкус нерезкий, слабо напоминает морковь.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Сельдерей – семена очень мелкие (2000–2500 шт. в 1 г), полушаровидные, с маленьким носиком. На спинной стороне 3 ребрышка и 2 по бокам. Окраска буро-коричневая с сероватым оттенком. Вкус резкий, с сильной остротой сельдерея.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Петрушка – семена мелкие (850–900 шт. в 1 г), яйцевидно вытянутые, с носиком. Брюшная сторона слегка вогнута, спинка выпукло-изогнутая. Семя лежит на боку. На спинке 3 ребрышка и 2 по бокам. Окраска серовато-зеленая. Вкус нерезкий, напоминает вкус петрушки.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Семейство Астровые (Сложноцветные).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Салат обыкновенный – семена очень мелкие (600–1000 шт. в 1 г), удлиненно-цилиндрические, вытянуты в летучке (с клювиком). Окраска серебристо-белая или темно-коричневато-черная. По окружности семени семь-восемь ребрышек.</w:t>
      </w:r>
    </w:p>
    <w:p w:rsidR="00477142" w:rsidRPr="00C45D6E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Семейство Спаржевые (выделено из семейства Лилейные).</w:t>
      </w:r>
    </w:p>
    <w:p w:rsidR="00477142" w:rsidRPr="005F23BB" w:rsidRDefault="00477142" w:rsidP="000D579D">
      <w:pPr>
        <w:shd w:val="clear" w:color="auto" w:fill="FFFFFF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Спаржа – семена среднекрупные (40–60 шт. в 1 г), округло-трехгранные, почти шарообразные, поверхность шероховатая. Окраска сизовато-черная. Оболочка очень плотная.</w:t>
      </w:r>
    </w:p>
    <w:p w:rsidR="006520CF" w:rsidRDefault="006520C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87E70" w:rsidRDefault="00787E70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BD12AB" w:rsidRPr="00C45D6E" w:rsidRDefault="00BD12AB" w:rsidP="007F75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F32CF8" w:rsidRPr="00BD12AB" w:rsidTr="002809AC">
        <w:tc>
          <w:tcPr>
            <w:tcW w:w="8755" w:type="dxa"/>
          </w:tcPr>
          <w:p w:rsidR="00F32CF8" w:rsidRPr="00BD12AB" w:rsidRDefault="00BD12AB" w:rsidP="00BD12AB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rFonts w:eastAsia="Calibri"/>
                <w:sz w:val="28"/>
                <w:szCs w:val="28"/>
                <w:lang w:eastAsia="en-US"/>
              </w:rPr>
              <w:t>Аннотация</w:t>
            </w:r>
          </w:p>
        </w:tc>
        <w:tc>
          <w:tcPr>
            <w:tcW w:w="816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3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Введение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3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1. Ботаническая классификация овощных растений и их группировка по хозяйственным признакам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2. Посевной материал и предпосевная подготовка семян овощных растений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8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3. Площадь питания, способы размещения овощных растений, нормы высева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13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4.</w:t>
            </w:r>
            <w:r w:rsidR="00346DF5" w:rsidRPr="00BD12AB">
              <w:rPr>
                <w:sz w:val="28"/>
                <w:szCs w:val="28"/>
              </w:rPr>
              <w:t xml:space="preserve"> Решение ситуационных задач</w:t>
            </w:r>
          </w:p>
        </w:tc>
        <w:tc>
          <w:tcPr>
            <w:tcW w:w="816" w:type="dxa"/>
          </w:tcPr>
          <w:p w:rsidR="00F32CF8" w:rsidRPr="00BD12AB" w:rsidRDefault="000D579D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5.</w:t>
            </w:r>
            <w:r w:rsidR="00346DF5" w:rsidRPr="00BD12AB">
              <w:rPr>
                <w:sz w:val="28"/>
                <w:szCs w:val="28"/>
              </w:rPr>
              <w:t xml:space="preserve"> Метод рассады</w:t>
            </w:r>
          </w:p>
        </w:tc>
        <w:tc>
          <w:tcPr>
            <w:tcW w:w="816" w:type="dxa"/>
          </w:tcPr>
          <w:p w:rsidR="00F32CF8" w:rsidRPr="00BD12AB" w:rsidRDefault="00346DF5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2</w:t>
            </w:r>
            <w:r w:rsidR="000D579D">
              <w:rPr>
                <w:sz w:val="28"/>
                <w:szCs w:val="28"/>
              </w:rPr>
              <w:t>1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6.</w:t>
            </w:r>
            <w:r w:rsidR="00346DF5" w:rsidRPr="00BD12AB">
              <w:rPr>
                <w:sz w:val="28"/>
                <w:szCs w:val="28"/>
              </w:rPr>
              <w:t xml:space="preserve"> Овощные плодовые культуры семейства Пасленовые (</w:t>
            </w:r>
            <w:proofErr w:type="spellStart"/>
            <w:r w:rsidR="00346DF5" w:rsidRPr="00BD12AB">
              <w:rPr>
                <w:sz w:val="28"/>
                <w:szCs w:val="28"/>
              </w:rPr>
              <w:t>Solаnaceae</w:t>
            </w:r>
            <w:proofErr w:type="spellEnd"/>
            <w:r w:rsidR="00346DF5" w:rsidRPr="00BD12AB">
              <w:rPr>
                <w:sz w:val="28"/>
                <w:szCs w:val="28"/>
              </w:rPr>
              <w:t>)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32CF8" w:rsidRPr="00BD12AB" w:rsidRDefault="000D579D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F32CF8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Лабораторная работа № 7.</w:t>
            </w:r>
            <w:r w:rsidR="00346DF5" w:rsidRPr="00BD12AB">
              <w:rPr>
                <w:sz w:val="28"/>
                <w:szCs w:val="28"/>
              </w:rPr>
              <w:t xml:space="preserve"> Овощные плодовые растения семейства Тыквенные (</w:t>
            </w:r>
            <w:proofErr w:type="spellStart"/>
            <w:r w:rsidR="00346DF5" w:rsidRPr="00BD12AB">
              <w:rPr>
                <w:sz w:val="28"/>
                <w:szCs w:val="28"/>
              </w:rPr>
              <w:t>Cucurbitaceae</w:t>
            </w:r>
            <w:proofErr w:type="spellEnd"/>
            <w:r w:rsidR="00346DF5" w:rsidRPr="00BD12AB">
              <w:rPr>
                <w:sz w:val="28"/>
                <w:szCs w:val="28"/>
              </w:rPr>
              <w:t>)</w:t>
            </w:r>
          </w:p>
        </w:tc>
        <w:tc>
          <w:tcPr>
            <w:tcW w:w="816" w:type="dxa"/>
          </w:tcPr>
          <w:p w:rsidR="00BD12AB" w:rsidRPr="00BD12AB" w:rsidRDefault="00BD12AB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32CF8" w:rsidRPr="00BD12AB" w:rsidRDefault="000D579D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F32CF8" w:rsidRPr="00BD12AB" w:rsidTr="002809AC">
        <w:tc>
          <w:tcPr>
            <w:tcW w:w="8755" w:type="dxa"/>
          </w:tcPr>
          <w:p w:rsidR="00F32CF8" w:rsidRPr="00BD12AB" w:rsidRDefault="00346DF5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Приложения</w:t>
            </w:r>
          </w:p>
        </w:tc>
        <w:tc>
          <w:tcPr>
            <w:tcW w:w="816" w:type="dxa"/>
          </w:tcPr>
          <w:p w:rsidR="00F32CF8" w:rsidRPr="00BD12AB" w:rsidRDefault="00346DF5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5</w:t>
            </w:r>
            <w:r w:rsidR="000D579D">
              <w:rPr>
                <w:sz w:val="28"/>
                <w:szCs w:val="28"/>
              </w:rPr>
              <w:t>5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</w:pPr>
            <w:r w:rsidRPr="00BD12AB">
              <w:rPr>
                <w:bCs/>
                <w:sz w:val="28"/>
                <w:szCs w:val="28"/>
              </w:rPr>
              <w:t>Приложение 1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5</w:t>
            </w:r>
            <w:r w:rsidR="000D579D">
              <w:rPr>
                <w:sz w:val="28"/>
                <w:szCs w:val="28"/>
              </w:rPr>
              <w:t>5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</w:pPr>
            <w:r w:rsidRPr="00BD12AB">
              <w:rPr>
                <w:bCs/>
                <w:sz w:val="28"/>
                <w:szCs w:val="28"/>
              </w:rPr>
              <w:t>Приложение 2</w:t>
            </w:r>
          </w:p>
        </w:tc>
        <w:tc>
          <w:tcPr>
            <w:tcW w:w="816" w:type="dxa"/>
          </w:tcPr>
          <w:p w:rsidR="00BD12AB" w:rsidRPr="00BD12AB" w:rsidRDefault="000D579D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</w:pPr>
            <w:r w:rsidRPr="00BD12AB">
              <w:rPr>
                <w:bCs/>
                <w:sz w:val="28"/>
                <w:szCs w:val="28"/>
              </w:rPr>
              <w:t>Приложение 3</w:t>
            </w:r>
          </w:p>
        </w:tc>
        <w:tc>
          <w:tcPr>
            <w:tcW w:w="816" w:type="dxa"/>
          </w:tcPr>
          <w:p w:rsidR="00BD12AB" w:rsidRPr="00BD12AB" w:rsidRDefault="000D579D" w:rsidP="00BD12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</w:pPr>
            <w:r w:rsidRPr="00BD12AB">
              <w:rPr>
                <w:bCs/>
                <w:sz w:val="28"/>
                <w:szCs w:val="28"/>
              </w:rPr>
              <w:t>Приложение 4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0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  <w:rPr>
                <w:bCs/>
                <w:sz w:val="28"/>
                <w:szCs w:val="28"/>
              </w:rPr>
            </w:pPr>
            <w:r w:rsidRPr="00BD12AB">
              <w:rPr>
                <w:bCs/>
                <w:sz w:val="28"/>
                <w:szCs w:val="28"/>
              </w:rPr>
              <w:t>Приложение 5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1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  <w:rPr>
                <w:bCs/>
                <w:sz w:val="28"/>
                <w:szCs w:val="28"/>
              </w:rPr>
            </w:pPr>
            <w:r w:rsidRPr="00BD12AB">
              <w:rPr>
                <w:bCs/>
                <w:sz w:val="28"/>
                <w:szCs w:val="28"/>
              </w:rPr>
              <w:t>Приложение 6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2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  <w:rPr>
                <w:bCs/>
                <w:sz w:val="28"/>
                <w:szCs w:val="28"/>
              </w:rPr>
            </w:pPr>
            <w:r w:rsidRPr="00BD12AB">
              <w:rPr>
                <w:bCs/>
                <w:sz w:val="28"/>
                <w:szCs w:val="28"/>
              </w:rPr>
              <w:t>Приложение 7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3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  <w:rPr>
                <w:bCs/>
                <w:sz w:val="28"/>
                <w:szCs w:val="28"/>
              </w:rPr>
            </w:pPr>
            <w:r w:rsidRPr="00BD12AB">
              <w:rPr>
                <w:bCs/>
                <w:sz w:val="28"/>
                <w:szCs w:val="28"/>
              </w:rPr>
              <w:t>Приложение 7а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4</w:t>
            </w:r>
          </w:p>
        </w:tc>
      </w:tr>
      <w:tr w:rsidR="00BD12AB" w:rsidRPr="00BD12AB" w:rsidTr="002809AC">
        <w:tc>
          <w:tcPr>
            <w:tcW w:w="8755" w:type="dxa"/>
          </w:tcPr>
          <w:p w:rsidR="00BD12AB" w:rsidRPr="00BD12AB" w:rsidRDefault="00BD12AB" w:rsidP="00BD12AB">
            <w:pPr>
              <w:spacing w:line="360" w:lineRule="auto"/>
              <w:rPr>
                <w:bCs/>
                <w:sz w:val="28"/>
                <w:szCs w:val="28"/>
              </w:rPr>
            </w:pPr>
            <w:r w:rsidRPr="00BD12AB">
              <w:rPr>
                <w:bCs/>
                <w:sz w:val="28"/>
                <w:szCs w:val="28"/>
              </w:rPr>
              <w:t>Приложение 8</w:t>
            </w:r>
          </w:p>
        </w:tc>
        <w:tc>
          <w:tcPr>
            <w:tcW w:w="816" w:type="dxa"/>
          </w:tcPr>
          <w:p w:rsidR="00BD12AB" w:rsidRPr="00BD12AB" w:rsidRDefault="00BD12AB" w:rsidP="000D579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D12AB">
              <w:rPr>
                <w:sz w:val="28"/>
                <w:szCs w:val="28"/>
              </w:rPr>
              <w:t>6</w:t>
            </w:r>
            <w:r w:rsidR="000D579D">
              <w:rPr>
                <w:sz w:val="28"/>
                <w:szCs w:val="28"/>
              </w:rPr>
              <w:t>5</w:t>
            </w:r>
          </w:p>
        </w:tc>
      </w:tr>
    </w:tbl>
    <w:p w:rsidR="00F32CF8" w:rsidRDefault="00F32CF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CF8" w:rsidRDefault="00F32CF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CF8" w:rsidRDefault="00F32CF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CF8" w:rsidRDefault="00F32CF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2CF8" w:rsidRDefault="00F32CF8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7E70" w:rsidRPr="00C45D6E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787E7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D6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Pr="00BD12AB" w:rsidRDefault="00BD12AB" w:rsidP="00BD12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BD12AB">
        <w:rPr>
          <w:rFonts w:ascii="Times New Roman" w:eastAsia="Times New Roman" w:hAnsi="Times New Roman" w:cs="Times New Roman"/>
          <w:sz w:val="40"/>
          <w:szCs w:val="28"/>
          <w:lang w:eastAsia="ru-RU"/>
        </w:rPr>
        <w:t>ОВОЩЕВОДСТВО</w:t>
      </w: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Pr="00E673C0" w:rsidRDefault="00E673C0" w:rsidP="00E673C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</w:pPr>
      <w:r w:rsidRPr="00E673C0"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  <w:t>Методическ</w:t>
      </w:r>
      <w:r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  <w:t>о</w:t>
      </w:r>
      <w:r w:rsidRPr="00E673C0"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  <w:t>пособия</w:t>
      </w:r>
    </w:p>
    <w:p w:rsidR="006520CF" w:rsidRDefault="00E673C0" w:rsidP="00E67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3C0">
        <w:rPr>
          <w:rFonts w:ascii="Times New Roman" w:eastAsia="Times New Roman" w:hAnsi="Times New Roman" w:cs="Times New Roman"/>
          <w:i/>
          <w:kern w:val="36"/>
          <w:sz w:val="32"/>
          <w:szCs w:val="32"/>
          <w:lang w:eastAsia="ru-RU"/>
        </w:rPr>
        <w:t>для лабораторных работ</w:t>
      </w: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0CF" w:rsidRDefault="006520CF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E673C0">
        <w:rPr>
          <w:rFonts w:ascii="Times New Roman" w:eastAsia="Calibri" w:hAnsi="Times New Roman" w:cs="Times New Roman"/>
          <w:i/>
          <w:sz w:val="24"/>
          <w:szCs w:val="24"/>
        </w:rPr>
        <w:t>Составители:</w:t>
      </w: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673C0">
        <w:rPr>
          <w:rFonts w:ascii="Times New Roman" w:eastAsia="Calibri" w:hAnsi="Times New Roman" w:cs="Times New Roman"/>
          <w:b/>
          <w:sz w:val="24"/>
          <w:szCs w:val="24"/>
        </w:rPr>
        <w:t>Калистру</w:t>
      </w:r>
      <w:proofErr w:type="spellEnd"/>
      <w:r w:rsidRPr="00E673C0">
        <w:rPr>
          <w:rFonts w:ascii="Times New Roman" w:eastAsia="Calibri" w:hAnsi="Times New Roman" w:cs="Times New Roman"/>
          <w:b/>
          <w:sz w:val="24"/>
          <w:szCs w:val="24"/>
        </w:rPr>
        <w:t xml:space="preserve"> Майя Михайловна</w:t>
      </w: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E673C0">
        <w:rPr>
          <w:rFonts w:ascii="Times New Roman" w:eastAsia="Calibri" w:hAnsi="Times New Roman" w:cs="Times New Roman"/>
          <w:b/>
          <w:sz w:val="24"/>
          <w:szCs w:val="24"/>
        </w:rPr>
        <w:t>Антюхова</w:t>
      </w:r>
      <w:proofErr w:type="spellEnd"/>
      <w:r w:rsidRPr="00E673C0">
        <w:rPr>
          <w:rFonts w:ascii="Times New Roman" w:eastAsia="Calibri" w:hAnsi="Times New Roman" w:cs="Times New Roman"/>
          <w:b/>
          <w:sz w:val="24"/>
          <w:szCs w:val="24"/>
        </w:rPr>
        <w:t xml:space="preserve"> Ольга Владимировна</w:t>
      </w: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73C0" w:rsidRPr="00E673C0" w:rsidRDefault="00E673C0" w:rsidP="00E673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proofErr w:type="spellStart"/>
      <w:r w:rsidRPr="00E673C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Кропивянская</w:t>
      </w:r>
      <w:proofErr w:type="spellEnd"/>
      <w:r w:rsidRPr="00E673C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Ирина Васильевна</w:t>
      </w:r>
    </w:p>
    <w:p w:rsidR="00E673C0" w:rsidRDefault="00E673C0" w:rsidP="007F75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73C0" w:rsidRPr="00E673C0" w:rsidRDefault="00E673C0" w:rsidP="00E673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73C0" w:rsidRPr="00E673C0" w:rsidRDefault="00E673C0" w:rsidP="00E673C0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Calibri" w:hAnsi="Times New Roman" w:cs="Times New Roman"/>
        </w:rPr>
      </w:pPr>
      <w:r w:rsidRPr="00E673C0">
        <w:rPr>
          <w:rFonts w:ascii="Times New Roman" w:eastAsia="Times New Roman" w:hAnsi="Times New Roman" w:cs="Times New Roman"/>
          <w:lang w:eastAsia="ru-RU"/>
        </w:rPr>
        <w:t xml:space="preserve">Формат: 60х90/16. Уч.  Изд. </w:t>
      </w:r>
      <w:proofErr w:type="spellStart"/>
      <w:r w:rsidRPr="00E673C0">
        <w:rPr>
          <w:rFonts w:ascii="Times New Roman" w:eastAsia="Times New Roman" w:hAnsi="Times New Roman" w:cs="Times New Roman"/>
          <w:lang w:eastAsia="ru-RU"/>
        </w:rPr>
        <w:t>Печ</w:t>
      </w:r>
      <w:proofErr w:type="spellEnd"/>
      <w:r w:rsidRPr="00E673C0">
        <w:rPr>
          <w:rFonts w:ascii="Times New Roman" w:eastAsia="Times New Roman" w:hAnsi="Times New Roman" w:cs="Times New Roman"/>
          <w:lang w:eastAsia="ru-RU"/>
        </w:rPr>
        <w:t>. л. 2,0</w:t>
      </w: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E70" w:rsidRPr="00C45D6E" w:rsidRDefault="00787E70" w:rsidP="007F75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87E70" w:rsidRPr="00C45D6E" w:rsidSect="00811A54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933" w:rsidRDefault="00766933">
      <w:pPr>
        <w:spacing w:after="0" w:line="240" w:lineRule="auto"/>
      </w:pPr>
      <w:r>
        <w:separator/>
      </w:r>
    </w:p>
  </w:endnote>
  <w:endnote w:type="continuationSeparator" w:id="0">
    <w:p w:rsidR="00766933" w:rsidRDefault="00766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070462"/>
      <w:docPartObj>
        <w:docPartGallery w:val="Page Numbers (Bottom of Page)"/>
        <w:docPartUnique/>
      </w:docPartObj>
    </w:sdtPr>
    <w:sdtEndPr/>
    <w:sdtContent>
      <w:p w:rsidR="00111B24" w:rsidRDefault="00111B2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4452">
          <w:rPr>
            <w:noProof/>
          </w:rPr>
          <w:t>26</w:t>
        </w:r>
        <w:r>
          <w:fldChar w:fldCharType="end"/>
        </w:r>
      </w:p>
    </w:sdtContent>
  </w:sdt>
  <w:p w:rsidR="00111B24" w:rsidRDefault="00111B2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24" w:rsidRDefault="00111B24" w:rsidP="009038D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111B24" w:rsidRDefault="00111B24" w:rsidP="009038D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B24" w:rsidRDefault="00111B24" w:rsidP="009038D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94452">
      <w:rPr>
        <w:rStyle w:val="ae"/>
        <w:noProof/>
      </w:rPr>
      <w:t>37</w:t>
    </w:r>
    <w:r>
      <w:rPr>
        <w:rStyle w:val="ae"/>
      </w:rPr>
      <w:fldChar w:fldCharType="end"/>
    </w:r>
  </w:p>
  <w:p w:rsidR="00111B24" w:rsidRDefault="00111B24" w:rsidP="009038D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933" w:rsidRDefault="00766933">
      <w:pPr>
        <w:spacing w:after="0" w:line="240" w:lineRule="auto"/>
      </w:pPr>
      <w:r>
        <w:separator/>
      </w:r>
    </w:p>
  </w:footnote>
  <w:footnote w:type="continuationSeparator" w:id="0">
    <w:p w:rsidR="00766933" w:rsidRDefault="00766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6DAE"/>
    <w:multiLevelType w:val="singleLevel"/>
    <w:tmpl w:val="AAE8061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b/>
      </w:rPr>
    </w:lvl>
  </w:abstractNum>
  <w:abstractNum w:abstractNumId="1">
    <w:nsid w:val="0A464024"/>
    <w:multiLevelType w:val="hybridMultilevel"/>
    <w:tmpl w:val="4F7A7B30"/>
    <w:lvl w:ilvl="0" w:tplc="B5D4F7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C0C5242"/>
    <w:multiLevelType w:val="hybridMultilevel"/>
    <w:tmpl w:val="17D81900"/>
    <w:lvl w:ilvl="0" w:tplc="5204E0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2A50F5"/>
    <w:multiLevelType w:val="hybridMultilevel"/>
    <w:tmpl w:val="9CA04438"/>
    <w:lvl w:ilvl="0" w:tplc="24683592">
      <w:start w:val="5"/>
      <w:numFmt w:val="decimal"/>
      <w:lvlText w:val="%1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">
    <w:nsid w:val="14972BC7"/>
    <w:multiLevelType w:val="multilevel"/>
    <w:tmpl w:val="4AD0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CE6A9A"/>
    <w:multiLevelType w:val="hybridMultilevel"/>
    <w:tmpl w:val="CCB4C9BC"/>
    <w:lvl w:ilvl="0" w:tplc="EDCEB2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42571"/>
    <w:multiLevelType w:val="hybridMultilevel"/>
    <w:tmpl w:val="A9C20070"/>
    <w:lvl w:ilvl="0" w:tplc="7CDC798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7051DD3"/>
    <w:multiLevelType w:val="hybridMultilevel"/>
    <w:tmpl w:val="D994B808"/>
    <w:lvl w:ilvl="0" w:tplc="6EBE023A">
      <w:numFmt w:val="bullet"/>
      <w:lvlText w:val=""/>
      <w:lvlJc w:val="left"/>
      <w:pPr>
        <w:tabs>
          <w:tab w:val="num" w:pos="1650"/>
        </w:tabs>
        <w:ind w:left="1650" w:hanging="93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D735D04"/>
    <w:multiLevelType w:val="multilevel"/>
    <w:tmpl w:val="4B76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1775F5"/>
    <w:multiLevelType w:val="hybridMultilevel"/>
    <w:tmpl w:val="69984B1C"/>
    <w:lvl w:ilvl="0" w:tplc="CE02CB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00B4A9F"/>
    <w:multiLevelType w:val="multilevel"/>
    <w:tmpl w:val="DF38FE2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1">
    <w:nsid w:val="321809D5"/>
    <w:multiLevelType w:val="hybridMultilevel"/>
    <w:tmpl w:val="E5822866"/>
    <w:lvl w:ilvl="0" w:tplc="F4D414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34A6E9B"/>
    <w:multiLevelType w:val="multilevel"/>
    <w:tmpl w:val="1D68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601974"/>
    <w:multiLevelType w:val="hybridMultilevel"/>
    <w:tmpl w:val="DAEE5E6A"/>
    <w:lvl w:ilvl="0" w:tplc="280A5E1C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4">
    <w:nsid w:val="340434C1"/>
    <w:multiLevelType w:val="hybridMultilevel"/>
    <w:tmpl w:val="1C2ADA0C"/>
    <w:lvl w:ilvl="0" w:tplc="35FA336C">
      <w:start w:val="5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5">
    <w:nsid w:val="350F43A5"/>
    <w:multiLevelType w:val="multilevel"/>
    <w:tmpl w:val="8ED6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73E0210"/>
    <w:multiLevelType w:val="hybridMultilevel"/>
    <w:tmpl w:val="7CD6A518"/>
    <w:lvl w:ilvl="0" w:tplc="033EDD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CAF369A"/>
    <w:multiLevelType w:val="hybridMultilevel"/>
    <w:tmpl w:val="BD2CF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16F7701"/>
    <w:multiLevelType w:val="hybridMultilevel"/>
    <w:tmpl w:val="DAFEEDF8"/>
    <w:lvl w:ilvl="0" w:tplc="E5DE3D4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6823E13"/>
    <w:multiLevelType w:val="multilevel"/>
    <w:tmpl w:val="549E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BD10E5"/>
    <w:multiLevelType w:val="multilevel"/>
    <w:tmpl w:val="B414D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CF3CF9"/>
    <w:multiLevelType w:val="hybridMultilevel"/>
    <w:tmpl w:val="71508F7A"/>
    <w:lvl w:ilvl="0" w:tplc="C19ADF62">
      <w:start w:val="5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2">
    <w:nsid w:val="4B7D3548"/>
    <w:multiLevelType w:val="multilevel"/>
    <w:tmpl w:val="78CA4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CC56B23"/>
    <w:multiLevelType w:val="hybridMultilevel"/>
    <w:tmpl w:val="DFB814AC"/>
    <w:lvl w:ilvl="0" w:tplc="25D47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767B20"/>
    <w:multiLevelType w:val="hybridMultilevel"/>
    <w:tmpl w:val="AAF63996"/>
    <w:lvl w:ilvl="0" w:tplc="97FC1F6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163063C"/>
    <w:multiLevelType w:val="singleLevel"/>
    <w:tmpl w:val="A66C1012"/>
    <w:lvl w:ilvl="0">
      <w:start w:val="5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6">
    <w:nsid w:val="5A6A53C0"/>
    <w:multiLevelType w:val="multilevel"/>
    <w:tmpl w:val="74E8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1D3718"/>
    <w:multiLevelType w:val="hybridMultilevel"/>
    <w:tmpl w:val="3F261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1A0CD2"/>
    <w:multiLevelType w:val="multilevel"/>
    <w:tmpl w:val="30E2D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5048CF"/>
    <w:multiLevelType w:val="hybridMultilevel"/>
    <w:tmpl w:val="9C84EFB0"/>
    <w:lvl w:ilvl="0" w:tplc="D37845D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>
    <w:nsid w:val="5F6B623C"/>
    <w:multiLevelType w:val="multilevel"/>
    <w:tmpl w:val="EA625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87027E"/>
    <w:multiLevelType w:val="hybridMultilevel"/>
    <w:tmpl w:val="2352775E"/>
    <w:lvl w:ilvl="0" w:tplc="5BC29B60">
      <w:start w:val="5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1D90421"/>
    <w:multiLevelType w:val="hybridMultilevel"/>
    <w:tmpl w:val="53C2B8A0"/>
    <w:lvl w:ilvl="0" w:tplc="7E82C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A052DB"/>
    <w:multiLevelType w:val="multilevel"/>
    <w:tmpl w:val="C22A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30158AB"/>
    <w:multiLevelType w:val="hybridMultilevel"/>
    <w:tmpl w:val="32EE4704"/>
    <w:lvl w:ilvl="0" w:tplc="CF8CC7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1F4B92"/>
    <w:multiLevelType w:val="hybridMultilevel"/>
    <w:tmpl w:val="522CB70E"/>
    <w:lvl w:ilvl="0" w:tplc="199E02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8750D85"/>
    <w:multiLevelType w:val="hybridMultilevel"/>
    <w:tmpl w:val="65CCA7FE"/>
    <w:lvl w:ilvl="0" w:tplc="5A6A29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37">
    <w:nsid w:val="69CB53AD"/>
    <w:multiLevelType w:val="multilevel"/>
    <w:tmpl w:val="AC3A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36636E"/>
    <w:multiLevelType w:val="hybridMultilevel"/>
    <w:tmpl w:val="5A1673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C301F3"/>
    <w:multiLevelType w:val="singleLevel"/>
    <w:tmpl w:val="11706FA8"/>
    <w:lvl w:ilvl="0">
      <w:start w:val="8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40">
    <w:nsid w:val="6B0A2ECD"/>
    <w:multiLevelType w:val="hybridMultilevel"/>
    <w:tmpl w:val="669E5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3B695D"/>
    <w:multiLevelType w:val="multilevel"/>
    <w:tmpl w:val="D5BC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1C7A9D"/>
    <w:multiLevelType w:val="hybridMultilevel"/>
    <w:tmpl w:val="65501B72"/>
    <w:lvl w:ilvl="0" w:tplc="2430AFBC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F5E0EB3"/>
    <w:multiLevelType w:val="hybridMultilevel"/>
    <w:tmpl w:val="FA7C274C"/>
    <w:lvl w:ilvl="0" w:tplc="4460A5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C455C8"/>
    <w:multiLevelType w:val="hybridMultilevel"/>
    <w:tmpl w:val="5038C558"/>
    <w:lvl w:ilvl="0" w:tplc="8B5A7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31"/>
  </w:num>
  <w:num w:numId="3">
    <w:abstractNumId w:val="6"/>
  </w:num>
  <w:num w:numId="4">
    <w:abstractNumId w:val="3"/>
  </w:num>
  <w:num w:numId="5">
    <w:abstractNumId w:val="21"/>
  </w:num>
  <w:num w:numId="6">
    <w:abstractNumId w:val="14"/>
  </w:num>
  <w:num w:numId="7">
    <w:abstractNumId w:val="25"/>
  </w:num>
  <w:num w:numId="8">
    <w:abstractNumId w:val="39"/>
  </w:num>
  <w:num w:numId="9">
    <w:abstractNumId w:val="0"/>
  </w:num>
  <w:num w:numId="10">
    <w:abstractNumId w:val="7"/>
  </w:num>
  <w:num w:numId="11">
    <w:abstractNumId w:val="42"/>
  </w:num>
  <w:num w:numId="12">
    <w:abstractNumId w:val="10"/>
  </w:num>
  <w:num w:numId="13">
    <w:abstractNumId w:val="9"/>
  </w:num>
  <w:num w:numId="14">
    <w:abstractNumId w:val="35"/>
  </w:num>
  <w:num w:numId="15">
    <w:abstractNumId w:val="13"/>
  </w:num>
  <w:num w:numId="16">
    <w:abstractNumId w:val="32"/>
  </w:num>
  <w:num w:numId="17">
    <w:abstractNumId w:val="36"/>
  </w:num>
  <w:num w:numId="18">
    <w:abstractNumId w:val="34"/>
  </w:num>
  <w:num w:numId="19">
    <w:abstractNumId w:val="2"/>
  </w:num>
  <w:num w:numId="20">
    <w:abstractNumId w:val="27"/>
  </w:num>
  <w:num w:numId="21">
    <w:abstractNumId w:val="23"/>
  </w:num>
  <w:num w:numId="22">
    <w:abstractNumId w:val="1"/>
  </w:num>
  <w:num w:numId="23">
    <w:abstractNumId w:val="11"/>
  </w:num>
  <w:num w:numId="24">
    <w:abstractNumId w:val="44"/>
  </w:num>
  <w:num w:numId="25">
    <w:abstractNumId w:val="29"/>
  </w:num>
  <w:num w:numId="26">
    <w:abstractNumId w:val="24"/>
  </w:num>
  <w:num w:numId="27">
    <w:abstractNumId w:val="17"/>
  </w:num>
  <w:num w:numId="28">
    <w:abstractNumId w:val="38"/>
  </w:num>
  <w:num w:numId="29">
    <w:abstractNumId w:val="37"/>
  </w:num>
  <w:num w:numId="30">
    <w:abstractNumId w:val="22"/>
  </w:num>
  <w:num w:numId="31">
    <w:abstractNumId w:val="33"/>
  </w:num>
  <w:num w:numId="32">
    <w:abstractNumId w:val="12"/>
  </w:num>
  <w:num w:numId="33">
    <w:abstractNumId w:val="28"/>
  </w:num>
  <w:num w:numId="34">
    <w:abstractNumId w:val="8"/>
  </w:num>
  <w:num w:numId="35">
    <w:abstractNumId w:val="20"/>
  </w:num>
  <w:num w:numId="36">
    <w:abstractNumId w:val="4"/>
  </w:num>
  <w:num w:numId="37">
    <w:abstractNumId w:val="41"/>
  </w:num>
  <w:num w:numId="38">
    <w:abstractNumId w:val="30"/>
  </w:num>
  <w:num w:numId="39">
    <w:abstractNumId w:val="26"/>
  </w:num>
  <w:num w:numId="40">
    <w:abstractNumId w:val="19"/>
  </w:num>
  <w:num w:numId="41">
    <w:abstractNumId w:val="16"/>
  </w:num>
  <w:num w:numId="42">
    <w:abstractNumId w:val="43"/>
  </w:num>
  <w:num w:numId="43">
    <w:abstractNumId w:val="18"/>
  </w:num>
  <w:num w:numId="44">
    <w:abstractNumId w:val="5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AD"/>
    <w:rsid w:val="00003C85"/>
    <w:rsid w:val="00011CD1"/>
    <w:rsid w:val="00025F21"/>
    <w:rsid w:val="000356D7"/>
    <w:rsid w:val="000408A8"/>
    <w:rsid w:val="00053852"/>
    <w:rsid w:val="00054974"/>
    <w:rsid w:val="00055E78"/>
    <w:rsid w:val="0005708E"/>
    <w:rsid w:val="00057548"/>
    <w:rsid w:val="00062829"/>
    <w:rsid w:val="000833DD"/>
    <w:rsid w:val="00084589"/>
    <w:rsid w:val="00085D2E"/>
    <w:rsid w:val="0009141E"/>
    <w:rsid w:val="00095890"/>
    <w:rsid w:val="000A3B38"/>
    <w:rsid w:val="000B15E9"/>
    <w:rsid w:val="000B54CD"/>
    <w:rsid w:val="000C4A2D"/>
    <w:rsid w:val="000D4DC8"/>
    <w:rsid w:val="000D579D"/>
    <w:rsid w:val="000D7C8B"/>
    <w:rsid w:val="000D7CAF"/>
    <w:rsid w:val="000E1301"/>
    <w:rsid w:val="000E1F33"/>
    <w:rsid w:val="000E45AC"/>
    <w:rsid w:val="00111B24"/>
    <w:rsid w:val="001206E0"/>
    <w:rsid w:val="00124C15"/>
    <w:rsid w:val="00132558"/>
    <w:rsid w:val="001339C7"/>
    <w:rsid w:val="001375D3"/>
    <w:rsid w:val="0014625C"/>
    <w:rsid w:val="00162679"/>
    <w:rsid w:val="001638B7"/>
    <w:rsid w:val="001706BF"/>
    <w:rsid w:val="00171F93"/>
    <w:rsid w:val="00173FA0"/>
    <w:rsid w:val="0018226C"/>
    <w:rsid w:val="001936E0"/>
    <w:rsid w:val="001939BF"/>
    <w:rsid w:val="00196F27"/>
    <w:rsid w:val="001A4816"/>
    <w:rsid w:val="001A6E2D"/>
    <w:rsid w:val="001B2D08"/>
    <w:rsid w:val="001B4403"/>
    <w:rsid w:val="001C687B"/>
    <w:rsid w:val="001D17CD"/>
    <w:rsid w:val="001F4E22"/>
    <w:rsid w:val="001F547B"/>
    <w:rsid w:val="00202E62"/>
    <w:rsid w:val="0020324B"/>
    <w:rsid w:val="00204CB4"/>
    <w:rsid w:val="00211BA0"/>
    <w:rsid w:val="00246B70"/>
    <w:rsid w:val="00253F08"/>
    <w:rsid w:val="00254BF4"/>
    <w:rsid w:val="00256FD8"/>
    <w:rsid w:val="00262DF6"/>
    <w:rsid w:val="0027274E"/>
    <w:rsid w:val="002809AC"/>
    <w:rsid w:val="00284571"/>
    <w:rsid w:val="002A71B1"/>
    <w:rsid w:val="002B2F2B"/>
    <w:rsid w:val="002C5E51"/>
    <w:rsid w:val="002C6283"/>
    <w:rsid w:val="002C7C3E"/>
    <w:rsid w:val="002E0F98"/>
    <w:rsid w:val="002E3E19"/>
    <w:rsid w:val="0030106C"/>
    <w:rsid w:val="00301161"/>
    <w:rsid w:val="00316D72"/>
    <w:rsid w:val="00332FB5"/>
    <w:rsid w:val="003331E2"/>
    <w:rsid w:val="0034053A"/>
    <w:rsid w:val="00346DF5"/>
    <w:rsid w:val="00365B76"/>
    <w:rsid w:val="00370BE9"/>
    <w:rsid w:val="00372514"/>
    <w:rsid w:val="00381281"/>
    <w:rsid w:val="0039137D"/>
    <w:rsid w:val="003A4859"/>
    <w:rsid w:val="003B2262"/>
    <w:rsid w:val="003B66D7"/>
    <w:rsid w:val="003C1680"/>
    <w:rsid w:val="003C5A04"/>
    <w:rsid w:val="003D028A"/>
    <w:rsid w:val="003E050B"/>
    <w:rsid w:val="003E233C"/>
    <w:rsid w:val="003F383E"/>
    <w:rsid w:val="003F5045"/>
    <w:rsid w:val="003F5F9D"/>
    <w:rsid w:val="00403F56"/>
    <w:rsid w:val="00415EAE"/>
    <w:rsid w:val="004219C5"/>
    <w:rsid w:val="00427318"/>
    <w:rsid w:val="00434360"/>
    <w:rsid w:val="00451021"/>
    <w:rsid w:val="0046766D"/>
    <w:rsid w:val="00474874"/>
    <w:rsid w:val="00477142"/>
    <w:rsid w:val="0048334E"/>
    <w:rsid w:val="00491C36"/>
    <w:rsid w:val="004925F0"/>
    <w:rsid w:val="004A1D4A"/>
    <w:rsid w:val="004B0FF4"/>
    <w:rsid w:val="004C3414"/>
    <w:rsid w:val="004E46F2"/>
    <w:rsid w:val="004F400B"/>
    <w:rsid w:val="004F58C8"/>
    <w:rsid w:val="0051758C"/>
    <w:rsid w:val="00517EF6"/>
    <w:rsid w:val="00520DD8"/>
    <w:rsid w:val="0052744A"/>
    <w:rsid w:val="00533123"/>
    <w:rsid w:val="0053641F"/>
    <w:rsid w:val="00547C78"/>
    <w:rsid w:val="0055366B"/>
    <w:rsid w:val="00556A15"/>
    <w:rsid w:val="005603DD"/>
    <w:rsid w:val="00561EC2"/>
    <w:rsid w:val="00567303"/>
    <w:rsid w:val="00571C8B"/>
    <w:rsid w:val="005769EF"/>
    <w:rsid w:val="0058051B"/>
    <w:rsid w:val="0058154A"/>
    <w:rsid w:val="00585FA2"/>
    <w:rsid w:val="005924F3"/>
    <w:rsid w:val="005A175A"/>
    <w:rsid w:val="005B0D37"/>
    <w:rsid w:val="005C7893"/>
    <w:rsid w:val="005D6701"/>
    <w:rsid w:val="005E1516"/>
    <w:rsid w:val="005E26DA"/>
    <w:rsid w:val="005E503A"/>
    <w:rsid w:val="005F0479"/>
    <w:rsid w:val="005F23BB"/>
    <w:rsid w:val="005F3395"/>
    <w:rsid w:val="00602325"/>
    <w:rsid w:val="00605538"/>
    <w:rsid w:val="00605B43"/>
    <w:rsid w:val="00606502"/>
    <w:rsid w:val="00625C4A"/>
    <w:rsid w:val="00631DBE"/>
    <w:rsid w:val="00634059"/>
    <w:rsid w:val="00641F15"/>
    <w:rsid w:val="0064384A"/>
    <w:rsid w:val="006447D3"/>
    <w:rsid w:val="006520CF"/>
    <w:rsid w:val="00654B9D"/>
    <w:rsid w:val="0066097D"/>
    <w:rsid w:val="00662C56"/>
    <w:rsid w:val="00663401"/>
    <w:rsid w:val="00667E9F"/>
    <w:rsid w:val="0067497D"/>
    <w:rsid w:val="0068171D"/>
    <w:rsid w:val="00686D73"/>
    <w:rsid w:val="00687181"/>
    <w:rsid w:val="00693A42"/>
    <w:rsid w:val="006A1DB6"/>
    <w:rsid w:val="006A2ECC"/>
    <w:rsid w:val="006A7D69"/>
    <w:rsid w:val="006B2D7C"/>
    <w:rsid w:val="006C1C9D"/>
    <w:rsid w:val="006C1CB7"/>
    <w:rsid w:val="006C643D"/>
    <w:rsid w:val="006D00A1"/>
    <w:rsid w:val="006D34DC"/>
    <w:rsid w:val="006E4873"/>
    <w:rsid w:val="006E4877"/>
    <w:rsid w:val="006F644E"/>
    <w:rsid w:val="00700869"/>
    <w:rsid w:val="00700FE1"/>
    <w:rsid w:val="00704656"/>
    <w:rsid w:val="007061D0"/>
    <w:rsid w:val="00707B5D"/>
    <w:rsid w:val="007126F8"/>
    <w:rsid w:val="007139CC"/>
    <w:rsid w:val="007141EF"/>
    <w:rsid w:val="00717864"/>
    <w:rsid w:val="00720152"/>
    <w:rsid w:val="007202F1"/>
    <w:rsid w:val="00723435"/>
    <w:rsid w:val="00730942"/>
    <w:rsid w:val="00742458"/>
    <w:rsid w:val="00744640"/>
    <w:rsid w:val="00745891"/>
    <w:rsid w:val="0076053D"/>
    <w:rsid w:val="00763A2B"/>
    <w:rsid w:val="007651C6"/>
    <w:rsid w:val="00766933"/>
    <w:rsid w:val="00772100"/>
    <w:rsid w:val="00772E6B"/>
    <w:rsid w:val="0078133F"/>
    <w:rsid w:val="00781EB0"/>
    <w:rsid w:val="00787E70"/>
    <w:rsid w:val="007940E1"/>
    <w:rsid w:val="007A24F7"/>
    <w:rsid w:val="007D11A3"/>
    <w:rsid w:val="007D2433"/>
    <w:rsid w:val="007E6A9E"/>
    <w:rsid w:val="007F2F52"/>
    <w:rsid w:val="007F6323"/>
    <w:rsid w:val="007F7406"/>
    <w:rsid w:val="007F7552"/>
    <w:rsid w:val="00800896"/>
    <w:rsid w:val="008075B3"/>
    <w:rsid w:val="00811A54"/>
    <w:rsid w:val="00811FDF"/>
    <w:rsid w:val="00812E28"/>
    <w:rsid w:val="00817A63"/>
    <w:rsid w:val="0082697F"/>
    <w:rsid w:val="008402A9"/>
    <w:rsid w:val="0084186F"/>
    <w:rsid w:val="0084207F"/>
    <w:rsid w:val="00844911"/>
    <w:rsid w:val="00852833"/>
    <w:rsid w:val="008577A7"/>
    <w:rsid w:val="00861A67"/>
    <w:rsid w:val="008663C1"/>
    <w:rsid w:val="00870448"/>
    <w:rsid w:val="00874262"/>
    <w:rsid w:val="00880C7C"/>
    <w:rsid w:val="00881488"/>
    <w:rsid w:val="00882D3D"/>
    <w:rsid w:val="008846BC"/>
    <w:rsid w:val="00890A15"/>
    <w:rsid w:val="008A0982"/>
    <w:rsid w:val="008B1141"/>
    <w:rsid w:val="008B6559"/>
    <w:rsid w:val="008C0811"/>
    <w:rsid w:val="008C542B"/>
    <w:rsid w:val="008D1E8A"/>
    <w:rsid w:val="008F1144"/>
    <w:rsid w:val="008F43ED"/>
    <w:rsid w:val="009034B9"/>
    <w:rsid w:val="009038DB"/>
    <w:rsid w:val="00906AFB"/>
    <w:rsid w:val="0091775D"/>
    <w:rsid w:val="00940B9A"/>
    <w:rsid w:val="00943E7F"/>
    <w:rsid w:val="00945752"/>
    <w:rsid w:val="009573B4"/>
    <w:rsid w:val="009606F2"/>
    <w:rsid w:val="00963BAB"/>
    <w:rsid w:val="0096400B"/>
    <w:rsid w:val="00971C79"/>
    <w:rsid w:val="0097215D"/>
    <w:rsid w:val="009735EC"/>
    <w:rsid w:val="00975BFC"/>
    <w:rsid w:val="00977804"/>
    <w:rsid w:val="009A1C39"/>
    <w:rsid w:val="009A5A8D"/>
    <w:rsid w:val="009A6793"/>
    <w:rsid w:val="009B0C53"/>
    <w:rsid w:val="009B2DAD"/>
    <w:rsid w:val="009B3414"/>
    <w:rsid w:val="009B6730"/>
    <w:rsid w:val="009C52EF"/>
    <w:rsid w:val="009C7397"/>
    <w:rsid w:val="009C7FE2"/>
    <w:rsid w:val="009D6AA5"/>
    <w:rsid w:val="009E4552"/>
    <w:rsid w:val="009F2C22"/>
    <w:rsid w:val="00A02E0D"/>
    <w:rsid w:val="00A161E7"/>
    <w:rsid w:val="00A16D2B"/>
    <w:rsid w:val="00A176A0"/>
    <w:rsid w:val="00A178FA"/>
    <w:rsid w:val="00A17E67"/>
    <w:rsid w:val="00A21C9C"/>
    <w:rsid w:val="00A317E6"/>
    <w:rsid w:val="00A34684"/>
    <w:rsid w:val="00A34721"/>
    <w:rsid w:val="00A42A30"/>
    <w:rsid w:val="00A47C78"/>
    <w:rsid w:val="00A6015B"/>
    <w:rsid w:val="00A61277"/>
    <w:rsid w:val="00A6366E"/>
    <w:rsid w:val="00A72DF9"/>
    <w:rsid w:val="00A83798"/>
    <w:rsid w:val="00AA3F53"/>
    <w:rsid w:val="00AB2957"/>
    <w:rsid w:val="00AB5C02"/>
    <w:rsid w:val="00AB751E"/>
    <w:rsid w:val="00AD5051"/>
    <w:rsid w:val="00AE038A"/>
    <w:rsid w:val="00B04F13"/>
    <w:rsid w:val="00B1285C"/>
    <w:rsid w:val="00B2169E"/>
    <w:rsid w:val="00B51EDD"/>
    <w:rsid w:val="00B6325A"/>
    <w:rsid w:val="00B64D5C"/>
    <w:rsid w:val="00B816FD"/>
    <w:rsid w:val="00B838B3"/>
    <w:rsid w:val="00B91281"/>
    <w:rsid w:val="00B94452"/>
    <w:rsid w:val="00BA3339"/>
    <w:rsid w:val="00BA7C6E"/>
    <w:rsid w:val="00BB2870"/>
    <w:rsid w:val="00BB38BC"/>
    <w:rsid w:val="00BC1B7F"/>
    <w:rsid w:val="00BC3DFC"/>
    <w:rsid w:val="00BC747A"/>
    <w:rsid w:val="00BD12AB"/>
    <w:rsid w:val="00BD2A07"/>
    <w:rsid w:val="00BE56D7"/>
    <w:rsid w:val="00BF5267"/>
    <w:rsid w:val="00C00C6D"/>
    <w:rsid w:val="00C00E42"/>
    <w:rsid w:val="00C01922"/>
    <w:rsid w:val="00C06644"/>
    <w:rsid w:val="00C074D4"/>
    <w:rsid w:val="00C1151F"/>
    <w:rsid w:val="00C13F6F"/>
    <w:rsid w:val="00C144CB"/>
    <w:rsid w:val="00C15C20"/>
    <w:rsid w:val="00C211CC"/>
    <w:rsid w:val="00C212AF"/>
    <w:rsid w:val="00C26F25"/>
    <w:rsid w:val="00C41761"/>
    <w:rsid w:val="00C41AAC"/>
    <w:rsid w:val="00C457F4"/>
    <w:rsid w:val="00C45D6E"/>
    <w:rsid w:val="00C4626D"/>
    <w:rsid w:val="00C6295D"/>
    <w:rsid w:val="00C71ADF"/>
    <w:rsid w:val="00C739BC"/>
    <w:rsid w:val="00C765B9"/>
    <w:rsid w:val="00C7671C"/>
    <w:rsid w:val="00C82CA6"/>
    <w:rsid w:val="00C83A44"/>
    <w:rsid w:val="00C924E8"/>
    <w:rsid w:val="00C933DF"/>
    <w:rsid w:val="00CC0307"/>
    <w:rsid w:val="00CC0B38"/>
    <w:rsid w:val="00CC145A"/>
    <w:rsid w:val="00CC31D0"/>
    <w:rsid w:val="00CC3753"/>
    <w:rsid w:val="00CC6C19"/>
    <w:rsid w:val="00CC78DB"/>
    <w:rsid w:val="00CD31A6"/>
    <w:rsid w:val="00CD5402"/>
    <w:rsid w:val="00CF0B43"/>
    <w:rsid w:val="00D02D7C"/>
    <w:rsid w:val="00D05E59"/>
    <w:rsid w:val="00D15E75"/>
    <w:rsid w:val="00D15FF5"/>
    <w:rsid w:val="00D23BD1"/>
    <w:rsid w:val="00D25391"/>
    <w:rsid w:val="00D25C30"/>
    <w:rsid w:val="00D32EB0"/>
    <w:rsid w:val="00D33805"/>
    <w:rsid w:val="00D448F8"/>
    <w:rsid w:val="00D458A1"/>
    <w:rsid w:val="00D47F0D"/>
    <w:rsid w:val="00D514C4"/>
    <w:rsid w:val="00D53400"/>
    <w:rsid w:val="00D53840"/>
    <w:rsid w:val="00D549AC"/>
    <w:rsid w:val="00D60D11"/>
    <w:rsid w:val="00D75FFA"/>
    <w:rsid w:val="00D85B67"/>
    <w:rsid w:val="00D92405"/>
    <w:rsid w:val="00D92F74"/>
    <w:rsid w:val="00D96DBC"/>
    <w:rsid w:val="00DA16C3"/>
    <w:rsid w:val="00DA3657"/>
    <w:rsid w:val="00DD36DF"/>
    <w:rsid w:val="00DD4CB5"/>
    <w:rsid w:val="00DE3770"/>
    <w:rsid w:val="00DE4E59"/>
    <w:rsid w:val="00DE58AB"/>
    <w:rsid w:val="00E00DEC"/>
    <w:rsid w:val="00E0359D"/>
    <w:rsid w:val="00E13B71"/>
    <w:rsid w:val="00E16850"/>
    <w:rsid w:val="00E21DAA"/>
    <w:rsid w:val="00E313C0"/>
    <w:rsid w:val="00E413FF"/>
    <w:rsid w:val="00E461F7"/>
    <w:rsid w:val="00E5544E"/>
    <w:rsid w:val="00E6594E"/>
    <w:rsid w:val="00E673C0"/>
    <w:rsid w:val="00E80BC2"/>
    <w:rsid w:val="00E86335"/>
    <w:rsid w:val="00E91526"/>
    <w:rsid w:val="00E926CA"/>
    <w:rsid w:val="00E93543"/>
    <w:rsid w:val="00E945CC"/>
    <w:rsid w:val="00E94D8F"/>
    <w:rsid w:val="00E9592C"/>
    <w:rsid w:val="00EA42F7"/>
    <w:rsid w:val="00EB4603"/>
    <w:rsid w:val="00EB70A3"/>
    <w:rsid w:val="00ED5CB5"/>
    <w:rsid w:val="00ED70F9"/>
    <w:rsid w:val="00EE51C6"/>
    <w:rsid w:val="00F163F2"/>
    <w:rsid w:val="00F24D18"/>
    <w:rsid w:val="00F27CFF"/>
    <w:rsid w:val="00F32CF8"/>
    <w:rsid w:val="00F33417"/>
    <w:rsid w:val="00F4029B"/>
    <w:rsid w:val="00F4754D"/>
    <w:rsid w:val="00F52617"/>
    <w:rsid w:val="00F5344A"/>
    <w:rsid w:val="00F614A7"/>
    <w:rsid w:val="00F61562"/>
    <w:rsid w:val="00F6336D"/>
    <w:rsid w:val="00F6393C"/>
    <w:rsid w:val="00F6713D"/>
    <w:rsid w:val="00F7138E"/>
    <w:rsid w:val="00F759F0"/>
    <w:rsid w:val="00F843BB"/>
    <w:rsid w:val="00F90429"/>
    <w:rsid w:val="00F938BB"/>
    <w:rsid w:val="00F95856"/>
    <w:rsid w:val="00FA7370"/>
    <w:rsid w:val="00FC4645"/>
    <w:rsid w:val="00FD213F"/>
    <w:rsid w:val="00FD325F"/>
    <w:rsid w:val="00FE302C"/>
    <w:rsid w:val="00F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50B"/>
  </w:style>
  <w:style w:type="paragraph" w:styleId="1">
    <w:name w:val="heading 1"/>
    <w:basedOn w:val="a"/>
    <w:next w:val="a"/>
    <w:link w:val="10"/>
    <w:qFormat/>
    <w:rsid w:val="00787E70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spacing w:val="-3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87E70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pacing w:val="-3"/>
      <w:sz w:val="36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87E7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87E70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787E7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7E70"/>
    <w:rPr>
      <w:rFonts w:ascii="Times New Roman" w:eastAsia="Times New Roman" w:hAnsi="Times New Roman" w:cs="Times New Roman"/>
      <w:color w:val="000000"/>
      <w:spacing w:val="-3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787E70"/>
    <w:rPr>
      <w:rFonts w:ascii="Times New Roman" w:eastAsia="Times New Roman" w:hAnsi="Times New Roman" w:cs="Times New Roman"/>
      <w:b/>
      <w:bCs/>
      <w:color w:val="000000"/>
      <w:spacing w:val="-3"/>
      <w:sz w:val="36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787E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87E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787E70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787E70"/>
  </w:style>
  <w:style w:type="table" w:styleId="a3">
    <w:name w:val="Table Grid"/>
    <w:basedOn w:val="a1"/>
    <w:rsid w:val="00787E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787E70"/>
    <w:pPr>
      <w:spacing w:after="0" w:line="240" w:lineRule="auto"/>
      <w:jc w:val="center"/>
    </w:pPr>
    <w:rPr>
      <w:rFonts w:ascii="Arial" w:eastAsia="Times New Roman" w:hAnsi="Arial" w:cs="Arial"/>
      <w:b/>
      <w:bCs/>
      <w:snapToGrid w:val="0"/>
      <w:sz w:val="72"/>
      <w:szCs w:val="24"/>
      <w:lang w:val="en-US" w:eastAsia="ru-RU"/>
    </w:rPr>
  </w:style>
  <w:style w:type="character" w:customStyle="1" w:styleId="a5">
    <w:name w:val="Основной текст Знак"/>
    <w:basedOn w:val="a0"/>
    <w:link w:val="a4"/>
    <w:rsid w:val="00787E70"/>
    <w:rPr>
      <w:rFonts w:ascii="Arial" w:eastAsia="Times New Roman" w:hAnsi="Arial" w:cs="Arial"/>
      <w:b/>
      <w:bCs/>
      <w:snapToGrid w:val="0"/>
      <w:sz w:val="72"/>
      <w:szCs w:val="24"/>
      <w:lang w:val="en-US" w:eastAsia="ru-RU"/>
    </w:rPr>
  </w:style>
  <w:style w:type="paragraph" w:styleId="a6">
    <w:name w:val="Body Text Indent"/>
    <w:basedOn w:val="a"/>
    <w:link w:val="a7"/>
    <w:rsid w:val="00787E7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87E70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rsid w:val="00787E70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87E70"/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rsid w:val="00787E70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87E70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787E7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787E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Subtitle"/>
    <w:basedOn w:val="a"/>
    <w:link w:val="ab"/>
    <w:qFormat/>
    <w:rsid w:val="00787E7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787E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787E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87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787E70"/>
  </w:style>
  <w:style w:type="character" w:styleId="af">
    <w:name w:val="Hyperlink"/>
    <w:basedOn w:val="a0"/>
    <w:uiPriority w:val="99"/>
    <w:unhideWhenUsed/>
    <w:rsid w:val="001206E0"/>
    <w:rPr>
      <w:color w:val="0563C1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A02E0D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5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2617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7F7552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64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41F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50B"/>
  </w:style>
  <w:style w:type="paragraph" w:styleId="1">
    <w:name w:val="heading 1"/>
    <w:basedOn w:val="a"/>
    <w:next w:val="a"/>
    <w:link w:val="10"/>
    <w:qFormat/>
    <w:rsid w:val="00787E70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color w:val="000000"/>
      <w:spacing w:val="-3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787E70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pacing w:val="-3"/>
      <w:sz w:val="36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87E70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87E70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787E7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7E70"/>
    <w:rPr>
      <w:rFonts w:ascii="Times New Roman" w:eastAsia="Times New Roman" w:hAnsi="Times New Roman" w:cs="Times New Roman"/>
      <w:color w:val="000000"/>
      <w:spacing w:val="-3"/>
      <w:sz w:val="28"/>
      <w:szCs w:val="28"/>
      <w:shd w:val="clear" w:color="auto" w:fill="FFFFFF"/>
      <w:lang w:eastAsia="ru-RU"/>
    </w:rPr>
  </w:style>
  <w:style w:type="character" w:customStyle="1" w:styleId="20">
    <w:name w:val="Заголовок 2 Знак"/>
    <w:basedOn w:val="a0"/>
    <w:link w:val="2"/>
    <w:rsid w:val="00787E70"/>
    <w:rPr>
      <w:rFonts w:ascii="Times New Roman" w:eastAsia="Times New Roman" w:hAnsi="Times New Roman" w:cs="Times New Roman"/>
      <w:b/>
      <w:bCs/>
      <w:color w:val="000000"/>
      <w:spacing w:val="-3"/>
      <w:sz w:val="36"/>
      <w:szCs w:val="28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rsid w:val="00787E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87E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787E70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1">
    <w:name w:val="Нет списка1"/>
    <w:next w:val="a2"/>
    <w:semiHidden/>
    <w:rsid w:val="00787E70"/>
  </w:style>
  <w:style w:type="table" w:styleId="a3">
    <w:name w:val="Table Grid"/>
    <w:basedOn w:val="a1"/>
    <w:rsid w:val="00787E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787E70"/>
    <w:pPr>
      <w:spacing w:after="0" w:line="240" w:lineRule="auto"/>
      <w:jc w:val="center"/>
    </w:pPr>
    <w:rPr>
      <w:rFonts w:ascii="Arial" w:eastAsia="Times New Roman" w:hAnsi="Arial" w:cs="Arial"/>
      <w:b/>
      <w:bCs/>
      <w:snapToGrid w:val="0"/>
      <w:sz w:val="72"/>
      <w:szCs w:val="24"/>
      <w:lang w:val="en-US" w:eastAsia="ru-RU"/>
    </w:rPr>
  </w:style>
  <w:style w:type="character" w:customStyle="1" w:styleId="a5">
    <w:name w:val="Основной текст Знак"/>
    <w:basedOn w:val="a0"/>
    <w:link w:val="a4"/>
    <w:rsid w:val="00787E70"/>
    <w:rPr>
      <w:rFonts w:ascii="Arial" w:eastAsia="Times New Roman" w:hAnsi="Arial" w:cs="Arial"/>
      <w:b/>
      <w:bCs/>
      <w:snapToGrid w:val="0"/>
      <w:sz w:val="72"/>
      <w:szCs w:val="24"/>
      <w:lang w:val="en-US" w:eastAsia="ru-RU"/>
    </w:rPr>
  </w:style>
  <w:style w:type="paragraph" w:styleId="a6">
    <w:name w:val="Body Text Indent"/>
    <w:basedOn w:val="a"/>
    <w:link w:val="a7"/>
    <w:rsid w:val="00787E70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787E70"/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rsid w:val="00787E70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87E70"/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rsid w:val="00787E70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87E70"/>
    <w:rPr>
      <w:rFonts w:ascii="Arial" w:eastAsia="Times New Roman" w:hAnsi="Arial" w:cs="Arial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787E7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787E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Subtitle"/>
    <w:basedOn w:val="a"/>
    <w:link w:val="ab"/>
    <w:qFormat/>
    <w:rsid w:val="00787E7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787E7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787E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787E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787E70"/>
  </w:style>
  <w:style w:type="character" w:styleId="af">
    <w:name w:val="Hyperlink"/>
    <w:basedOn w:val="a0"/>
    <w:uiPriority w:val="99"/>
    <w:unhideWhenUsed/>
    <w:rsid w:val="001206E0"/>
    <w:rPr>
      <w:color w:val="0563C1" w:themeColor="hyperlink"/>
      <w:u w:val="single"/>
    </w:rPr>
  </w:style>
  <w:style w:type="paragraph" w:styleId="af0">
    <w:name w:val="Normal (Web)"/>
    <w:basedOn w:val="a"/>
    <w:uiPriority w:val="99"/>
    <w:semiHidden/>
    <w:unhideWhenUsed/>
    <w:rsid w:val="00A02E0D"/>
    <w:rPr>
      <w:rFonts w:ascii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F52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2617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7F7552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64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641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6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1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1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7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7925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96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81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0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53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01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13177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229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57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4245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9848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21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234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6691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3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04894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802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5506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49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569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97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13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92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31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2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66992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851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671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45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215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251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1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739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07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974164">
                                                                                          <w:marLeft w:val="0"/>
                                                                                          <w:marRight w:val="135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3840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521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936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11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340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8607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569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9278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1027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5298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451DA-10AF-4207-A8BB-12EB7CF9E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71</Pages>
  <Words>17111</Words>
  <Characters>97533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HP</cp:lastModifiedBy>
  <cp:revision>11</cp:revision>
  <dcterms:created xsi:type="dcterms:W3CDTF">2023-01-16T10:24:00Z</dcterms:created>
  <dcterms:modified xsi:type="dcterms:W3CDTF">2025-02-03T14:18:00Z</dcterms:modified>
</cp:coreProperties>
</file>