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8C" w:rsidRPr="00E90DB8" w:rsidRDefault="00EC7A8C" w:rsidP="00894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7C">
        <w:rPr>
          <w:rFonts w:ascii="Times New Roman" w:hAnsi="Times New Roman" w:cs="Times New Roman"/>
          <w:i/>
          <w:sz w:val="28"/>
          <w:szCs w:val="28"/>
        </w:rPr>
        <w:t xml:space="preserve">ОНИ, ОиПЭм-24 </w:t>
      </w:r>
      <w:r w:rsidRPr="00E90DB8">
        <w:rPr>
          <w:rFonts w:ascii="Times New Roman" w:hAnsi="Times New Roman" w:cs="Times New Roman"/>
          <w:i/>
          <w:sz w:val="28"/>
          <w:szCs w:val="28"/>
        </w:rPr>
        <w:t>Лекция №3=2ч</w:t>
      </w:r>
    </w:p>
    <w:p w:rsidR="00EC7A8C" w:rsidRDefault="00EC7A8C" w:rsidP="00894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DB8">
        <w:rPr>
          <w:rFonts w:ascii="Times New Roman" w:hAnsi="Times New Roman" w:cs="Times New Roman"/>
          <w:b/>
          <w:sz w:val="28"/>
          <w:szCs w:val="28"/>
        </w:rPr>
        <w:t xml:space="preserve">Тема 1.3. </w:t>
      </w:r>
      <w:r w:rsidRPr="00B1134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7A23">
        <w:rPr>
          <w:rFonts w:ascii="Times New Roman" w:hAnsi="Times New Roman" w:cs="Times New Roman"/>
          <w:b/>
          <w:bCs/>
          <w:sz w:val="28"/>
          <w:szCs w:val="28"/>
        </w:rPr>
        <w:t>пытно-конструкторские</w:t>
      </w:r>
      <w:r w:rsidRPr="00B11340">
        <w:rPr>
          <w:rFonts w:ascii="Times New Roman" w:hAnsi="Times New Roman" w:cs="Times New Roman"/>
          <w:b/>
          <w:bCs/>
          <w:sz w:val="28"/>
          <w:szCs w:val="28"/>
        </w:rPr>
        <w:t xml:space="preserve"> разработ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57A2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113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6E41">
        <w:rPr>
          <w:rFonts w:ascii="Times New Roman" w:hAnsi="Times New Roman" w:cs="Times New Roman"/>
          <w:b/>
          <w:bCs/>
          <w:sz w:val="28"/>
          <w:szCs w:val="28"/>
        </w:rPr>
        <w:t>в агроинженерии</w:t>
      </w:r>
    </w:p>
    <w:p w:rsidR="00657A23" w:rsidRDefault="00EC7A8C" w:rsidP="008942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DB8">
        <w:rPr>
          <w:rFonts w:ascii="Times New Roman" w:hAnsi="Times New Roman" w:cs="Times New Roman"/>
          <w:i/>
          <w:sz w:val="28"/>
          <w:szCs w:val="28"/>
        </w:rPr>
        <w:t xml:space="preserve">1.3.1. </w:t>
      </w:r>
      <w:r w:rsidR="00657A23" w:rsidRPr="00657A23">
        <w:rPr>
          <w:rFonts w:ascii="Times New Roman" w:hAnsi="Times New Roman" w:cs="Times New Roman"/>
          <w:i/>
          <w:sz w:val="28"/>
          <w:szCs w:val="28"/>
        </w:rPr>
        <w:t xml:space="preserve">Инженерное проектирование сельскохозяйственной техники </w:t>
      </w:r>
    </w:p>
    <w:p w:rsidR="00EC7A8C" w:rsidRPr="00657A23" w:rsidRDefault="00EC7A8C" w:rsidP="00657A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DB8">
        <w:rPr>
          <w:rFonts w:ascii="Times New Roman" w:hAnsi="Times New Roman" w:cs="Times New Roman"/>
          <w:bCs/>
          <w:i/>
          <w:sz w:val="28"/>
          <w:szCs w:val="28"/>
        </w:rPr>
        <w:t>1.3.2.</w:t>
      </w:r>
      <w:r w:rsidR="00121391">
        <w:rPr>
          <w:rFonts w:ascii="Times New Roman" w:hAnsi="Times New Roman" w:cs="Times New Roman"/>
          <w:sz w:val="28"/>
          <w:szCs w:val="28"/>
        </w:rPr>
        <w:t xml:space="preserve"> </w:t>
      </w:r>
      <w:r w:rsidR="00121391">
        <w:rPr>
          <w:rFonts w:ascii="Times New Roman" w:hAnsi="Times New Roman" w:cs="Times New Roman"/>
          <w:i/>
          <w:sz w:val="28"/>
          <w:szCs w:val="28"/>
        </w:rPr>
        <w:t>Конструирование</w:t>
      </w:r>
      <w:r w:rsidR="00657A23" w:rsidRPr="00657A23">
        <w:rPr>
          <w:rFonts w:ascii="Times New Roman" w:hAnsi="Times New Roman" w:cs="Times New Roman"/>
          <w:i/>
          <w:sz w:val="28"/>
          <w:szCs w:val="28"/>
        </w:rPr>
        <w:t xml:space="preserve"> и этапы конструкторской подготовки документации </w:t>
      </w:r>
      <w:r w:rsidR="00A03860" w:rsidRPr="00A03860">
        <w:rPr>
          <w:rFonts w:ascii="Times New Roman" w:hAnsi="Times New Roman" w:cs="Times New Roman"/>
          <w:i/>
          <w:sz w:val="28"/>
          <w:szCs w:val="28"/>
        </w:rPr>
        <w:t xml:space="preserve">новой </w:t>
      </w:r>
      <w:r w:rsidR="00657A23" w:rsidRPr="00657A23">
        <w:rPr>
          <w:rFonts w:ascii="Times New Roman" w:hAnsi="Times New Roman" w:cs="Times New Roman"/>
          <w:i/>
          <w:sz w:val="28"/>
          <w:szCs w:val="28"/>
        </w:rPr>
        <w:t>сельскохозяйственной техники</w:t>
      </w:r>
    </w:p>
    <w:p w:rsidR="0089427C" w:rsidRPr="00E042A0" w:rsidRDefault="00EC7A8C" w:rsidP="00E042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90DB8">
        <w:rPr>
          <w:rFonts w:ascii="Times New Roman" w:hAnsi="Times New Roman" w:cs="Times New Roman"/>
          <w:bCs/>
          <w:i/>
          <w:sz w:val="28"/>
          <w:szCs w:val="28"/>
        </w:rPr>
        <w:t>1.3.3.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042A0" w:rsidRPr="00E042A0">
        <w:rPr>
          <w:rFonts w:ascii="Times New Roman" w:hAnsi="Times New Roman" w:cs="Times New Roman"/>
          <w:bCs/>
          <w:i/>
          <w:sz w:val="28"/>
          <w:szCs w:val="28"/>
        </w:rPr>
        <w:t>Изготовление и испытание опытных образцов новой конструкции с. х машины</w:t>
      </w:r>
    </w:p>
    <w:p w:rsidR="00E042A0" w:rsidRDefault="00E042A0" w:rsidP="00657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7A23" w:rsidRPr="00657A23" w:rsidRDefault="00657A23" w:rsidP="00657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A23">
        <w:rPr>
          <w:rFonts w:ascii="Times New Roman" w:hAnsi="Times New Roman" w:cs="Times New Roman"/>
          <w:b/>
          <w:i/>
          <w:sz w:val="28"/>
          <w:szCs w:val="28"/>
        </w:rPr>
        <w:t xml:space="preserve">1.3.1. Инженерное проектирование сельскохозяйственной техники </w:t>
      </w:r>
    </w:p>
    <w:p w:rsidR="00045098" w:rsidRPr="00657A23" w:rsidRDefault="00727397" w:rsidP="00657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Прикладные исследования в виде цикла опытно-конструкторских работ (ОКР), включающие проектирование и конструирование, изготовление и испытание, а также доводку инновационных технических изделий, оканчиваются разработкой технического задания, уточнение задачи, разработкой конструкторской документации, изготовлением и испытанием опытных образцов новой конструкции с. х машины.</w:t>
      </w:r>
    </w:p>
    <w:p w:rsidR="005F4327" w:rsidRPr="005F4327" w:rsidRDefault="005F4327" w:rsidP="005F4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327">
        <w:rPr>
          <w:rFonts w:ascii="Times New Roman" w:hAnsi="Times New Roman" w:cs="Times New Roman"/>
          <w:i/>
          <w:color w:val="000000"/>
          <w:sz w:val="28"/>
          <w:szCs w:val="28"/>
        </w:rPr>
        <w:t>Проектирование</w:t>
      </w:r>
      <w:r w:rsidRPr="005F4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327">
        <w:rPr>
          <w:rFonts w:ascii="Times New Roman" w:hAnsi="Times New Roman" w:cs="Times New Roman"/>
          <w:i/>
          <w:color w:val="000000"/>
          <w:sz w:val="28"/>
          <w:szCs w:val="28"/>
        </w:rPr>
        <w:t>сельскохозяйственной техники</w:t>
      </w:r>
      <w:r w:rsidRPr="005F4327">
        <w:rPr>
          <w:rFonts w:ascii="Times New Roman" w:hAnsi="Times New Roman" w:cs="Times New Roman"/>
          <w:color w:val="000000"/>
          <w:sz w:val="28"/>
          <w:szCs w:val="28"/>
        </w:rPr>
        <w:t xml:space="preserve"> предшествует конструированию и представляет собой поиск научно обоснованных, технически осуществимых и экономически целесообразных инженерных решений. </w:t>
      </w:r>
    </w:p>
    <w:p w:rsidR="005F4327" w:rsidRPr="005F4327" w:rsidRDefault="005F4327" w:rsidP="005F43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4327">
        <w:rPr>
          <w:rFonts w:ascii="Times New Roman" w:hAnsi="Times New Roman" w:cs="Times New Roman"/>
          <w:color w:val="000000"/>
          <w:sz w:val="28"/>
          <w:szCs w:val="28"/>
        </w:rPr>
        <w:t>Результатом проектирования является проект разрабатываемого с. х. объекта. Проектирование – это выбор некоторого способа действия, в частном случае – это создание системы как логической основы действия, способной решать при определенных условиях и ограничениях поставленную задачу. Проект анализируется, обсуждается, корректируется и принимается как основа для дальнейшей разработки.</w:t>
      </w:r>
    </w:p>
    <w:p w:rsidR="005F4327" w:rsidRPr="005F4327" w:rsidRDefault="005F4327" w:rsidP="00657A23">
      <w:pPr>
        <w:spacing w:after="0" w:line="240" w:lineRule="auto"/>
        <w:ind w:firstLine="709"/>
        <w:jc w:val="both"/>
      </w:pPr>
      <w:r w:rsidRPr="005F4327">
        <w:rPr>
          <w:rFonts w:ascii="TimesNewRoman" w:hAnsi="TimesNewRoman"/>
          <w:color w:val="000000"/>
          <w:sz w:val="28"/>
        </w:rPr>
        <w:t>Цель конкретного проектирования – решение конкретной инженерной задачи.</w:t>
      </w:r>
    </w:p>
    <w:p w:rsidR="005F4327" w:rsidRPr="005F4327" w:rsidRDefault="005F4327" w:rsidP="005F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i/>
          <w:iCs/>
          <w:sz w:val="28"/>
          <w:szCs w:val="28"/>
        </w:rPr>
        <w:t>Инженерное проектирование</w:t>
      </w:r>
      <w:r w:rsidRPr="005F4327">
        <w:t xml:space="preserve"> </w:t>
      </w:r>
      <w:r w:rsidRPr="005F43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сельскохозяйственной техники </w:t>
      </w:r>
      <w:r w:rsidRPr="005F4327">
        <w:rPr>
          <w:rFonts w:ascii="Times New Roman" w:eastAsia="Times New Roman" w:hAnsi="Times New Roman" w:cs="Times New Roman"/>
          <w:sz w:val="28"/>
          <w:szCs w:val="28"/>
        </w:rPr>
        <w:t>- это процесс, в котором научная и техническая информация используется для создания новой технической системы, устройства или машины, приносящих сельскому хозяйству определенную пользу.</w:t>
      </w:r>
    </w:p>
    <w:p w:rsidR="005F4327" w:rsidRPr="005F4327" w:rsidRDefault="005F4327" w:rsidP="005F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как особый вид инженерной деятельности в агроинженерии формируется в начале ХХ столетия и связано первоначально с деятельностью чертежников, необходимостью точного графического изображения замысла инженера для его передачи исполнителям на производстве. Однако постепенно эта деятельность связывается с научно-техническими расчетами на чертеже основных параметров будущей технической системы, ее предварительном исследованием. </w:t>
      </w:r>
    </w:p>
    <w:p w:rsidR="005F4327" w:rsidRPr="005F4327" w:rsidRDefault="005F4327" w:rsidP="005F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В инженерном проектировании следует различать "внутреннее" и "внешнее" проектирование. Первое связано с созданием рабочих чертежей (технического и рабочего проектов), которые служат основными документами для изготовления технической системы на производстве; второе – направлено на разработку общей идеи системы, ее исследование с помощью теоретических средств, разработанных в соответствующей </w:t>
      </w:r>
      <w:r w:rsidRPr="005F43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технической науке - агроинженерии. Проектирование следует отличать от конструирования. Для проектировочной деятельности исходным является социальный заказ, т.е. потребность в создании определенных с. х. объектов. </w:t>
      </w:r>
    </w:p>
    <w:p w:rsidR="005F4327" w:rsidRPr="005F4327" w:rsidRDefault="005F4327" w:rsidP="005F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Продукт проектировочной деятельности в отличии от конструкторской выражается в особой знаковой форме – в виде текстов, чертежей, таблиц и т.д. Результатом конструкторской деятельности является опытный образец, с помощью которого уточняются расчеты, проводимые в проекте и конструктивно-технические характеристики проектируемой технической системы. </w:t>
      </w:r>
    </w:p>
    <w:p w:rsidR="005F4327" w:rsidRPr="005F4327" w:rsidRDefault="005F4327" w:rsidP="005F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В инженерной сфере процесс проектирования часто противопоставляется исследованиям и разработкам и сравнивается с ними, чтобы показать их сходства и различия. Другая тенденция развития проектирования включает анализ и моделирование практических видов деятельности человека, процессов управления и принятия решения. Процесс принятия решения базируется на теории статистических решений, теории решений в конфликтных ситуациях, на анализе операций и методах исследования операций, методе оптимизации и т. д. </w:t>
      </w:r>
    </w:p>
    <w:p w:rsidR="005F4327" w:rsidRPr="005F4327" w:rsidRDefault="005F4327" w:rsidP="005F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Для современной проектировочной деятельности в агроинженерии характерны следующие тенденции: </w:t>
      </w:r>
    </w:p>
    <w:p w:rsidR="005F4327" w:rsidRPr="005F4327" w:rsidRDefault="005F4327" w:rsidP="005F4327">
      <w:pPr>
        <w:numPr>
          <w:ilvl w:val="0"/>
          <w:numId w:val="26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расширение спектра информации, которая принимается в процессе проектирования. Сегодня необходимо учитывать широкие связи и отношения систем, большое число различных профессиональных сфер, которые замыкаются на проектировочную деятельность. Эта тенденция проявляется и в создании многоцелевых банков данных и автоматизированных систем. Сложные проекты дают возможность многоцелевого применения данных на различных фазах процесса проектирования и последующих фазах использования; </w:t>
      </w:r>
    </w:p>
    <w:p w:rsidR="005F4327" w:rsidRPr="005F4327" w:rsidRDefault="005F4327" w:rsidP="005F4327">
      <w:pPr>
        <w:numPr>
          <w:ilvl w:val="0"/>
          <w:numId w:val="26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возрастающая сложность и математическая трудность инженерных расчетов в процессе проектирования. Эта тенденция проявляется из-за необходимости более детального анализа и моделирования основных компонентов с помощью компьютера. В области применения теории вычислительных машин недавно выделились две новые сферы – обработка данных и научно-технические расчеты; </w:t>
      </w:r>
    </w:p>
    <w:p w:rsidR="005F4327" w:rsidRPr="005F4327" w:rsidRDefault="005F4327" w:rsidP="005F4327">
      <w:pPr>
        <w:numPr>
          <w:ilvl w:val="0"/>
          <w:numId w:val="26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сложность процесса проектирования выдвигает настоятельную необходимость его специального исследования, имитации, проверки возможности различных вариантов планируемых решений. Отсюда возникает совокупность технических информационных и других требований, включаемых в оценочную деятельность; </w:t>
      </w:r>
    </w:p>
    <w:p w:rsidR="005F4327" w:rsidRPr="005F4327" w:rsidRDefault="005F4327" w:rsidP="005F4327">
      <w:pPr>
        <w:numPr>
          <w:ilvl w:val="0"/>
          <w:numId w:val="26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прогностическая сторона проекта. Проектировочная деятельность должна быть научно и технически обоснована на базе новейших результатов исследования и разработок, доступных здесь и сейчас. Но в то же время проектировщик всегда должен принимать во внимание более или менее отдаленное будущее, перспективу. Т. е. </w:t>
      </w:r>
      <w:r w:rsidRPr="005F43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проектирование все более смещается с эмпирически данного мира на область "возможных миров", которые могут и улучшить, и ухудшить ситуацию, существующую в нашем современном мире. </w:t>
      </w:r>
    </w:p>
    <w:p w:rsidR="005F4327" w:rsidRPr="005F4327" w:rsidRDefault="005F4327" w:rsidP="005F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>При любом производстве перед предпринимателем стоит проблема правильного и качественного освоения выпуска нового изделия с минимальными затратами. Для этого прежде всего необходимо выбрать и придерживаться определенной стратегии, в основе которой всегда лежит инженерное проектирование и технико-экономическое обоснование.</w:t>
      </w:r>
    </w:p>
    <w:p w:rsidR="005F4327" w:rsidRPr="005F4327" w:rsidRDefault="005F4327" w:rsidP="005F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Технико-экономические показатели объектов новой техники оформляются в виде </w:t>
      </w:r>
      <w:r w:rsidRPr="005F4327">
        <w:rPr>
          <w:rFonts w:ascii="Times New Roman" w:eastAsia="Times New Roman" w:hAnsi="Times New Roman" w:cs="Times New Roman"/>
          <w:i/>
          <w:sz w:val="28"/>
          <w:szCs w:val="28"/>
        </w:rPr>
        <w:t>технико-экономического обоснования</w:t>
      </w: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 на разработку и освоение, исходный текст которого составляет организация-заказчик - это текстовый документ, в котором указываются: </w:t>
      </w:r>
    </w:p>
    <w:p w:rsidR="005F4327" w:rsidRPr="005F4327" w:rsidRDefault="005F4327" w:rsidP="005F4327">
      <w:pPr>
        <w:numPr>
          <w:ilvl w:val="0"/>
          <w:numId w:val="31"/>
        </w:numPr>
        <w:shd w:val="clear" w:color="auto" w:fill="FFFFFF"/>
        <w:spacing w:after="0" w:line="240" w:lineRule="auto"/>
        <w:ind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продукции; </w:t>
      </w:r>
    </w:p>
    <w:p w:rsidR="005F4327" w:rsidRPr="005F4327" w:rsidRDefault="005F4327" w:rsidP="005F4327">
      <w:pPr>
        <w:numPr>
          <w:ilvl w:val="0"/>
          <w:numId w:val="31"/>
        </w:numPr>
        <w:shd w:val="clear" w:color="auto" w:fill="FFFFFF"/>
        <w:spacing w:after="0" w:line="240" w:lineRule="auto"/>
        <w:ind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цель и работы; </w:t>
      </w:r>
    </w:p>
    <w:p w:rsidR="005F4327" w:rsidRPr="005F4327" w:rsidRDefault="005F4327" w:rsidP="005F4327">
      <w:pPr>
        <w:numPr>
          <w:ilvl w:val="0"/>
          <w:numId w:val="31"/>
        </w:numPr>
        <w:shd w:val="clear" w:color="auto" w:fill="FFFFFF"/>
        <w:spacing w:after="0" w:line="240" w:lineRule="auto"/>
        <w:ind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предполагаемый разработчик; </w:t>
      </w:r>
    </w:p>
    <w:p w:rsidR="005F4327" w:rsidRPr="005F4327" w:rsidRDefault="005F4327" w:rsidP="005F4327">
      <w:pPr>
        <w:numPr>
          <w:ilvl w:val="0"/>
          <w:numId w:val="31"/>
        </w:numPr>
        <w:shd w:val="clear" w:color="auto" w:fill="FFFFFF"/>
        <w:spacing w:after="0" w:line="240" w:lineRule="auto"/>
        <w:ind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ориентировочная потребность в продукции на определенный срок; </w:t>
      </w:r>
    </w:p>
    <w:p w:rsidR="005F4327" w:rsidRPr="005F4327" w:rsidRDefault="005F4327" w:rsidP="005F4327">
      <w:pPr>
        <w:numPr>
          <w:ilvl w:val="0"/>
          <w:numId w:val="31"/>
        </w:numPr>
        <w:shd w:val="clear" w:color="auto" w:fill="FFFFFF"/>
        <w:spacing w:after="0" w:line="240" w:lineRule="auto"/>
        <w:ind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лимитная цена единицы заказываемой продукции: </w:t>
      </w:r>
    </w:p>
    <w:p w:rsidR="005F4327" w:rsidRPr="005F4327" w:rsidRDefault="005F4327" w:rsidP="005F4327">
      <w:pPr>
        <w:numPr>
          <w:ilvl w:val="0"/>
          <w:numId w:val="31"/>
        </w:numPr>
        <w:shd w:val="clear" w:color="auto" w:fill="FFFFFF"/>
        <w:spacing w:after="0" w:line="240" w:lineRule="auto"/>
        <w:ind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заявки (изготовление опытного образца и начало промышленного производства); </w:t>
      </w:r>
    </w:p>
    <w:p w:rsidR="005F4327" w:rsidRPr="005F4327" w:rsidRDefault="005F4327" w:rsidP="005F4327">
      <w:pPr>
        <w:numPr>
          <w:ilvl w:val="0"/>
          <w:numId w:val="31"/>
        </w:numPr>
        <w:shd w:val="clear" w:color="auto" w:fill="FFFFFF"/>
        <w:spacing w:after="0" w:line="240" w:lineRule="auto"/>
        <w:ind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финансирования; </w:t>
      </w:r>
    </w:p>
    <w:p w:rsidR="005F4327" w:rsidRPr="005F4327" w:rsidRDefault="005F4327" w:rsidP="005F4327">
      <w:pPr>
        <w:numPr>
          <w:ilvl w:val="0"/>
          <w:numId w:val="31"/>
        </w:numPr>
        <w:shd w:val="clear" w:color="auto" w:fill="FFFFFF"/>
        <w:spacing w:after="0" w:line="240" w:lineRule="auto"/>
        <w:ind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>заключение организации-разработчика.</w:t>
      </w:r>
    </w:p>
    <w:p w:rsidR="005F4327" w:rsidRPr="005F4327" w:rsidRDefault="005F4327" w:rsidP="005F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>Технико-экономическое обоснование в виде заявки передается организации-разработчику (с оформлением заказа-наряда или договора). Установление</w:t>
      </w:r>
      <w:r w:rsidRPr="005F43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потребности в новой продукции должно вести к формулированию общей технической задачи, которая отражается в техническом задании. Оно определяет основные направления разработки конструкции и принцип работы будущего изделия, отражает его технические и технико-экономические характеристики. </w:t>
      </w:r>
    </w:p>
    <w:p w:rsidR="005F4327" w:rsidRPr="005F4327" w:rsidRDefault="005F4327" w:rsidP="005F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i/>
          <w:sz w:val="28"/>
          <w:szCs w:val="28"/>
        </w:rPr>
        <w:t>Техническое задание</w:t>
      </w: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разрабатывается на основе исходных требований, изложенных в заявке, а также результатов, выполненных научно-исследовательских и экспериментальных работ, научного прогнозирования, анализа передовых достижений и технического уровня отечественной и зарубежной техники, изучения патентной документации и др. Конкретное содержание этого документа определяют заказчик и разработчик, а при инициативной разработке - только разработчик. </w:t>
      </w:r>
    </w:p>
    <w:p w:rsidR="005F4327" w:rsidRPr="005F4327" w:rsidRDefault="005F4327" w:rsidP="005F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должно содержать все исходные данные, необходимые для создания проекта изделия, но не более. </w:t>
      </w:r>
    </w:p>
    <w:p w:rsidR="005F4327" w:rsidRPr="005F4327" w:rsidRDefault="005F4327" w:rsidP="005F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>Оно не должно содержать описание конкретных вариантов конструкций, сковывающих творчество разработчика и мешающих ему в поисках нового.</w:t>
      </w:r>
    </w:p>
    <w:p w:rsidR="005F4327" w:rsidRPr="005F4327" w:rsidRDefault="005F4327" w:rsidP="005F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является конструкторским документом и оформляется в соответствии с ГОСТ. Техническое задание на продукцию, разрабатываемую и выпускаемую по документации, предусмотренной </w:t>
      </w:r>
      <w:r w:rsidRPr="005F4327">
        <w:rPr>
          <w:rFonts w:ascii="Times New Roman" w:eastAsia="Times New Roman" w:hAnsi="Times New Roman" w:cs="Times New Roman"/>
          <w:sz w:val="28"/>
          <w:szCs w:val="28"/>
        </w:rPr>
        <w:lastRenderedPageBreak/>
        <w:t>стандартами ЕСКД, должно включать следующие разделы: наименование и область применения, основание для разработки; цели и назначение разработки, источники разработки, технические требования, экономические показатели, стадии и этапы разработки, порядок контроля и приемки, приложения.</w:t>
      </w:r>
    </w:p>
    <w:p w:rsidR="005F4327" w:rsidRPr="005F4327" w:rsidRDefault="005F4327" w:rsidP="00657A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>Техническое задание является основанием для выполнения проектных конструкторских работ.</w:t>
      </w:r>
    </w:p>
    <w:p w:rsidR="005F4327" w:rsidRPr="005F4327" w:rsidRDefault="005F4327" w:rsidP="005F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>По мере совершенствования с. х. машин возрастает их сложность. Появление более мощных процессоров, систем управления и Интернета вещей делает оборудование все более автономным. Наступило время беспилотных комбайнов, которые самостоятельно перемещаются, проверяют качество зерна и передают информацию об урожайности в централизованную систему.</w:t>
      </w:r>
    </w:p>
    <w:p w:rsidR="005F4327" w:rsidRPr="005F4327" w:rsidRDefault="005F4327" w:rsidP="005F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Если задуматься о том, что необходимо для технической реализации такого замысла - от заменяющих механизатора приводов до систем спутниковой навигации, сложнейшего программного обеспечения и мехатронных узлов - легко понять, почему разработка изделий становится все более сложной, требует все больше знаний и опыта, а также привлечения огромного числа партнеров. </w:t>
      </w:r>
    </w:p>
    <w:p w:rsidR="005F4327" w:rsidRPr="005F4327" w:rsidRDefault="005F4327" w:rsidP="005F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>Нормативные требования еще больше усложняют ситуацию: ограничения вредных выбросов становятся все более жесткими и различаются в каждой стране, а для достижения требуемых показателей топливной экономичности нужны огромные инвестиции.</w:t>
      </w:r>
    </w:p>
    <w:p w:rsidR="005F4327" w:rsidRPr="005F4327" w:rsidRDefault="005F4327" w:rsidP="005F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>Проектирование и изготовление машин становится все более трудным делом, поэтому логично было бы ожидать роста бюджетов и удлинения циклов разработки. Но на деле наблюдается обратный процесс. Появление новых производителей дешевой техники в развивающихся странах приводит к падению норм прибыли (а сырье при этом все дорожает), а при наличии примерно 15 тысяч предприятий по выпуску сельхозтехники во всем мире конкуренция только возрастает. Кроме того, когда заказчик принимает решение о покупке новой машины, он хочет получить ее как можно быстрее.</w:t>
      </w:r>
    </w:p>
    <w:p w:rsidR="005F4327" w:rsidRPr="005F4327" w:rsidRDefault="005F4327" w:rsidP="00657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>Все это приводит к необходимости поиска новых, интеллектуальных подходов к управлению растущей сложности, созданию конструкций, позволяющих быстро выпускать изделия в различных исполнениях, координации работ большого количества групп исполнителей, иногда работающих даже на разных континентах, и общему повышению производительности.</w:t>
      </w:r>
    </w:p>
    <w:p w:rsidR="00657A23" w:rsidRDefault="005F4327" w:rsidP="00657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Многие из заказчиков применяют средства управления жизненным циклом изделия (PLM), помогающие повысить эффективность работы. В состав такого решения входят системы автоматизированного проектирования (CAD), технологической подготовки производства (CAM), инженерного анализа (CAE) и управления проектными данными. Они позволяют отказаться от кульманов и физических опытных образцов, а также заменяют </w:t>
      </w:r>
      <w:r w:rsidRPr="005F43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разрозненные таблицы и приложения на централизованную платформу с возможностью удаленного доступа к данным. </w:t>
      </w:r>
    </w:p>
    <w:p w:rsidR="005F4327" w:rsidRPr="005F4327" w:rsidRDefault="005F4327" w:rsidP="00657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>В условиях роста спроса на индивидуальные исполнения изделий, изменений законодательства, падения норм прибыли необходимо искать новые пути ускорения проектирования и изготовления изделий. Достичь этой цели помогут специализированные средства автоматизированного проектирования и управления жизненным циклом изделия. В таких системах представлен единый вариант требований заказчика; имеются инструменты для организации совместной работы, объединяющие усилия работающих по всему миру разработчиков поставщиков; централизованное хранилище всех проектных данных и интеллектуальной собственности; инструменты обеспечения качества; средства контроля за ходом исполнения проектов; среды проектирования, упрощающие и автоматизирующие сложные задачи построения чертежей. Наши заказчики, использующие подобные решения, сообщают о существенном сокращении сроков проектирования - на величину, достигающую 75 %. При этом сроки технологической подготовки производства уменьшаются на величину до 30 %, а общее время создания новых изделий - до 60 %.</w:t>
      </w:r>
    </w:p>
    <w:p w:rsidR="00121391" w:rsidRDefault="00121391" w:rsidP="0012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327" w:rsidRPr="005F4327" w:rsidRDefault="00121391" w:rsidP="00121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1391">
        <w:rPr>
          <w:rFonts w:ascii="Times New Roman" w:hAnsi="Times New Roman" w:cs="Times New Roman"/>
          <w:b/>
          <w:bCs/>
          <w:i/>
          <w:sz w:val="28"/>
          <w:szCs w:val="28"/>
        </w:rPr>
        <w:t>1.3.2.</w:t>
      </w:r>
      <w:r w:rsidRPr="00121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391">
        <w:rPr>
          <w:rFonts w:ascii="Times New Roman" w:hAnsi="Times New Roman" w:cs="Times New Roman"/>
          <w:b/>
          <w:i/>
          <w:sz w:val="28"/>
          <w:szCs w:val="28"/>
        </w:rPr>
        <w:t xml:space="preserve">Конструирование и этапы конструкторской подготовки документации </w:t>
      </w:r>
      <w:r w:rsidR="00A03860">
        <w:rPr>
          <w:rFonts w:ascii="Times New Roman" w:hAnsi="Times New Roman" w:cs="Times New Roman"/>
          <w:b/>
          <w:i/>
          <w:sz w:val="28"/>
          <w:szCs w:val="28"/>
        </w:rPr>
        <w:t xml:space="preserve">новой </w:t>
      </w:r>
      <w:r w:rsidRPr="00121391">
        <w:rPr>
          <w:rFonts w:ascii="Times New Roman" w:hAnsi="Times New Roman" w:cs="Times New Roman"/>
          <w:b/>
          <w:i/>
          <w:sz w:val="28"/>
          <w:szCs w:val="28"/>
        </w:rPr>
        <w:t>сельскохозяйственной техники</w:t>
      </w:r>
    </w:p>
    <w:p w:rsidR="002409CB" w:rsidRPr="002409CB" w:rsidRDefault="002409CB" w:rsidP="002409C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409C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Конструированием </w:t>
      </w:r>
      <w:r w:rsidRPr="002409CB">
        <w:rPr>
          <w:rFonts w:ascii="Times New Roman" w:hAnsi="Times New Roman" w:cs="Times New Roman"/>
          <w:color w:val="000000"/>
          <w:sz w:val="28"/>
          <w:szCs w:val="28"/>
        </w:rPr>
        <w:t xml:space="preserve">создается конкретная, однозначная конструкция изделия </w:t>
      </w:r>
      <w:r w:rsidRPr="002409CB">
        <w:rPr>
          <w:rFonts w:ascii="Times New Roman" w:hAnsi="Times New Roman" w:cs="Times New Roman"/>
          <w:sz w:val="28"/>
          <w:szCs w:val="28"/>
        </w:rPr>
        <w:t>сельскохозяйственной техники</w:t>
      </w:r>
      <w:r w:rsidRPr="002409CB">
        <w:rPr>
          <w:rFonts w:ascii="Times New Roman" w:hAnsi="Times New Roman" w:cs="Times New Roman"/>
          <w:color w:val="000000"/>
          <w:sz w:val="28"/>
          <w:szCs w:val="28"/>
        </w:rPr>
        <w:t xml:space="preserve">. Конструкция – это устройство, взаимное расположение частей и элементов какого-либо предмета, машины, прибора, определяющееся его назначением. </w:t>
      </w:r>
    </w:p>
    <w:p w:rsidR="002409CB" w:rsidRPr="002409CB" w:rsidRDefault="002409CB" w:rsidP="002409C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409CB">
        <w:rPr>
          <w:rFonts w:ascii="Times New Roman" w:hAnsi="Times New Roman" w:cs="Times New Roman"/>
          <w:color w:val="000000"/>
          <w:sz w:val="28"/>
          <w:szCs w:val="28"/>
        </w:rPr>
        <w:t>Конструкция предусматривает способ соединения, взаимодействие</w:t>
      </w:r>
      <w:r w:rsidRPr="002409CB">
        <w:rPr>
          <w:rFonts w:ascii="Times New Roman" w:hAnsi="Times New Roman" w:cs="Times New Roman"/>
          <w:color w:val="000000"/>
          <w:sz w:val="28"/>
          <w:szCs w:val="28"/>
        </w:rPr>
        <w:br/>
        <w:t>частей, а также материал, из которого отдельные части (элементы) должны</w:t>
      </w:r>
      <w:r w:rsidRPr="002409CB">
        <w:rPr>
          <w:rFonts w:ascii="Times New Roman" w:hAnsi="Times New Roman" w:cs="Times New Roman"/>
          <w:color w:val="000000"/>
          <w:sz w:val="28"/>
          <w:szCs w:val="28"/>
        </w:rPr>
        <w:br/>
        <w:t>быть изготовлены. В процессе конструирования создаются изображение и виды изделия, рассчитывается комплекс размеров с допускаемыми отклонениями, выбирается соответствующий материал, устанавливаются требования к шероховатости поверхностей, технические требования к изделию и его частям, создается техническая документация.</w:t>
      </w:r>
    </w:p>
    <w:p w:rsidR="002409CB" w:rsidRPr="002409CB" w:rsidRDefault="002409CB" w:rsidP="0012139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9CB">
        <w:rPr>
          <w:rFonts w:ascii="Times New Roman" w:hAnsi="Times New Roman" w:cs="Times New Roman"/>
          <w:color w:val="000000"/>
          <w:sz w:val="28"/>
          <w:szCs w:val="28"/>
        </w:rPr>
        <w:t>Конструирование опирается на результаты проектирования и уточняет все инженерные решения, принятые при проектировании. Создаваемая в процессе конструирования техническая документация должна обеспечить перенос всей конструкторской информации на изготавливаемое изделие и его рациональную эксплуатацию.</w:t>
      </w:r>
    </w:p>
    <w:p w:rsidR="002409CB" w:rsidRPr="002409CB" w:rsidRDefault="002409CB" w:rsidP="00240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Конструкторская подготовка заключается в проектировании новых и совершенствовании выпускаемых изделий и в обеспечении их производства чертежно-конструкторской документацией. Она разделяется на ряд этапов, объем и содержание которых, зависят от степени сложности и новизны конструкции и типа производства.</w:t>
      </w:r>
    </w:p>
    <w:p w:rsidR="002409CB" w:rsidRPr="002409CB" w:rsidRDefault="002409CB" w:rsidP="00240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Основные этапы:</w:t>
      </w:r>
    </w:p>
    <w:p w:rsidR="002409CB" w:rsidRPr="002409CB" w:rsidRDefault="002409CB" w:rsidP="002409CB">
      <w:pPr>
        <w:numPr>
          <w:ilvl w:val="0"/>
          <w:numId w:val="32"/>
        </w:numPr>
        <w:spacing w:after="0" w:line="240" w:lineRule="auto"/>
        <w:ind w:left="1134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составление технического задания;</w:t>
      </w:r>
    </w:p>
    <w:p w:rsidR="002409CB" w:rsidRPr="002409CB" w:rsidRDefault="002409CB" w:rsidP="002409CB">
      <w:pPr>
        <w:numPr>
          <w:ilvl w:val="0"/>
          <w:numId w:val="32"/>
        </w:numPr>
        <w:spacing w:after="0" w:line="240" w:lineRule="auto"/>
        <w:ind w:left="1134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технического предложения;</w:t>
      </w:r>
    </w:p>
    <w:p w:rsidR="002409CB" w:rsidRPr="002409CB" w:rsidRDefault="002409CB" w:rsidP="002409CB">
      <w:pPr>
        <w:numPr>
          <w:ilvl w:val="0"/>
          <w:numId w:val="32"/>
        </w:numPr>
        <w:spacing w:after="0" w:line="240" w:lineRule="auto"/>
        <w:ind w:left="1134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эскизный проект;</w:t>
      </w:r>
    </w:p>
    <w:p w:rsidR="002409CB" w:rsidRPr="002409CB" w:rsidRDefault="002409CB" w:rsidP="002409CB">
      <w:pPr>
        <w:numPr>
          <w:ilvl w:val="0"/>
          <w:numId w:val="32"/>
        </w:numPr>
        <w:spacing w:after="0" w:line="240" w:lineRule="auto"/>
        <w:ind w:left="1134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технический проект;</w:t>
      </w:r>
    </w:p>
    <w:p w:rsidR="002409CB" w:rsidRPr="002409CB" w:rsidRDefault="002409CB" w:rsidP="002409CB">
      <w:pPr>
        <w:numPr>
          <w:ilvl w:val="0"/>
          <w:numId w:val="32"/>
        </w:numPr>
        <w:spacing w:after="0" w:line="240" w:lineRule="auto"/>
        <w:ind w:left="1134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рабочий проект.</w:t>
      </w:r>
    </w:p>
    <w:p w:rsidR="002409CB" w:rsidRPr="002409CB" w:rsidRDefault="002409CB" w:rsidP="00240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i/>
          <w:sz w:val="28"/>
          <w:szCs w:val="28"/>
        </w:rPr>
        <w:t>Техническое задание</w:t>
      </w:r>
      <w:r w:rsidRPr="002409CB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разрабатывается заказчиком либо проектировщиком на основе выполненных научно-исследовательских работ, изучения патентной информации, маркетинговых исследований, анализа существующих моделей.</w:t>
      </w:r>
    </w:p>
    <w:p w:rsidR="002409CB" w:rsidRPr="002409CB" w:rsidRDefault="002409CB" w:rsidP="00240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В нем определяются: производительность, надежность, КПД, предельный вес, габариты, цена и другие показатели.</w:t>
      </w:r>
    </w:p>
    <w:p w:rsidR="002409CB" w:rsidRPr="002409CB" w:rsidRDefault="002409CB" w:rsidP="00240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i/>
          <w:sz w:val="28"/>
          <w:szCs w:val="28"/>
        </w:rPr>
        <w:t>Техническое предложение</w:t>
      </w:r>
      <w:r w:rsidRPr="002409CB">
        <w:rPr>
          <w:rFonts w:ascii="Times New Roman" w:eastAsia="Times New Roman" w:hAnsi="Times New Roman" w:cs="Times New Roman"/>
          <w:sz w:val="28"/>
          <w:szCs w:val="28"/>
        </w:rPr>
        <w:t xml:space="preserve"> содержит технико-экономическое обоснование целесообразности создания данного изделия, а также укрупненный расчет ожидаемой экономической эффективности.</w:t>
      </w:r>
    </w:p>
    <w:p w:rsidR="002409CB" w:rsidRPr="002409CB" w:rsidRDefault="002409CB" w:rsidP="00240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i/>
          <w:sz w:val="28"/>
          <w:szCs w:val="28"/>
        </w:rPr>
        <w:t>Эскизный проект</w:t>
      </w:r>
      <w:r w:rsidRPr="002409CB">
        <w:rPr>
          <w:rFonts w:ascii="Times New Roman" w:eastAsia="Times New Roman" w:hAnsi="Times New Roman" w:cs="Times New Roman"/>
          <w:sz w:val="28"/>
          <w:szCs w:val="28"/>
        </w:rPr>
        <w:t xml:space="preserve"> содержит чертежи общего вида, все принципиальные схемы, расчет основных показателей, экономическое обоснование проекта.</w:t>
      </w:r>
    </w:p>
    <w:p w:rsidR="002409CB" w:rsidRPr="002409CB" w:rsidRDefault="002409CB" w:rsidP="00240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i/>
          <w:sz w:val="28"/>
          <w:szCs w:val="28"/>
        </w:rPr>
        <w:t>Технический проект</w:t>
      </w:r>
      <w:r w:rsidRPr="002409CB">
        <w:rPr>
          <w:rFonts w:ascii="Times New Roman" w:eastAsia="Times New Roman" w:hAnsi="Times New Roman" w:cs="Times New Roman"/>
          <w:sz w:val="28"/>
          <w:szCs w:val="28"/>
        </w:rPr>
        <w:t xml:space="preserve"> содержит уточненные чертежи общего вида, чертежи наиболее трудоемких и металлоемких деталей, все принципиальные схемы, спецификации стандартных деталей и сборочных единиц, пояснительную записку с технико-экономическим обоснованием.</w:t>
      </w:r>
    </w:p>
    <w:p w:rsidR="002409CB" w:rsidRPr="002409CB" w:rsidRDefault="002409CB" w:rsidP="00240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i/>
          <w:sz w:val="28"/>
          <w:szCs w:val="28"/>
        </w:rPr>
        <w:t>Рабочий проект</w:t>
      </w:r>
      <w:r w:rsidRPr="002409CB">
        <w:rPr>
          <w:rFonts w:ascii="Times New Roman" w:eastAsia="Times New Roman" w:hAnsi="Times New Roman" w:cs="Times New Roman"/>
          <w:sz w:val="28"/>
          <w:szCs w:val="28"/>
        </w:rPr>
        <w:t xml:space="preserve"> включает всю документацию, необходимую для изготовления, монтажа и эксплуатации конструкции. Он включает рабочие чертежи всех деталей, сборочные чертежи и монтажные схемы, подетальные спецификации, технические условия на покупные детали и сборочные единицы, ведомости принадлежностей и запасных частей, инструкции по промышленным испытаниям, монтажу и эксплуатации.</w:t>
      </w:r>
    </w:p>
    <w:p w:rsidR="002409CB" w:rsidRPr="002409CB" w:rsidRDefault="002409CB" w:rsidP="00240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В условиях крупносерийного и массового производства эта стадия разбивается на три этапа:</w:t>
      </w:r>
    </w:p>
    <w:p w:rsidR="002409CB" w:rsidRPr="002409CB" w:rsidRDefault="002409CB" w:rsidP="002409CB">
      <w:pPr>
        <w:numPr>
          <w:ilvl w:val="0"/>
          <w:numId w:val="33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разработка рабочей документации опытной партии (опытного образца);</w:t>
      </w:r>
    </w:p>
    <w:p w:rsidR="002409CB" w:rsidRPr="002409CB" w:rsidRDefault="002409CB" w:rsidP="002409CB">
      <w:pPr>
        <w:numPr>
          <w:ilvl w:val="0"/>
          <w:numId w:val="33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разработка рабочей документации установочной серии;</w:t>
      </w:r>
    </w:p>
    <w:p w:rsidR="002409CB" w:rsidRPr="002409CB" w:rsidRDefault="002409CB" w:rsidP="002409CB">
      <w:pPr>
        <w:numPr>
          <w:ilvl w:val="0"/>
          <w:numId w:val="33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разработка рабочей документации установившегося производства.</w:t>
      </w:r>
    </w:p>
    <w:p w:rsidR="002409CB" w:rsidRPr="002409CB" w:rsidRDefault="002409CB" w:rsidP="00240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Выделяется два основных направления:</w:t>
      </w:r>
    </w:p>
    <w:p w:rsidR="002409CB" w:rsidRPr="002409CB" w:rsidRDefault="002409CB" w:rsidP="002409CB">
      <w:pPr>
        <w:numPr>
          <w:ilvl w:val="0"/>
          <w:numId w:val="34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широкое применение стандартизации и унификации;</w:t>
      </w:r>
    </w:p>
    <w:p w:rsidR="002409CB" w:rsidRPr="002409CB" w:rsidRDefault="002409CB" w:rsidP="002409CB">
      <w:pPr>
        <w:numPr>
          <w:ilvl w:val="0"/>
          <w:numId w:val="34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использование передовых методов организации конструкторской подготовки.</w:t>
      </w:r>
    </w:p>
    <w:p w:rsidR="002409CB" w:rsidRPr="002409CB" w:rsidRDefault="002409CB" w:rsidP="002409CB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Первое направление включает в себя:</w:t>
      </w:r>
    </w:p>
    <w:p w:rsidR="002409CB" w:rsidRPr="002409CB" w:rsidRDefault="002409CB" w:rsidP="002409CB">
      <w:pPr>
        <w:numPr>
          <w:ilvl w:val="0"/>
          <w:numId w:val="35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внедрение конструктивных стандартов;</w:t>
      </w:r>
    </w:p>
    <w:p w:rsidR="002409CB" w:rsidRPr="002409CB" w:rsidRDefault="002409CB" w:rsidP="002409CB">
      <w:pPr>
        <w:numPr>
          <w:ilvl w:val="0"/>
          <w:numId w:val="35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создание параметрических рядов машин, т.е. совокупности машин, изготовляемых на предприятии, одного эксплуатационного назначения, аналогичных по кинематике или рабочему процессу, но различных по габариту, мощности либо другому эксплуатационному параметру;</w:t>
      </w:r>
    </w:p>
    <w:p w:rsidR="002409CB" w:rsidRPr="002409CB" w:rsidRDefault="002409CB" w:rsidP="002409CB">
      <w:pPr>
        <w:numPr>
          <w:ilvl w:val="0"/>
          <w:numId w:val="35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lastRenderedPageBreak/>
        <w:t>агрегатирование, т.е. создание машин из стандартных агрегатов и сборочных единиц одного либо различного эксплуатационного назначения;</w:t>
      </w:r>
    </w:p>
    <w:p w:rsidR="002409CB" w:rsidRPr="002409CB" w:rsidRDefault="002409CB" w:rsidP="002409CB">
      <w:pPr>
        <w:numPr>
          <w:ilvl w:val="0"/>
          <w:numId w:val="35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конструктивная преемственность, т.е. применение в новой конструкции ранее освоенных узлов и деталей.</w:t>
      </w:r>
    </w:p>
    <w:p w:rsidR="002409CB" w:rsidRPr="002409CB" w:rsidRDefault="002409CB" w:rsidP="002409CB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Второе направление включает в себя:</w:t>
      </w:r>
    </w:p>
    <w:p w:rsidR="002409CB" w:rsidRPr="002409CB" w:rsidRDefault="002409CB" w:rsidP="002409CB">
      <w:pPr>
        <w:numPr>
          <w:ilvl w:val="0"/>
          <w:numId w:val="36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специализацию конструкторов;</w:t>
      </w:r>
    </w:p>
    <w:p w:rsidR="002409CB" w:rsidRPr="002409CB" w:rsidRDefault="002409CB" w:rsidP="002409CB">
      <w:pPr>
        <w:numPr>
          <w:ilvl w:val="0"/>
          <w:numId w:val="36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внедрение системы автоматизированного проектирования машин;</w:t>
      </w:r>
    </w:p>
    <w:p w:rsidR="00DD058D" w:rsidRPr="00B4167B" w:rsidRDefault="002409CB" w:rsidP="00B4167B">
      <w:pPr>
        <w:numPr>
          <w:ilvl w:val="0"/>
          <w:numId w:val="36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CB">
        <w:rPr>
          <w:rFonts w:ascii="Times New Roman" w:eastAsia="Times New Roman" w:hAnsi="Times New Roman" w:cs="Times New Roman"/>
          <w:sz w:val="28"/>
          <w:szCs w:val="28"/>
        </w:rPr>
        <w:t>благоприятные условия труда конструкторов.</w:t>
      </w:r>
    </w:p>
    <w:p w:rsidR="00034DFB" w:rsidRDefault="00034DFB" w:rsidP="0003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DF9">
        <w:rPr>
          <w:rFonts w:ascii="Times New Roman" w:hAnsi="Times New Roman" w:cs="Times New Roman"/>
          <w:i/>
          <w:sz w:val="28"/>
          <w:szCs w:val="28"/>
        </w:rPr>
        <w:t>Разработка</w:t>
      </w:r>
      <w:r w:rsidRPr="009E3DF9">
        <w:rPr>
          <w:rFonts w:ascii="Times New Roman" w:hAnsi="Times New Roman" w:cs="Times New Roman"/>
          <w:sz w:val="28"/>
          <w:szCs w:val="28"/>
        </w:rPr>
        <w:t xml:space="preserve"> направлена на создание новой и совершенствование существующей техники, материалов, конструкций и технологий. Ее конечная цель – подготовка результатов прикладных исследований к внедрению. </w:t>
      </w:r>
    </w:p>
    <w:p w:rsidR="00DD058D" w:rsidRDefault="00DD058D" w:rsidP="005F2701">
      <w:pPr>
        <w:spacing w:after="0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03860" w:rsidRPr="00A03860" w:rsidRDefault="00670714" w:rsidP="006707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70714">
        <w:rPr>
          <w:rFonts w:ascii="Times New Roman" w:hAnsi="Times New Roman" w:cs="Times New Roman"/>
          <w:b/>
          <w:bCs/>
          <w:i/>
          <w:sz w:val="28"/>
          <w:szCs w:val="28"/>
        </w:rPr>
        <w:t>1.3.3. Изготовление и испытание опытных образцов новой конструкции с. х машины</w:t>
      </w:r>
      <w:r w:rsidR="00A03860" w:rsidRPr="00A0386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и испытание опытных образцов новой конструкции с. х машины выполняют на экспериментально-опытном производстве </w:t>
      </w:r>
      <w:r w:rsidRPr="00A03860">
        <w:rPr>
          <w:rFonts w:ascii="Times New Roman" w:hAnsi="Times New Roman" w:cs="Times New Roman"/>
          <w:sz w:val="28"/>
          <w:szCs w:val="28"/>
        </w:rPr>
        <w:t>или совокупности</w:t>
      </w:r>
      <w:bookmarkStart w:id="0" w:name="_GoBack"/>
      <w:bookmarkEnd w:id="0"/>
      <w:r w:rsidRPr="00A03860">
        <w:rPr>
          <w:rFonts w:ascii="Times New Roman" w:hAnsi="Times New Roman" w:cs="Times New Roman"/>
          <w:sz w:val="28"/>
          <w:szCs w:val="28"/>
        </w:rPr>
        <w:t xml:space="preserve"> опытных производств (завод, цех, мастерская, опытно-экспериментальное подразделение, опытная станция и т. п.), выполняющих опытные, экспериментальные работы.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Экспериментально-опытное производство охватывает различные производственные подразделения: </w:t>
      </w:r>
    </w:p>
    <w:p w:rsidR="00A03860" w:rsidRPr="00A03860" w:rsidRDefault="00A03860" w:rsidP="00A03860">
      <w:pPr>
        <w:numPr>
          <w:ilvl w:val="0"/>
          <w:numId w:val="41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экспериментальные цехи и участки заводов серийного и массового производства; </w:t>
      </w:r>
    </w:p>
    <w:p w:rsidR="00A03860" w:rsidRPr="00A03860" w:rsidRDefault="00A03860" w:rsidP="00A03860">
      <w:pPr>
        <w:numPr>
          <w:ilvl w:val="0"/>
          <w:numId w:val="41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экспериментальные производства при НИИ; </w:t>
      </w:r>
    </w:p>
    <w:p w:rsidR="00A03860" w:rsidRPr="00A03860" w:rsidRDefault="00A03860" w:rsidP="00A03860">
      <w:pPr>
        <w:numPr>
          <w:ilvl w:val="0"/>
          <w:numId w:val="41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>предприятия индивидуального типа производства, временно используемые для отработки и опробования новых идей;</w:t>
      </w:r>
    </w:p>
    <w:p w:rsidR="00A03860" w:rsidRPr="00A03860" w:rsidRDefault="00A03860" w:rsidP="00A03860">
      <w:pPr>
        <w:numPr>
          <w:ilvl w:val="0"/>
          <w:numId w:val="41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>предприятия, созданные специально для выпуска и отработки опытной продукции.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>К основным задачам экспериментально-опытного производства относят: изготовление опытных образцов изделий и отработку конструкции в соответствии с технико-экономическими показателями, заложенными в техническом задании; испытания изготовленного образца для уточнения и проверки показателей качества; выявление и устранение конструктивных неполадок и внесение изменений в целях обеспечения серийного производства; отработку изделий на технологичность; подготовку рабочих кадров для серийного производства.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60">
        <w:rPr>
          <w:rFonts w:ascii="Times New Roman" w:hAnsi="Times New Roman" w:cs="Times New Roman"/>
          <w:sz w:val="28"/>
          <w:szCs w:val="28"/>
        </w:rPr>
        <w:t xml:space="preserve">После изготовления на опытном производстве и предварительных испытаний опытного образца изделия, ему присваивается литера «О». 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60">
        <w:rPr>
          <w:rFonts w:ascii="Times New Roman" w:hAnsi="Times New Roman" w:cs="Times New Roman"/>
          <w:sz w:val="28"/>
          <w:szCs w:val="28"/>
        </w:rPr>
        <w:t xml:space="preserve">Затем после приемо-сдаточных испытаний и очередной корректировки рабочей документации изделию присваивается литера «О1» и документация на его изготовление передается организации, которая будет осуществлять промышленное (серийное) производство изделия. 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60">
        <w:rPr>
          <w:rFonts w:ascii="Times New Roman" w:hAnsi="Times New Roman" w:cs="Times New Roman"/>
          <w:sz w:val="28"/>
          <w:szCs w:val="28"/>
        </w:rPr>
        <w:lastRenderedPageBreak/>
        <w:t>Перед этим выпущенное с литером «О1» изделие проходит официальные межведомственные (государственные) испытания и рабочая документация утверждается для промышленного производства.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>Особенностями экспериментально-опытного производства являются несколько одновременно осваиваемых производств изделий, единичный выпуск изготовляемых изделий, непрерывная смена осваиваемых изделий, сжатые сроки подготовки опытного образца, большое число конструкторско-технологических изменений опытного образца.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>Экспериментально-опытное производство является связующим звеном стадий исследование - производство и одним из важнейших факторов формирования экономического эффекта от внедрения достижений науки и техники в производство. В процессе экспериментально-опытного производства практически осуществляется промышленно-экономическая оценка результатов научно-исследовательской деятельности, следовательно, проверка и оценка «жизнеспособности» новой разработки.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>Одним из условий, обеспечивающих нормальную работу подразделений конструкторской подготовки производства, является чёткая и правильная организация чертёжного хозяйства, под которой понимается порядок оформления, размножения, хранения, всей научно-исследовательской конструкторской и технологической документации, а также выдачи её и внесения в нее изменений.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>Конструкторскую документацию различают по видам изделий (чертежи изделий и их составных частей основного и вспомогательного производства), по стадиям разработки (проектная, рабочая) и по способу выполнения и характеру использования (оригиналы - документы, предназначенные для изготовления по ним подлинников; подлинники - документы, оформленные подлинными подписями, позволяющие воспроизводить с них копии; дубликаты - копии подлинников, позволяющие производить с них копии; копии - документы, предназначенные для непосредственного использования при разработке, в производстве, эксплуатации и ремонте изделий).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60">
        <w:rPr>
          <w:rFonts w:ascii="Times New Roman" w:hAnsi="Times New Roman" w:cs="Times New Roman"/>
          <w:sz w:val="28"/>
          <w:szCs w:val="28"/>
        </w:rPr>
        <w:t>Таким образом, целью ОКР является создание (модернизация) образцов новой техники, которые могут быть переданы после соответствующих испытаний в серийное производство или непосредственно потребителю. На стадии ОКР производится окончательная проверка результатов теоретических исследований, разрабатывается соответствующая техническая документация, изготавливаются и испытываются образцы новой техники. Вероятность получения желаемых результатов повышается от НИР к ОКР.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60">
        <w:rPr>
          <w:rFonts w:ascii="Times New Roman" w:hAnsi="Times New Roman" w:cs="Times New Roman"/>
          <w:sz w:val="28"/>
          <w:szCs w:val="28"/>
        </w:rPr>
        <w:t xml:space="preserve">Завершающей стадией НИОКР является освоение промышленного производства нового изделия, которое включает два </w:t>
      </w:r>
      <w:r w:rsidRPr="00A03860">
        <w:rPr>
          <w:rFonts w:ascii="Times New Roman" w:eastAsia="Times New Roman" w:hAnsi="Times New Roman" w:cs="Times New Roman"/>
          <w:sz w:val="28"/>
          <w:szCs w:val="28"/>
        </w:rPr>
        <w:t>этапа:</w:t>
      </w:r>
    </w:p>
    <w:p w:rsidR="00A03860" w:rsidRPr="00A03860" w:rsidRDefault="00A03860" w:rsidP="00A03860">
      <w:pPr>
        <w:numPr>
          <w:ilvl w:val="0"/>
          <w:numId w:val="4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>первичное освоение и подготовка производства;</w:t>
      </w:r>
    </w:p>
    <w:p w:rsidR="00A03860" w:rsidRPr="00A03860" w:rsidRDefault="00A03860" w:rsidP="00A03860">
      <w:pPr>
        <w:numPr>
          <w:ilvl w:val="0"/>
          <w:numId w:val="4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>запуск и управление освоенным производством</w:t>
      </w:r>
      <w:r w:rsidRPr="00A038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03860" w:rsidRPr="00A03860" w:rsidRDefault="00A03860" w:rsidP="00A038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860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Первичное освоение и подготовка производства. </w:t>
      </w:r>
      <w:r w:rsidRPr="00A03860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производится описание возможных методов производства с указанием </w:t>
      </w:r>
      <w:r w:rsidRPr="00A038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материалов и технологических процессов, условий эксплуатационной и экологической безопасности; это период, в течение которого продукт должен быть подготовлен к выходу на рынок. 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Организационно-техническая подготовка, которая в свою очередь содержит – конструкторско-технологическую, материально-техническую, организационную подготовку производства. 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>Конструкторская подготовка производства включает проектирование специального оборудования, приспособлений, инструментов.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>Технологическая подготовка производства охватывает разработку технологий, как для основного, так и для вспомогательного производства.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подготовка, во-первых, включает материально-техническое снабжение сырьем, материалами, комплектующими, стандартным оборудованием, оснасткой, инструментом, а во-вторых, – монтаж оборудования и проведение пуско-наладочных работ.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Организационная подготовка включает разработку системы планов по освоению новой продукции; реструктуризацию существующих подразделений и разработку структуры новых производственных подразделений; разработку системы деловых взаимоотношений как внутри организации, так и с внешней средой; разработку системы оплаты труда. </w:t>
      </w:r>
    </w:p>
    <w:p w:rsidR="00A03860" w:rsidRPr="00A03860" w:rsidRDefault="00A03860" w:rsidP="00A038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является опытный образец - полномасштабная действующая модель, сконструированная и созданная для определения требований к производству нового продукта. 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i/>
          <w:sz w:val="28"/>
          <w:szCs w:val="28"/>
        </w:rPr>
        <w:t>Запуск и управление освоенным производством.</w:t>
      </w:r>
      <w:r w:rsidRPr="00A03860">
        <w:rPr>
          <w:rFonts w:ascii="Times New Roman" w:eastAsia="Times New Roman" w:hAnsi="Times New Roman" w:cs="Times New Roman"/>
          <w:sz w:val="28"/>
          <w:szCs w:val="28"/>
        </w:rPr>
        <w:t xml:space="preserve"> Запуск производства – комплекс технических, организационных, экономических мероприятий с целью освоения нового изделия на производстве. 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>Полномасштабное управление освоенным производством - это период, в течение которого новый продукт осваивается в промышленном производстве и оптимизируется производственный процесс в соответствии с требованиями рынка.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>Процесс освоения – это промежуток времени, в течение которого происходят отладка технологического процесса, выпуск новой продукции в заданных объемах и достижение запланированных технико-экономических параметров.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60">
        <w:rPr>
          <w:rFonts w:ascii="Times New Roman" w:hAnsi="Times New Roman" w:cs="Times New Roman"/>
          <w:sz w:val="28"/>
          <w:szCs w:val="28"/>
        </w:rPr>
        <w:t xml:space="preserve">В ходе эксплуатации накапливаются статистические данные, на основании анализа которых осуществляется корректировка технической документации. Этот процесс идет все время пока изделие производится и позволяет окончательно «довести» изделие, а затем постоянно улучшать его технический уровень, в том числе с учетом возможных изменений требований потребителей, появления новых комплектующих и т.д. 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60">
        <w:rPr>
          <w:rFonts w:ascii="Times New Roman" w:hAnsi="Times New Roman" w:cs="Times New Roman"/>
          <w:sz w:val="28"/>
          <w:szCs w:val="28"/>
        </w:rPr>
        <w:t>Таким образом, процесс создания изделия продолжается в течение всего времени его производства, всего     жизненного</w:t>
      </w:r>
      <w:r w:rsidRPr="00A03860">
        <w:rPr>
          <w:rFonts w:ascii="Times New Roman" w:hAnsi="Times New Roman" w:cs="Times New Roman"/>
          <w:sz w:val="28"/>
          <w:szCs w:val="28"/>
        </w:rPr>
        <w:tab/>
        <w:t>цикла     изделия.</w:t>
      </w:r>
      <w:r w:rsidRPr="00A03860">
        <w:rPr>
          <w:rFonts w:ascii="Times New Roman" w:hAnsi="Times New Roman" w:cs="Times New Roman"/>
          <w:sz w:val="28"/>
          <w:szCs w:val="28"/>
        </w:rPr>
        <w:tab/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60">
        <w:rPr>
          <w:rFonts w:ascii="Times New Roman" w:hAnsi="Times New Roman" w:cs="Times New Roman"/>
          <w:sz w:val="28"/>
          <w:szCs w:val="28"/>
        </w:rPr>
        <w:t>При     серийном</w:t>
      </w:r>
      <w:r w:rsidRPr="00A03860">
        <w:rPr>
          <w:rFonts w:ascii="Times New Roman" w:hAnsi="Times New Roman" w:cs="Times New Roman"/>
          <w:sz w:val="28"/>
          <w:szCs w:val="28"/>
        </w:rPr>
        <w:tab/>
        <w:t>производстве     это осуществляется     прежде</w:t>
      </w:r>
      <w:r w:rsidRPr="00A03860">
        <w:rPr>
          <w:rFonts w:ascii="Times New Roman" w:hAnsi="Times New Roman" w:cs="Times New Roman"/>
          <w:sz w:val="28"/>
          <w:szCs w:val="28"/>
        </w:rPr>
        <w:tab/>
        <w:t>всего изготовителем</w:t>
      </w:r>
      <w:r w:rsidRPr="00A03860">
        <w:rPr>
          <w:rFonts w:ascii="Times New Roman" w:hAnsi="Times New Roman" w:cs="Times New Roman"/>
          <w:sz w:val="28"/>
          <w:szCs w:val="28"/>
        </w:rPr>
        <w:tab/>
        <w:t>изделия,</w:t>
      </w:r>
      <w:r w:rsidRPr="00A03860">
        <w:rPr>
          <w:rFonts w:ascii="Times New Roman" w:hAnsi="Times New Roman" w:cs="Times New Roman"/>
          <w:sz w:val="28"/>
          <w:szCs w:val="28"/>
        </w:rPr>
        <w:tab/>
        <w:t>который</w:t>
      </w:r>
      <w:r w:rsidRPr="00A03860">
        <w:rPr>
          <w:rFonts w:ascii="Times New Roman" w:hAnsi="Times New Roman" w:cs="Times New Roman"/>
          <w:sz w:val="28"/>
          <w:szCs w:val="28"/>
        </w:rPr>
        <w:tab/>
        <w:t>ведет вновь выпущенную им техническую документацию при авторском надзоре разработчика изделия.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lastRenderedPageBreak/>
        <w:t>Вновь осваиваемая продукция должна соответствовать передовым достижениям науки и техники. Это соответствие устанавливается по совокупности технических и экономических оценок новой конструкции. Техническая оценка определяет меру производительности новой машины и качество выпускаемой с её помощью продукции, соответствующей прогрессивному мировому уровню развития производства, а экономическая оценка - меру затрат на создание и освоение новой техники, которые окупаются результатами от её эксплуатации.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60">
        <w:rPr>
          <w:rFonts w:ascii="Times New Roman" w:eastAsia="Times New Roman" w:hAnsi="Times New Roman" w:cs="Times New Roman"/>
          <w:sz w:val="28"/>
          <w:szCs w:val="28"/>
        </w:rPr>
        <w:t>На стадии подготовки производства в расходы на создание нового изделия как объекта разработки включаются затраты, связанные с его проектированием и проведением соответствующих экспериментальных работ.</w:t>
      </w:r>
    </w:p>
    <w:p w:rsidR="00A03860" w:rsidRPr="00A03860" w:rsidRDefault="00A03860" w:rsidP="00A03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3860">
        <w:rPr>
          <w:rFonts w:ascii="Times New Roman" w:hAnsi="Times New Roman" w:cs="Times New Roman"/>
          <w:bCs/>
          <w:iCs/>
          <w:sz w:val="28"/>
          <w:szCs w:val="28"/>
        </w:rPr>
        <w:t xml:space="preserve">Примеры разработки и внедрения различных </w:t>
      </w:r>
      <w:r w:rsidRPr="00A03860">
        <w:rPr>
          <w:rFonts w:ascii="Times New Roman" w:hAnsi="Times New Roman" w:cs="Times New Roman"/>
          <w:sz w:val="28"/>
          <w:szCs w:val="28"/>
        </w:rPr>
        <w:t>комплексов машин в условиях Приднестровья изучим на следующих практических занятиях.</w:t>
      </w:r>
    </w:p>
    <w:p w:rsidR="00A03860" w:rsidRPr="00A03860" w:rsidRDefault="00A03860" w:rsidP="00A03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860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Практическое занятие</w:t>
      </w:r>
      <w:r w:rsidRPr="00A03860">
        <w:rPr>
          <w:rFonts w:ascii="Times New Roman" w:hAnsi="Times New Roman" w:cs="Times New Roman"/>
          <w:i/>
          <w:sz w:val="28"/>
          <w:szCs w:val="28"/>
        </w:rPr>
        <w:t xml:space="preserve"> ПЗ-12. </w:t>
      </w:r>
    </w:p>
    <w:p w:rsidR="00A03860" w:rsidRPr="00A03860" w:rsidRDefault="00A03860" w:rsidP="00A03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860">
        <w:rPr>
          <w:rFonts w:ascii="Times New Roman" w:hAnsi="Times New Roman" w:cs="Times New Roman"/>
          <w:i/>
          <w:sz w:val="28"/>
          <w:szCs w:val="28"/>
        </w:rPr>
        <w:t>Тема: Разработка и внедрение модульного комплекса прицепных машин для возделывания овощных культур на грядах</w:t>
      </w:r>
    </w:p>
    <w:p w:rsidR="00A03860" w:rsidRPr="00A03860" w:rsidRDefault="00A03860" w:rsidP="00A03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860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Практическое занятие</w:t>
      </w:r>
      <w:r w:rsidRPr="00A03860">
        <w:rPr>
          <w:rFonts w:ascii="Times New Roman" w:hAnsi="Times New Roman" w:cs="Times New Roman"/>
          <w:i/>
          <w:sz w:val="28"/>
          <w:szCs w:val="28"/>
        </w:rPr>
        <w:t xml:space="preserve"> ПЗ-13. 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860">
        <w:rPr>
          <w:rFonts w:ascii="Times New Roman" w:hAnsi="Times New Roman" w:cs="Times New Roman"/>
          <w:i/>
          <w:sz w:val="28"/>
          <w:szCs w:val="28"/>
        </w:rPr>
        <w:t xml:space="preserve">Тема: Разработка и внедрение навесного комплекса машин для выращивания овощей по направляющим ступенчатым бороздам-щелям </w:t>
      </w:r>
    </w:p>
    <w:p w:rsidR="00A03860" w:rsidRPr="00A03860" w:rsidRDefault="00A03860" w:rsidP="00A0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860" w:rsidRPr="00A03860" w:rsidRDefault="00A03860" w:rsidP="00A03860">
      <w:pPr>
        <w:rPr>
          <w:rFonts w:ascii="Times New Roman" w:hAnsi="Times New Roman" w:cs="Times New Roman"/>
          <w:sz w:val="28"/>
          <w:szCs w:val="28"/>
        </w:rPr>
      </w:pPr>
    </w:p>
    <w:p w:rsidR="00A45A99" w:rsidRPr="00A45A99" w:rsidRDefault="00A45A99" w:rsidP="00A45A99">
      <w:pPr>
        <w:spacing w:after="0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A99" w:rsidRPr="001978BB" w:rsidRDefault="00A45A99" w:rsidP="001978BB">
      <w:pPr>
        <w:rPr>
          <w:rFonts w:ascii="Times New Roman" w:hAnsi="Times New Roman" w:cs="Times New Roman"/>
          <w:sz w:val="28"/>
          <w:szCs w:val="28"/>
        </w:rPr>
      </w:pPr>
    </w:p>
    <w:sectPr w:rsidR="00A45A99" w:rsidRPr="001978BB" w:rsidSect="00CD2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F5" w:rsidRDefault="000B4FF5" w:rsidP="0040460F">
      <w:pPr>
        <w:spacing w:after="0" w:line="240" w:lineRule="auto"/>
      </w:pPr>
      <w:r>
        <w:separator/>
      </w:r>
    </w:p>
  </w:endnote>
  <w:endnote w:type="continuationSeparator" w:id="0">
    <w:p w:rsidR="000B4FF5" w:rsidRDefault="000B4FF5" w:rsidP="0040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4C" w:rsidRDefault="00CD25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6941"/>
      <w:docPartObj>
        <w:docPartGallery w:val="Page Numbers (Bottom of Page)"/>
        <w:docPartUnique/>
      </w:docPartObj>
    </w:sdtPr>
    <w:sdtEndPr/>
    <w:sdtContent>
      <w:p w:rsidR="002472CB" w:rsidRDefault="00764F6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71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472CB" w:rsidRDefault="002472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4C" w:rsidRDefault="00CD254C">
    <w:pPr>
      <w:pStyle w:val="a6"/>
      <w:jc w:val="right"/>
    </w:pPr>
  </w:p>
  <w:p w:rsidR="00CD254C" w:rsidRDefault="00CD25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F5" w:rsidRDefault="000B4FF5" w:rsidP="0040460F">
      <w:pPr>
        <w:spacing w:after="0" w:line="240" w:lineRule="auto"/>
      </w:pPr>
      <w:r>
        <w:separator/>
      </w:r>
    </w:p>
  </w:footnote>
  <w:footnote w:type="continuationSeparator" w:id="0">
    <w:p w:rsidR="000B4FF5" w:rsidRDefault="000B4FF5" w:rsidP="0040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4C" w:rsidRDefault="00CD25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4C" w:rsidRDefault="00CD25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4C" w:rsidRDefault="00CD25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B03D5E"/>
    <w:lvl w:ilvl="0">
      <w:numFmt w:val="decimal"/>
      <w:lvlText w:val="*"/>
      <w:lvlJc w:val="left"/>
    </w:lvl>
  </w:abstractNum>
  <w:abstractNum w:abstractNumId="1" w15:restartNumberingAfterBreak="0">
    <w:nsid w:val="034B7FCD"/>
    <w:multiLevelType w:val="multilevel"/>
    <w:tmpl w:val="7A6A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D4BAE"/>
    <w:multiLevelType w:val="hybridMultilevel"/>
    <w:tmpl w:val="4FE469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9930B85"/>
    <w:multiLevelType w:val="hybridMultilevel"/>
    <w:tmpl w:val="3058EB0E"/>
    <w:lvl w:ilvl="0" w:tplc="4E3A5F4A">
      <w:numFmt w:val="bullet"/>
      <w:lvlText w:val="•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C6520BE"/>
    <w:multiLevelType w:val="hybridMultilevel"/>
    <w:tmpl w:val="8D14B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2F10"/>
    <w:multiLevelType w:val="hybridMultilevel"/>
    <w:tmpl w:val="901E7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CA22BF"/>
    <w:multiLevelType w:val="hybridMultilevel"/>
    <w:tmpl w:val="6A526C5E"/>
    <w:lvl w:ilvl="0" w:tplc="4E3A5F4A">
      <w:numFmt w:val="bullet"/>
      <w:lvlText w:val="•"/>
      <w:lvlJc w:val="left"/>
      <w:pPr>
        <w:ind w:left="185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91B6672"/>
    <w:multiLevelType w:val="hybridMultilevel"/>
    <w:tmpl w:val="EF66B10A"/>
    <w:lvl w:ilvl="0" w:tplc="4E3A5F4A">
      <w:numFmt w:val="bullet"/>
      <w:lvlText w:val="•"/>
      <w:lvlJc w:val="left"/>
      <w:pPr>
        <w:ind w:left="19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144959"/>
    <w:multiLevelType w:val="multilevel"/>
    <w:tmpl w:val="4D9CCAC0"/>
    <w:lvl w:ilvl="0">
      <w:start w:val="1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201F6B90"/>
    <w:multiLevelType w:val="hybridMultilevel"/>
    <w:tmpl w:val="62D63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45129D"/>
    <w:multiLevelType w:val="hybridMultilevel"/>
    <w:tmpl w:val="949E0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EF1719"/>
    <w:multiLevelType w:val="multilevel"/>
    <w:tmpl w:val="7F6CC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40DB1"/>
    <w:multiLevelType w:val="hybridMultilevel"/>
    <w:tmpl w:val="5E2AC942"/>
    <w:lvl w:ilvl="0" w:tplc="4E3A5F4A">
      <w:numFmt w:val="bullet"/>
      <w:lvlText w:val="•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BA6A09"/>
    <w:multiLevelType w:val="hybridMultilevel"/>
    <w:tmpl w:val="5B846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6424C"/>
    <w:multiLevelType w:val="hybridMultilevel"/>
    <w:tmpl w:val="643CC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431F70"/>
    <w:multiLevelType w:val="multilevel"/>
    <w:tmpl w:val="71B8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D2BB8"/>
    <w:multiLevelType w:val="hybridMultilevel"/>
    <w:tmpl w:val="BA96B5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4872069"/>
    <w:multiLevelType w:val="hybridMultilevel"/>
    <w:tmpl w:val="33A47C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A46C15"/>
    <w:multiLevelType w:val="hybridMultilevel"/>
    <w:tmpl w:val="6F882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FE0E6E"/>
    <w:multiLevelType w:val="hybridMultilevel"/>
    <w:tmpl w:val="39C0E0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C3DA7"/>
    <w:multiLevelType w:val="hybridMultilevel"/>
    <w:tmpl w:val="CE46D9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9CC2D3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664365"/>
    <w:multiLevelType w:val="hybridMultilevel"/>
    <w:tmpl w:val="7A06AE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336FE7"/>
    <w:multiLevelType w:val="multilevel"/>
    <w:tmpl w:val="9C7C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544739"/>
    <w:multiLevelType w:val="hybridMultilevel"/>
    <w:tmpl w:val="16CCF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C6F4B10"/>
    <w:multiLevelType w:val="hybridMultilevel"/>
    <w:tmpl w:val="AD505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DBB0633"/>
    <w:multiLevelType w:val="hybridMultilevel"/>
    <w:tmpl w:val="0C964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7319B6"/>
    <w:multiLevelType w:val="multilevel"/>
    <w:tmpl w:val="2C36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E72B8F"/>
    <w:multiLevelType w:val="hybridMultilevel"/>
    <w:tmpl w:val="84AAF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DC4E8B"/>
    <w:multiLevelType w:val="multilevel"/>
    <w:tmpl w:val="F3386CD0"/>
    <w:lvl w:ilvl="0">
      <w:start w:val="1"/>
      <w:numFmt w:val="decimal"/>
      <w:lvlText w:val="%1."/>
      <w:lvlJc w:val="left"/>
      <w:pPr>
        <w:ind w:left="643" w:hanging="6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32E2189"/>
    <w:multiLevelType w:val="hybridMultilevel"/>
    <w:tmpl w:val="74045BAA"/>
    <w:lvl w:ilvl="0" w:tplc="E8ACBC26">
      <w:start w:val="1"/>
      <w:numFmt w:val="decimal"/>
      <w:lvlText w:val="%1)"/>
      <w:lvlJc w:val="left"/>
      <w:pPr>
        <w:ind w:left="27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722454F"/>
    <w:multiLevelType w:val="hybridMultilevel"/>
    <w:tmpl w:val="B64646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942513C"/>
    <w:multiLevelType w:val="hybridMultilevel"/>
    <w:tmpl w:val="4D0AC79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696F1D8A"/>
    <w:multiLevelType w:val="hybridMultilevel"/>
    <w:tmpl w:val="C01C8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E0464AE"/>
    <w:multiLevelType w:val="hybridMultilevel"/>
    <w:tmpl w:val="52E23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DE5570"/>
    <w:multiLevelType w:val="multilevel"/>
    <w:tmpl w:val="F6C4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796DCE"/>
    <w:multiLevelType w:val="hybridMultilevel"/>
    <w:tmpl w:val="8D14B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044E"/>
    <w:multiLevelType w:val="hybridMultilevel"/>
    <w:tmpl w:val="98B018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99002A"/>
    <w:multiLevelType w:val="multilevel"/>
    <w:tmpl w:val="0B92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D44FF3"/>
    <w:multiLevelType w:val="multilevel"/>
    <w:tmpl w:val="E714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0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35"/>
  </w:num>
  <w:num w:numId="8">
    <w:abstractNumId w:val="2"/>
  </w:num>
  <w:num w:numId="9">
    <w:abstractNumId w:val="16"/>
  </w:num>
  <w:num w:numId="10">
    <w:abstractNumId w:val="7"/>
  </w:num>
  <w:num w:numId="11">
    <w:abstractNumId w:val="18"/>
  </w:num>
  <w:num w:numId="12">
    <w:abstractNumId w:val="12"/>
  </w:num>
  <w:num w:numId="13">
    <w:abstractNumId w:val="6"/>
  </w:num>
  <w:num w:numId="14">
    <w:abstractNumId w:val="26"/>
  </w:num>
  <w:num w:numId="15">
    <w:abstractNumId w:val="15"/>
  </w:num>
  <w:num w:numId="16">
    <w:abstractNumId w:val="3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0"/>
  </w:num>
  <w:num w:numId="21">
    <w:abstractNumId w:val="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</w:num>
  <w:num w:numId="25">
    <w:abstractNumId w:val="28"/>
  </w:num>
  <w:num w:numId="26">
    <w:abstractNumId w:val="22"/>
  </w:num>
  <w:num w:numId="27">
    <w:abstractNumId w:val="1"/>
  </w:num>
  <w:num w:numId="28">
    <w:abstractNumId w:val="37"/>
  </w:num>
  <w:num w:numId="29">
    <w:abstractNumId w:val="34"/>
  </w:num>
  <w:num w:numId="30">
    <w:abstractNumId w:val="11"/>
  </w:num>
  <w:num w:numId="31">
    <w:abstractNumId w:val="13"/>
  </w:num>
  <w:num w:numId="32">
    <w:abstractNumId w:val="14"/>
  </w:num>
  <w:num w:numId="33">
    <w:abstractNumId w:val="25"/>
  </w:num>
  <w:num w:numId="34">
    <w:abstractNumId w:val="36"/>
  </w:num>
  <w:num w:numId="35">
    <w:abstractNumId w:val="21"/>
  </w:num>
  <w:num w:numId="36">
    <w:abstractNumId w:val="23"/>
  </w:num>
  <w:num w:numId="37">
    <w:abstractNumId w:val="10"/>
  </w:num>
  <w:num w:numId="38">
    <w:abstractNumId w:val="27"/>
  </w:num>
  <w:num w:numId="39">
    <w:abstractNumId w:val="32"/>
  </w:num>
  <w:num w:numId="40">
    <w:abstractNumId w:val="24"/>
  </w:num>
  <w:num w:numId="41">
    <w:abstractNumId w:val="1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460F"/>
    <w:rsid w:val="00034DFB"/>
    <w:rsid w:val="00045098"/>
    <w:rsid w:val="0004709E"/>
    <w:rsid w:val="0005743D"/>
    <w:rsid w:val="000728A2"/>
    <w:rsid w:val="000B1002"/>
    <w:rsid w:val="000B4FF5"/>
    <w:rsid w:val="000D4BB6"/>
    <w:rsid w:val="00121391"/>
    <w:rsid w:val="001568FF"/>
    <w:rsid w:val="001978BB"/>
    <w:rsid w:val="001978C1"/>
    <w:rsid w:val="001A1183"/>
    <w:rsid w:val="00202B3A"/>
    <w:rsid w:val="0020351B"/>
    <w:rsid w:val="002204BC"/>
    <w:rsid w:val="002409CB"/>
    <w:rsid w:val="002472CB"/>
    <w:rsid w:val="002A13CD"/>
    <w:rsid w:val="002F6412"/>
    <w:rsid w:val="003074C3"/>
    <w:rsid w:val="003B3CE8"/>
    <w:rsid w:val="003C4631"/>
    <w:rsid w:val="003E2CC2"/>
    <w:rsid w:val="003E4DEA"/>
    <w:rsid w:val="0040460F"/>
    <w:rsid w:val="004101BA"/>
    <w:rsid w:val="004527E3"/>
    <w:rsid w:val="0048721F"/>
    <w:rsid w:val="004B4607"/>
    <w:rsid w:val="004E48E8"/>
    <w:rsid w:val="0053102E"/>
    <w:rsid w:val="0053551A"/>
    <w:rsid w:val="00553B26"/>
    <w:rsid w:val="005552D4"/>
    <w:rsid w:val="00576FA8"/>
    <w:rsid w:val="005B1871"/>
    <w:rsid w:val="005B3721"/>
    <w:rsid w:val="005C310B"/>
    <w:rsid w:val="005D46DE"/>
    <w:rsid w:val="005D637E"/>
    <w:rsid w:val="005F2701"/>
    <w:rsid w:val="005F4327"/>
    <w:rsid w:val="006003B8"/>
    <w:rsid w:val="00600482"/>
    <w:rsid w:val="0062086B"/>
    <w:rsid w:val="006264EF"/>
    <w:rsid w:val="00642019"/>
    <w:rsid w:val="0065326F"/>
    <w:rsid w:val="00653B26"/>
    <w:rsid w:val="00657A23"/>
    <w:rsid w:val="006674C8"/>
    <w:rsid w:val="00670714"/>
    <w:rsid w:val="006C3BE8"/>
    <w:rsid w:val="006C5F75"/>
    <w:rsid w:val="006F12DC"/>
    <w:rsid w:val="00727397"/>
    <w:rsid w:val="00737EBF"/>
    <w:rsid w:val="00764F6B"/>
    <w:rsid w:val="007831DD"/>
    <w:rsid w:val="007D16A6"/>
    <w:rsid w:val="00834236"/>
    <w:rsid w:val="008615A1"/>
    <w:rsid w:val="00866F77"/>
    <w:rsid w:val="0089427C"/>
    <w:rsid w:val="00895024"/>
    <w:rsid w:val="009114CF"/>
    <w:rsid w:val="00935F58"/>
    <w:rsid w:val="0094249E"/>
    <w:rsid w:val="009442DD"/>
    <w:rsid w:val="009464BB"/>
    <w:rsid w:val="00955691"/>
    <w:rsid w:val="009573AC"/>
    <w:rsid w:val="009604CA"/>
    <w:rsid w:val="00960F22"/>
    <w:rsid w:val="009866C2"/>
    <w:rsid w:val="009A4DA4"/>
    <w:rsid w:val="009B5496"/>
    <w:rsid w:val="009B5F91"/>
    <w:rsid w:val="009F0678"/>
    <w:rsid w:val="009F4645"/>
    <w:rsid w:val="009F68AA"/>
    <w:rsid w:val="00A03860"/>
    <w:rsid w:val="00A1121C"/>
    <w:rsid w:val="00A13EC9"/>
    <w:rsid w:val="00A23FD0"/>
    <w:rsid w:val="00A30514"/>
    <w:rsid w:val="00A45A99"/>
    <w:rsid w:val="00A6030F"/>
    <w:rsid w:val="00A856C6"/>
    <w:rsid w:val="00AB42D1"/>
    <w:rsid w:val="00B05B4A"/>
    <w:rsid w:val="00B23CC3"/>
    <w:rsid w:val="00B415ED"/>
    <w:rsid w:val="00B4167B"/>
    <w:rsid w:val="00B51417"/>
    <w:rsid w:val="00BA6BE4"/>
    <w:rsid w:val="00C02643"/>
    <w:rsid w:val="00C23081"/>
    <w:rsid w:val="00C24EF3"/>
    <w:rsid w:val="00C26DAF"/>
    <w:rsid w:val="00C61368"/>
    <w:rsid w:val="00C84D7B"/>
    <w:rsid w:val="00CD254C"/>
    <w:rsid w:val="00CE1A3E"/>
    <w:rsid w:val="00D32270"/>
    <w:rsid w:val="00D4522A"/>
    <w:rsid w:val="00D76061"/>
    <w:rsid w:val="00D85744"/>
    <w:rsid w:val="00DD058D"/>
    <w:rsid w:val="00DD7EF1"/>
    <w:rsid w:val="00DD7F55"/>
    <w:rsid w:val="00DF184E"/>
    <w:rsid w:val="00E042A0"/>
    <w:rsid w:val="00E37F1F"/>
    <w:rsid w:val="00E87B5C"/>
    <w:rsid w:val="00E958BF"/>
    <w:rsid w:val="00E969A7"/>
    <w:rsid w:val="00EA5C20"/>
    <w:rsid w:val="00EB7314"/>
    <w:rsid w:val="00EC7A8C"/>
    <w:rsid w:val="00ED79E4"/>
    <w:rsid w:val="00EE1325"/>
    <w:rsid w:val="00F02272"/>
    <w:rsid w:val="00F10E89"/>
    <w:rsid w:val="00F251A1"/>
    <w:rsid w:val="00F652E1"/>
    <w:rsid w:val="00F75635"/>
    <w:rsid w:val="00FE28C3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A14D"/>
  <w15:docId w15:val="{B4E015A0-E7C9-461E-BDDC-B1F75FA1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0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60F"/>
  </w:style>
  <w:style w:type="paragraph" w:styleId="a6">
    <w:name w:val="footer"/>
    <w:basedOn w:val="a"/>
    <w:link w:val="a7"/>
    <w:uiPriority w:val="99"/>
    <w:unhideWhenUsed/>
    <w:rsid w:val="0040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460F"/>
  </w:style>
  <w:style w:type="paragraph" w:styleId="a8">
    <w:name w:val="Balloon Text"/>
    <w:basedOn w:val="a"/>
    <w:link w:val="a9"/>
    <w:uiPriority w:val="99"/>
    <w:semiHidden/>
    <w:unhideWhenUsed/>
    <w:rsid w:val="004E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8E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3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3971-2EFB-4903-A858-26043441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10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user</cp:lastModifiedBy>
  <cp:revision>68</cp:revision>
  <dcterms:created xsi:type="dcterms:W3CDTF">2016-08-17T20:52:00Z</dcterms:created>
  <dcterms:modified xsi:type="dcterms:W3CDTF">2024-08-25T09:43:00Z</dcterms:modified>
</cp:coreProperties>
</file>