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7B" w:rsidRDefault="00117D7B" w:rsidP="00117D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D6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ВНЕДРЕНИЕ</w:t>
      </w:r>
      <w:r w:rsidRPr="006453F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НАУЧНЫХ </w:t>
      </w:r>
      <w:r w:rsidRPr="006453FE">
        <w:rPr>
          <w:rFonts w:ascii="Times New Roman" w:hAnsi="Times New Roman" w:cs="Times New Roman"/>
          <w:b/>
          <w:snapToGrid w:val="0"/>
          <w:sz w:val="28"/>
          <w:szCs w:val="28"/>
        </w:rPr>
        <w:t>ЭКСПЕРИМЕНТОВ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ОВОЩЕВОДСТВЕ</w:t>
      </w:r>
      <w:r w:rsidRPr="00996D68">
        <w:rPr>
          <w:rFonts w:ascii="Times New Roman" w:hAnsi="Times New Roman" w:cs="Times New Roman"/>
          <w:b/>
          <w:sz w:val="28"/>
          <w:szCs w:val="28"/>
        </w:rPr>
        <w:t xml:space="preserve"> – 4 ч</w:t>
      </w:r>
    </w:p>
    <w:p w:rsidR="00772875" w:rsidRDefault="00772875" w:rsidP="00772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75" w:rsidRPr="00F33E03" w:rsidRDefault="00772875" w:rsidP="0077287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7C">
        <w:rPr>
          <w:rFonts w:ascii="Times New Roman" w:hAnsi="Times New Roman" w:cs="Times New Roman"/>
          <w:i/>
          <w:sz w:val="28"/>
          <w:szCs w:val="28"/>
        </w:rPr>
        <w:t xml:space="preserve">ОНИ, ОиПЭм-24 </w:t>
      </w:r>
      <w:r w:rsidRPr="00F33E03">
        <w:rPr>
          <w:rFonts w:ascii="Times New Roman" w:hAnsi="Times New Roman" w:cs="Times New Roman"/>
          <w:i/>
          <w:sz w:val="28"/>
          <w:szCs w:val="28"/>
        </w:rPr>
        <w:t>Лекция №6=2ч.</w:t>
      </w:r>
    </w:p>
    <w:p w:rsidR="00FB5C89" w:rsidRPr="00BC7857" w:rsidRDefault="00FB5C89" w:rsidP="00FB5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3.1</w:t>
      </w:r>
      <w:r w:rsidRPr="00F521A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Тенденции развития и внедрения механизированных технологий при </w:t>
      </w:r>
      <w:r>
        <w:rPr>
          <w:rFonts w:ascii="Times New Roman" w:hAnsi="Times New Roman" w:cs="Times New Roman"/>
          <w:b/>
          <w:bCs/>
          <w:sz w:val="28"/>
          <w:szCs w:val="28"/>
        </w:rPr>
        <w:t>возделывании овощных культур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E70" w:rsidRDefault="00D41E70" w:rsidP="00E576A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E70">
        <w:rPr>
          <w:rFonts w:ascii="Times New Roman" w:hAnsi="Times New Roman" w:cs="Times New Roman"/>
          <w:i/>
          <w:sz w:val="28"/>
          <w:szCs w:val="28"/>
        </w:rPr>
        <w:t xml:space="preserve">3.1.1. Анализ развития и становления отрасли овощеводства </w:t>
      </w:r>
    </w:p>
    <w:p w:rsidR="00376CAC" w:rsidRDefault="007F4661" w:rsidP="00E576A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3.1.2. Этапы и типы технологий</w:t>
      </w:r>
      <w:r w:rsidR="00376CAC" w:rsidRPr="00376CAC">
        <w:rPr>
          <w:rFonts w:ascii="Times New Roman" w:hAnsi="Times New Roman" w:cs="Times New Roman"/>
          <w:i/>
          <w:sz w:val="28"/>
          <w:szCs w:val="28"/>
        </w:rPr>
        <w:t xml:space="preserve"> возделывания овощных культур</w:t>
      </w:r>
    </w:p>
    <w:p w:rsidR="00E576AC" w:rsidRDefault="007F4661" w:rsidP="007F46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661">
        <w:rPr>
          <w:rFonts w:ascii="Times New Roman" w:hAnsi="Times New Roman" w:cs="Times New Roman"/>
          <w:i/>
          <w:sz w:val="28"/>
          <w:szCs w:val="28"/>
        </w:rPr>
        <w:t xml:space="preserve">3.1.3. Механизированная технология возделывания </w:t>
      </w:r>
      <w:proofErr w:type="spellStart"/>
      <w:r w:rsidRPr="007F4661">
        <w:rPr>
          <w:rFonts w:ascii="Times New Roman" w:hAnsi="Times New Roman" w:cs="Times New Roman"/>
          <w:i/>
          <w:sz w:val="28"/>
          <w:szCs w:val="28"/>
        </w:rPr>
        <w:t>безрассадных</w:t>
      </w:r>
      <w:proofErr w:type="spellEnd"/>
      <w:r w:rsidRPr="007F4661">
        <w:rPr>
          <w:rFonts w:ascii="Times New Roman" w:hAnsi="Times New Roman" w:cs="Times New Roman"/>
          <w:i/>
          <w:sz w:val="28"/>
          <w:szCs w:val="28"/>
        </w:rPr>
        <w:t xml:space="preserve"> томатов</w:t>
      </w:r>
    </w:p>
    <w:p w:rsidR="007F4661" w:rsidRPr="007F4661" w:rsidRDefault="007F4661" w:rsidP="007F46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DF8" w:rsidRPr="00207DF8" w:rsidRDefault="00207DF8" w:rsidP="00207DF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DF8">
        <w:rPr>
          <w:rFonts w:ascii="Times New Roman" w:hAnsi="Times New Roman" w:cs="Times New Roman"/>
          <w:b/>
          <w:i/>
          <w:sz w:val="28"/>
          <w:szCs w:val="28"/>
        </w:rPr>
        <w:t xml:space="preserve">3.1.1. Анализ </w:t>
      </w:r>
      <w:r w:rsidR="00D41E70" w:rsidRPr="00D41E70">
        <w:rPr>
          <w:rFonts w:ascii="Times New Roman" w:hAnsi="Times New Roman" w:cs="Times New Roman"/>
          <w:b/>
          <w:i/>
          <w:sz w:val="28"/>
          <w:szCs w:val="28"/>
        </w:rPr>
        <w:t xml:space="preserve">развития </w:t>
      </w:r>
      <w:r w:rsidR="00D41E70">
        <w:rPr>
          <w:rFonts w:ascii="Times New Roman" w:hAnsi="Times New Roman" w:cs="Times New Roman"/>
          <w:b/>
          <w:i/>
          <w:sz w:val="28"/>
          <w:szCs w:val="28"/>
        </w:rPr>
        <w:t>и становления отрасли</w:t>
      </w:r>
      <w:r w:rsidR="00D41E70" w:rsidRPr="00D41E70">
        <w:rPr>
          <w:rFonts w:ascii="Times New Roman" w:hAnsi="Times New Roman" w:cs="Times New Roman"/>
          <w:b/>
          <w:i/>
          <w:sz w:val="28"/>
          <w:szCs w:val="28"/>
        </w:rPr>
        <w:t xml:space="preserve"> овощеводства </w:t>
      </w:r>
    </w:p>
    <w:p w:rsidR="00BE737E" w:rsidRPr="00E576AC" w:rsidRDefault="00E576AC" w:rsidP="00E5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для удовлетворения человека в пище имеет отрасль сельского хозяйства -  овощеводство.</w:t>
      </w:r>
    </w:p>
    <w:p w:rsidR="00BE737E" w:rsidRPr="00A510B8" w:rsidRDefault="00A510B8" w:rsidP="00E5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Продукция овощеводства играет важную роль в сбалансированном питании человека. В овощах содержатся жизненно необходимые компоненты – витамины, минеральные вещества, белок, углеводы, а также балластные и ароматические вещества. Кроме того, овощи это самый простой и доступный продукт питания для населения.</w:t>
      </w:r>
    </w:p>
    <w:p w:rsidR="00207DF8" w:rsidRDefault="00A510B8" w:rsidP="0020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Необходимо учесть, что отрасль овощеводства является очень энергоёмкой и трудоёмкой отраслью сельского хозяйства, требующая больших затрат материально-технических средств и ручного труда</w:t>
      </w:r>
      <w:r w:rsidR="00207DF8">
        <w:rPr>
          <w:rFonts w:ascii="Times New Roman" w:hAnsi="Times New Roman" w:cs="Times New Roman"/>
          <w:sz w:val="28"/>
          <w:szCs w:val="28"/>
        </w:rPr>
        <w:t xml:space="preserve">. Затраты труда на выращивание </w:t>
      </w:r>
      <w:r w:rsidRPr="00A510B8">
        <w:rPr>
          <w:rFonts w:ascii="Times New Roman" w:hAnsi="Times New Roman" w:cs="Times New Roman"/>
          <w:sz w:val="28"/>
          <w:szCs w:val="28"/>
        </w:rPr>
        <w:t xml:space="preserve">овощных культур в расчёте на </w:t>
      </w:r>
      <w:smartTag w:uri="urn:schemas-microsoft-com:office:smarttags" w:element="metricconverter">
        <w:smartTagPr>
          <w:attr w:name="ProductID" w:val="1 га"/>
        </w:smartTagPr>
        <w:r w:rsidRPr="00A510B8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A510B8">
        <w:rPr>
          <w:rFonts w:ascii="Times New Roman" w:hAnsi="Times New Roman" w:cs="Times New Roman"/>
          <w:sz w:val="28"/>
          <w:szCs w:val="28"/>
        </w:rPr>
        <w:t xml:space="preserve"> в 45 раз превышает затраты </w:t>
      </w:r>
      <w:r w:rsidR="00207DF8">
        <w:rPr>
          <w:rFonts w:ascii="Times New Roman" w:hAnsi="Times New Roman" w:cs="Times New Roman"/>
          <w:sz w:val="28"/>
          <w:szCs w:val="28"/>
        </w:rPr>
        <w:t xml:space="preserve">на возделывания зерновых, в 15 </w:t>
      </w:r>
      <w:r w:rsidRPr="00A510B8">
        <w:rPr>
          <w:rFonts w:ascii="Times New Roman" w:hAnsi="Times New Roman" w:cs="Times New Roman"/>
          <w:sz w:val="28"/>
          <w:szCs w:val="28"/>
        </w:rPr>
        <w:t xml:space="preserve">раз </w:t>
      </w:r>
      <w:r w:rsidR="00207DF8">
        <w:rPr>
          <w:rFonts w:ascii="Times New Roman" w:hAnsi="Times New Roman" w:cs="Times New Roman"/>
          <w:sz w:val="28"/>
          <w:szCs w:val="28"/>
        </w:rPr>
        <w:t>- на возделывания картофеля</w:t>
      </w:r>
      <w:r w:rsidRPr="00A51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0B8" w:rsidRPr="00A510B8" w:rsidRDefault="00A510B8" w:rsidP="0020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При этом, существующие технологии</w:t>
      </w:r>
      <w:r w:rsidR="00207DF8">
        <w:rPr>
          <w:rFonts w:ascii="Times New Roman" w:hAnsi="Times New Roman" w:cs="Times New Roman"/>
          <w:sz w:val="28"/>
          <w:szCs w:val="28"/>
        </w:rPr>
        <w:t xml:space="preserve"> возделывания овощных культур </w:t>
      </w:r>
      <w:r w:rsidRPr="00A510B8">
        <w:rPr>
          <w:rFonts w:ascii="Times New Roman" w:hAnsi="Times New Roman" w:cs="Times New Roman"/>
          <w:sz w:val="28"/>
          <w:szCs w:val="28"/>
        </w:rPr>
        <w:t>и средства их механизации ещё очень несовершенны и не точны, что систематически приводит к необоснованному перерасходу минеральных удобрений, пестицидов, а также к большим затратам топлива и труда, стоимость которых из года в год постоянно возрастает. В итоге необеспеченность необходимыми технологическими материалами в процессе возделывания овощных культур ведёт к снижению урожайности овощей.</w:t>
      </w:r>
    </w:p>
    <w:p w:rsidR="00A510B8" w:rsidRPr="00D635A6" w:rsidRDefault="00A510B8" w:rsidP="00D6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5A6">
        <w:rPr>
          <w:rFonts w:ascii="Times New Roman" w:hAnsi="Times New Roman" w:cs="Times New Roman"/>
          <w:sz w:val="28"/>
          <w:szCs w:val="28"/>
        </w:rPr>
        <w:t xml:space="preserve">Первые свидетельства о культурном выращивании и употреблении в пищу некоторых видов овощных культур – гороха, бобов, тыквы, как показывают археологические раскопки, относятся к </w:t>
      </w:r>
      <w:r w:rsidRPr="00D635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635A6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D635A6">
        <w:rPr>
          <w:rFonts w:ascii="Times New Roman" w:hAnsi="Times New Roman" w:cs="Times New Roman"/>
          <w:sz w:val="28"/>
          <w:szCs w:val="28"/>
        </w:rPr>
        <w:t>тысячелетию до нашей эры, что лишь на тысячелетие позже, чем введение в культуру зерновых.</w:t>
      </w:r>
      <w:r w:rsidRPr="00D635A6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D635A6">
        <w:rPr>
          <w:rFonts w:ascii="Times New Roman" w:hAnsi="Times New Roman" w:cs="Times New Roman"/>
          <w:sz w:val="28"/>
          <w:szCs w:val="28"/>
        </w:rPr>
        <w:t xml:space="preserve">Активное использование в рационе человека таких овощей, как лук, огурец, капуста, чеснок, арбуз, дыня уже широко практиковалось народами Древнего Китая, Индии, Египта, Греции, Рима за </w:t>
      </w:r>
      <w:r w:rsidRPr="00D635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35A6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D635A6">
        <w:rPr>
          <w:rFonts w:ascii="Times New Roman" w:hAnsi="Times New Roman" w:cs="Times New Roman"/>
          <w:sz w:val="28"/>
          <w:szCs w:val="28"/>
        </w:rPr>
        <w:t>тысячелетия до нашей эры. На территории древних славян в южной части их начали употреблять в пищу</w:t>
      </w:r>
      <w:r w:rsidR="00D635A6">
        <w:rPr>
          <w:rFonts w:ascii="Times New Roman" w:hAnsi="Times New Roman" w:cs="Times New Roman"/>
          <w:sz w:val="28"/>
          <w:szCs w:val="28"/>
        </w:rPr>
        <w:t xml:space="preserve"> только с V века нашей эры</w:t>
      </w:r>
      <w:r w:rsidRPr="00D635A6">
        <w:rPr>
          <w:rFonts w:ascii="Times New Roman" w:hAnsi="Times New Roman" w:cs="Times New Roman"/>
          <w:sz w:val="28"/>
          <w:szCs w:val="28"/>
        </w:rPr>
        <w:t>.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A510B8">
        <w:rPr>
          <w:rFonts w:ascii="Times New Roman" w:hAnsi="Times New Roman" w:cs="Times New Roman"/>
          <w:sz w:val="28"/>
          <w:szCs w:val="28"/>
        </w:rPr>
        <w:t>Возделывание овощей на территории Руси на высоком для того времени уровне было достигнуто в XI…</w:t>
      </w:r>
      <w:r w:rsidRPr="00A510B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510B8">
        <w:rPr>
          <w:rFonts w:ascii="Times New Roman" w:hAnsi="Times New Roman" w:cs="Times New Roman"/>
          <w:sz w:val="28"/>
          <w:szCs w:val="28"/>
        </w:rPr>
        <w:t xml:space="preserve"> вв. под Киевом, Суздалем, Клином, Москвой. Особенно было известно Ростовское огородничество, которое по своему развитию стояло не ниже европейских систем обработки земли.</w:t>
      </w:r>
      <w:r w:rsidRPr="00A510B8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A510B8">
        <w:rPr>
          <w:rFonts w:ascii="Times New Roman" w:hAnsi="Times New Roman" w:cs="Times New Roman"/>
          <w:sz w:val="28"/>
          <w:szCs w:val="28"/>
        </w:rPr>
        <w:lastRenderedPageBreak/>
        <w:t>На территорию  Приднестровья</w:t>
      </w:r>
      <w:r w:rsidRPr="00A510B8">
        <w:rPr>
          <w:rFonts w:ascii="Times New Roman" w:hAnsi="Times New Roman" w:cs="Times New Roman"/>
          <w:sz w:val="28"/>
          <w:szCs w:val="28"/>
          <w:lang w:val="ru-MD"/>
        </w:rPr>
        <w:t xml:space="preserve"> некоторые овощные культуры были привезены ещё греческими колонистами, заселявшие в древние века Причерноморское побережье, а затем в более поздний период болгарскими переселенцами.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В древние и средние века овощи выращивали на небольших участках-огородах с применением доступных подсобных материалов, простых способов возделывания и примитивных средств механизации. Они предназначались для потребления, в первую очередь, в пищу самого человека и его семьи, и для доставки, в виде дани или оброка, к столу богатых землевладельцев и других знатных лиц.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С появлением более совершенных конструкций железных плугов, посевных и других сложных сельхозмашин на конной, а позже и на тракторной тяге, позволили значительно улучшить агротехнику и расширить площади под возделыванием традиционных овощных культур в южной части России, а затем и в СССР. А также  освоить новые овощные культуры, такие как томат, перец, баклажан, свеклу столовую, кукурузу сахарную. 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С повышением уровня технологий возделывания овощей и средств механизации появилась возможность товарного производства овощей и обеспечения ими населения больших городов и посёлков. Так, в 1913 году в России с площади 648 тыс. гектар был собран урожай овощей 5,5 млн. тонн [120]. При этом товарное овощеводство составляло 15% от всей площади посева овощных культур. 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В годы становления Советской власти овощные культуры стали выращивать на более крупных земельных участках. В этот период площади под посев этих культур к 1928 году увеличились до 0,8 млн. гектар при валовом сборе овощей 10,5 млн. т. 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A510B8">
        <w:rPr>
          <w:rFonts w:ascii="Times New Roman" w:hAnsi="Times New Roman" w:cs="Times New Roman"/>
          <w:sz w:val="28"/>
          <w:szCs w:val="28"/>
        </w:rPr>
        <w:t>Освоение новых технологий и средств механизации на конной и тракторной тяге в предвоенные годы позволило ускорить темпы развития отрасли овощеводства, и, прежде всего, увеличить посевные площади с 0,8 до 1,5 млн. гектар и повысить урожайность и валовой сбор овощей до 13,7 млн. тонн.</w:t>
      </w:r>
      <w:r w:rsidRPr="00A510B8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Но в тоже время овощеводство оставалось очень трудоёмкой отраслью и требовало повышения уровня механизации технологических процессов с применением более совершенных сельхозмашин и тракторной техники.</w:t>
      </w:r>
    </w:p>
    <w:p w:rsidR="00A510B8" w:rsidRPr="00A510B8" w:rsidRDefault="00A510B8" w:rsidP="00D635A6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A510B8">
        <w:rPr>
          <w:sz w:val="28"/>
          <w:szCs w:val="28"/>
        </w:rPr>
        <w:t xml:space="preserve">Только в 60-70-х годах благодаря массовому внедрению новых тракторов и </w:t>
      </w:r>
      <w:proofErr w:type="spellStart"/>
      <w:r w:rsidRPr="00A510B8">
        <w:rPr>
          <w:sz w:val="28"/>
          <w:szCs w:val="28"/>
        </w:rPr>
        <w:t>гидрофицированных</w:t>
      </w:r>
      <w:proofErr w:type="spellEnd"/>
      <w:r w:rsidRPr="00A510B8">
        <w:rPr>
          <w:sz w:val="28"/>
          <w:szCs w:val="28"/>
        </w:rPr>
        <w:t xml:space="preserve"> сельхозмашин, а также обеспечения отрасли овощеводства минеральными удобрениями, пестицидами, семенами и пр. материалами в достаточных объёмах, производство овощной продукции значительно возросло. При этом урожайность овощей к 1975 году достигла 129 ц/га, а валовой сбор составил 23 млн. тонн. Также многократно возросли государственные закупки овощей в регионах овощеводческого направления для отправки их в промышленные центры страны.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В этот период возделывание овощных культур проводилось по индустриальным и интенсивным технологиям и концентрировалось на </w:t>
      </w:r>
      <w:r w:rsidRPr="00A510B8">
        <w:rPr>
          <w:rFonts w:ascii="Times New Roman" w:hAnsi="Times New Roman" w:cs="Times New Roman"/>
          <w:sz w:val="28"/>
          <w:szCs w:val="28"/>
        </w:rPr>
        <w:lastRenderedPageBreak/>
        <w:t xml:space="preserve">больших площадях. Для этого создавались специализированные овощеводческие бригады и межхозяйственные овощные севообороты. В бригадах под возделывание отдельных видов культур выделялось до 120…180 га, составляющих 30% и более общей площади занятой овощными. В межхозяйственных севооборотах для этих целей соответственно было задействовано до 300…400 га. 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Урожай овощей во вновь созданных структурных подразделениях собирали очень высокий. Например, в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межхозяйственном овощном севообороте, созданном на полях колхозов им. Мичурина и им. Свердлова, сбор урожая основных видов овощных культур достигал высоких пределов. Прежде всего, это  таких культур как: томата рассадного - 450…500 ц/га, томата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безрассадного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- 450…550 ц/га, овощного гороха - 70…80 ц/га, лука-репки из семян - 250…300 ц/га, перца сладкого - 300…350 ц/га, огурцов - 200…250 ц/га, капусты поздней и морк</w:t>
      </w:r>
      <w:r w:rsidR="00D41E70">
        <w:rPr>
          <w:rFonts w:ascii="Times New Roman" w:hAnsi="Times New Roman" w:cs="Times New Roman"/>
          <w:sz w:val="28"/>
          <w:szCs w:val="28"/>
        </w:rPr>
        <w:t>ови - 500…600 ц/га</w:t>
      </w:r>
      <w:r w:rsidRPr="00A510B8">
        <w:rPr>
          <w:rFonts w:ascii="Times New Roman" w:hAnsi="Times New Roman" w:cs="Times New Roman"/>
          <w:sz w:val="28"/>
          <w:szCs w:val="28"/>
        </w:rPr>
        <w:t>.</w:t>
      </w:r>
      <w:r w:rsidRPr="00A510B8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Одним из недостатков такой специализации и концентрации являлось то, что выращивание монокультур на таких огромных площадях приводило к появлению колоссального количества сорняков, вредителей и возбудителей болезней и вызывало необходимость применения в больших количествах пестицидов. Это создавало экологическую напряжённость в окружающей среде с негативными последствиями для здоровья человека. Кроме того, для уборки такой массы урожая овощей требовалось большое количество технических средств и работников, чёткая организация труда при транспортировке продукции и др. мероприятия, которые часто до конца не выполнялись, и выращенный урожай не убирался, попадал под заморозки, а затем запахивался.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В тоже время интенсификация овощеводства, несмотря на её отрицательные стороны, обеспечила, практически без расширения посевных площадей под овощными культурами, значительное увеличение валового сбора овощей. Например, в 1985 году прирост валового сбора урожая составил 6,2 млн. тонны, а общий сбор овощей за этот период достиг 29,2 млн. тонны. Это очень высокий темп прироста сбора овощей, который явился апогеем в развитии отечественного овощеводства в СССР.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Затем начался спад производства овощной продукции, вызванный процессами перестройки в политике и экономике бывшего Советского Союза. После развала СССР эти тенденции продолжились и в странах СНГ. В Приднестровье это привело к структурной переориентации посевных площадей овощных культур в сторону их резкого сокращения.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D41E70" w:rsidRDefault="00D41E70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</w:pPr>
    </w:p>
    <w:p w:rsidR="00D41E70" w:rsidRDefault="00376CAC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AC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3.1.2.</w:t>
      </w:r>
      <w:r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Этапы и типы т</w:t>
      </w:r>
      <w:r w:rsidR="00A510B8" w:rsidRPr="00A510B8">
        <w:rPr>
          <w:rFonts w:ascii="Times New Roman" w:hAnsi="Times New Roman" w:cs="Times New Roman"/>
          <w:b/>
          <w:i/>
          <w:sz w:val="28"/>
          <w:szCs w:val="28"/>
        </w:rPr>
        <w:t>ехнолог</w:t>
      </w:r>
      <w:r w:rsidR="007F4661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="00D41E70">
        <w:rPr>
          <w:rFonts w:ascii="Times New Roman" w:hAnsi="Times New Roman" w:cs="Times New Roman"/>
          <w:b/>
          <w:i/>
          <w:sz w:val="28"/>
          <w:szCs w:val="28"/>
        </w:rPr>
        <w:t xml:space="preserve"> возделывания овощных культур</w:t>
      </w:r>
    </w:p>
    <w:p w:rsidR="00A510B8" w:rsidRPr="00A510B8" w:rsidRDefault="00A510B8" w:rsidP="00D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A510B8">
        <w:rPr>
          <w:rFonts w:ascii="Times New Roman" w:hAnsi="Times New Roman" w:cs="Times New Roman"/>
          <w:sz w:val="28"/>
          <w:szCs w:val="28"/>
        </w:rPr>
        <w:t xml:space="preserve">ехнологии возделывания овощных культур 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складывались </w:t>
      </w:r>
      <w:r w:rsidRPr="00A510B8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столетиями, в период господства ручного труда, конной тяги и при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митивных орудий. Одна 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A510B8">
        <w:rPr>
          <w:rFonts w:ascii="Times New Roman" w:hAnsi="Times New Roman" w:cs="Times New Roman"/>
          <w:sz w:val="28"/>
          <w:szCs w:val="28"/>
        </w:rPr>
        <w:t xml:space="preserve">ехнология от другой отличается уровнем совершенства агротехнических приёмов и применяемых средств защиты растений и </w:t>
      </w:r>
      <w:r w:rsidRPr="00A510B8">
        <w:rPr>
          <w:rFonts w:ascii="Times New Roman" w:hAnsi="Times New Roman" w:cs="Times New Roman"/>
          <w:sz w:val="28"/>
          <w:szCs w:val="28"/>
        </w:rPr>
        <w:lastRenderedPageBreak/>
        <w:t xml:space="preserve">степенью механизации отдельных операций и в целом всего технологического процесса. 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D41E70" w:rsidRPr="00A510B8">
        <w:rPr>
          <w:rFonts w:ascii="Times New Roman" w:hAnsi="Times New Roman" w:cs="Times New Roman"/>
          <w:sz w:val="28"/>
          <w:szCs w:val="28"/>
        </w:rPr>
        <w:t>использования ручного</w:t>
      </w:r>
      <w:r w:rsidRPr="00A510B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труда в</w:t>
      </w:r>
      <w:r w:rsidRPr="00A510B8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овощеводства было три типа технологий: ручная, конно-ручная и </w:t>
      </w:r>
      <w:r w:rsidR="00D41E70"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механизировано</w:t>
      </w:r>
      <w:r w:rsidR="00D41E70">
        <w:rPr>
          <w:rFonts w:ascii="Times New Roman" w:hAnsi="Times New Roman" w:cs="Times New Roman"/>
          <w:color w:val="000000"/>
          <w:spacing w:val="2"/>
          <w:sz w:val="28"/>
          <w:szCs w:val="28"/>
        </w:rPr>
        <w:t>-ручная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развитии </w:t>
      </w:r>
      <w:r w:rsidR="00D41E70"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механизировано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-ручной техно</w:t>
      </w:r>
      <w:r w:rsidR="00376CAC">
        <w:rPr>
          <w:rFonts w:ascii="Times New Roman" w:hAnsi="Times New Roman" w:cs="Times New Roman"/>
          <w:color w:val="000000"/>
          <w:spacing w:val="2"/>
          <w:sz w:val="28"/>
          <w:szCs w:val="28"/>
        </w:rPr>
        <w:t>логии можно выделить три этапа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Это применения машин соответственно с шириной захвата </w:t>
      </w:r>
      <w:smartTag w:uri="urn:schemas-microsoft-com:office:smarttags" w:element="metricconverter">
        <w:smartTagPr>
          <w:attr w:name="ProductID" w:val="2,8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2,8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,2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4,2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тракторной колее </w:t>
      </w:r>
      <w:smartTag w:uri="urn:schemas-microsoft-com:office:smarttags" w:element="metricconverter">
        <w:smartTagPr>
          <w:attr w:name="ProductID" w:val="1,4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1,4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шириной захвата </w:t>
      </w:r>
      <w:smartTag w:uri="urn:schemas-microsoft-com:office:smarttags" w:element="metricconverter">
        <w:smartTagPr>
          <w:attr w:name="ProductID" w:val="5,4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5,4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тракторной колее </w:t>
      </w:r>
      <w:smartTag w:uri="urn:schemas-microsoft-com:office:smarttags" w:element="metricconverter">
        <w:smartTagPr>
          <w:attr w:name="ProductID" w:val="1,8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1,8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применением тракторов и новых машин овощеводческого назначения, а также средств защиты растений в технологиях произошли существенные изменения в плане повышения производительности агрегатов при выполнении технологических операций и снижение затрат </w:t>
      </w:r>
      <w:r w:rsidRPr="00A510B8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ручного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труда.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Если при ручной технологии один человек мог выращивать овощные культуры на площади </w:t>
      </w:r>
      <w:smartTag w:uri="urn:schemas-microsoft-com:office:smarttags" w:element="metricconverter">
        <w:smartTagPr>
          <w:attr w:name="ProductID" w:val="0,3 га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0,3 га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при конно-ручной – </w:t>
      </w:r>
      <w:smartTag w:uri="urn:schemas-microsoft-com:office:smarttags" w:element="metricconverter">
        <w:smartTagPr>
          <w:attr w:name="ProductID" w:val="0,6 га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0,6 га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то при механизированной технологии, в зависимости от набора культур,   соответственно довели нагрузку на одного работника до </w:t>
      </w:r>
      <w:smartTag w:uri="urn:schemas-microsoft-com:office:smarttags" w:element="metricconverter">
        <w:smartTagPr>
          <w:attr w:name="ProductID" w:val="1 га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 га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при ширине захвата машин </w:t>
      </w:r>
      <w:smartTag w:uri="urn:schemas-microsoft-com:office:smarttags" w:element="metricconverter">
        <w:smartTagPr>
          <w:attr w:name="ProductID" w:val="2,8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2,8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до 1…2 га - при ширине захвата машин </w:t>
      </w:r>
      <w:smartTag w:uri="urn:schemas-microsoft-com:office:smarttags" w:element="metricconverter">
        <w:smartTagPr>
          <w:attr w:name="ProductID" w:val="4,2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4,2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до 1,5…3 га - при ширине захвата машин </w:t>
      </w:r>
      <w:smartTag w:uri="urn:schemas-microsoft-com:office:smarttags" w:element="metricconverter">
        <w:smartTagPr>
          <w:attr w:name="ProductID" w:val="5,4 м"/>
        </w:smartTagPr>
        <w:r w:rsidRPr="00A510B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5,4 м</w:t>
        </w:r>
      </w:smartTag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В зависимости от вида поверхности почвы, возделывание овощных культур осуществляется на ровной и профилированной пов</w:t>
      </w:r>
      <w:r w:rsidR="00EB6FFD">
        <w:rPr>
          <w:rFonts w:ascii="Times New Roman" w:hAnsi="Times New Roman" w:cs="Times New Roman"/>
          <w:color w:val="000000"/>
          <w:spacing w:val="2"/>
          <w:sz w:val="28"/>
          <w:szCs w:val="28"/>
        </w:rPr>
        <w:t>ерхности (гребнях, грядах)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Разнообразие форм поверхности поля в овощеводстве (ровная, гря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ды и гребни) обусловлено в основном почвенно-климатическими осо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бенностями различных зон и зональной агротехникой выращивания </w:t>
      </w:r>
      <w:r w:rsidRPr="00A510B8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овощных культур. В большинстве районов товарного производства ово</w:t>
      </w:r>
      <w:r w:rsidRPr="00A510B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t>щи выращивают на ровной поверхности. В зонах или на участках с избы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точным почвенным увлажнением и при недостатке тепла овощи возде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510B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лывают преимущественно на агромелиоративных грядах высотой 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15...25 см, а также и на гребнях высотой 15...18 см, позволяющих в этих </w:t>
      </w:r>
      <w:r w:rsidRPr="00A510B8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условиях получать высокие урожаи овощей.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Гребни преимущественно применяют на возделывании лука-репки </w:t>
      </w:r>
      <w:r w:rsidRPr="00A510B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 севка, а также 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возделывании моркови и столовой свеклы.</w:t>
      </w:r>
    </w:p>
    <w:p w:rsidR="00A510B8" w:rsidRPr="00A510B8" w:rsidRDefault="00A510B8" w:rsidP="00D635A6">
      <w:pPr>
        <w:shd w:val="clear" w:color="auto" w:fill="FFFFFF"/>
        <w:tabs>
          <w:tab w:val="left" w:pos="4248"/>
        </w:tabs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Межгрядовые</w:t>
      </w:r>
      <w:proofErr w:type="spellEnd"/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proofErr w:type="spellStart"/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межгребневые</w:t>
      </w:r>
      <w:proofErr w:type="spellEnd"/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борозды служат дополнительно и технологическими элементами, направляющими движение машинно-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тракторных агрегатов, создающими условия для более точного вождения 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агрегатов относительно рядов растений, сокращая около них защитные 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зоны. Для этой же цели в умеренных или засушливых почвенно-климати</w:t>
      </w:r>
      <w:r w:rsidRPr="00A510B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ческих условиях перспективная технология возделывания и уборки 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овощей на ровной поверхности предусматривает возможность примене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 в качестве технологических вариантов направляющих колей-борозд 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глубиной 8...</w:t>
      </w:r>
      <w:smartTag w:uri="urn:schemas-microsoft-com:office:smarttags" w:element="metricconverter">
        <w:smartTagPr>
          <w:attr w:name="ProductID" w:val="15 см"/>
        </w:smartTagPr>
        <w:r w:rsidRPr="00A510B8">
          <w:rPr>
            <w:rFonts w:ascii="Times New Roman" w:hAnsi="Times New Roman" w:cs="Times New Roman"/>
            <w:color w:val="000000"/>
            <w:spacing w:val="4"/>
            <w:sz w:val="28"/>
            <w:szCs w:val="28"/>
          </w:rPr>
          <w:t>15 см</w:t>
        </w:r>
      </w:smartTag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шириной по верху 35...40 см или направляющих </w:t>
      </w:r>
      <w:r w:rsidRPr="00A510B8">
        <w:rPr>
          <w:rFonts w:ascii="Times New Roman" w:hAnsi="Times New Roman" w:cs="Times New Roman"/>
          <w:color w:val="000000"/>
          <w:sz w:val="28"/>
          <w:szCs w:val="28"/>
        </w:rPr>
        <w:t>щелей глубиной 20...35 см.</w:t>
      </w:r>
      <w:r w:rsidRPr="00A510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0B8" w:rsidRPr="00A510B8" w:rsidRDefault="00A510B8" w:rsidP="00D635A6">
      <w:pPr>
        <w:shd w:val="clear" w:color="auto" w:fill="FFFFFF"/>
        <w:spacing w:before="29" w:after="0" w:line="240" w:lineRule="auto"/>
        <w:ind w:right="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Направляющая колея, </w:t>
      </w:r>
      <w:proofErr w:type="spellStart"/>
      <w:r w:rsidRPr="00A510B8">
        <w:rPr>
          <w:rFonts w:ascii="Times New Roman" w:hAnsi="Times New Roman" w:cs="Times New Roman"/>
          <w:color w:val="000000"/>
          <w:spacing w:val="6"/>
          <w:sz w:val="28"/>
          <w:szCs w:val="28"/>
        </w:rPr>
        <w:t>межгрядовые</w:t>
      </w:r>
      <w:proofErr w:type="spellEnd"/>
      <w:r w:rsidRPr="00A510B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 </w:t>
      </w:r>
      <w:proofErr w:type="spellStart"/>
      <w:r w:rsidRPr="00A510B8">
        <w:rPr>
          <w:rFonts w:ascii="Times New Roman" w:hAnsi="Times New Roman" w:cs="Times New Roman"/>
          <w:color w:val="000000"/>
          <w:spacing w:val="6"/>
          <w:sz w:val="28"/>
          <w:szCs w:val="28"/>
        </w:rPr>
        <w:t>межгребневые</w:t>
      </w:r>
      <w:proofErr w:type="spellEnd"/>
      <w:r w:rsidRPr="00A510B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борозды 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являются базовой поверхностью для колес энергетических средств</w:t>
      </w:r>
      <w:r w:rsidRPr="00A510B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510B8" w:rsidRPr="00A510B8" w:rsidRDefault="00A510B8" w:rsidP="00D635A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последнее время в зависимости от </w:t>
      </w:r>
      <w:r w:rsidRPr="00A510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степени освоения био</w:t>
      </w:r>
      <w:r w:rsidRPr="00A510B8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логического потенциа</w:t>
      </w:r>
      <w:r w:rsidRPr="00A510B8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ла сорта (</w:t>
      </w:r>
      <w:r w:rsidR="00376CAC" w:rsidRPr="00A510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%) принято</w:t>
      </w:r>
      <w:r w:rsidRPr="00A510B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технологии подразделять на высокие (тип А, 80%), интенсив</w:t>
      </w:r>
      <w:r w:rsidRPr="00A510B8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 xml:space="preserve">ные (тип Б, </w:t>
      </w:r>
      <w:r w:rsidR="00EB6F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60%) и нормаль</w:t>
      </w:r>
      <w:r w:rsidR="00EB6FFD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ные (тип В, 40%)</w:t>
      </w:r>
      <w:r w:rsidRPr="00A510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A510B8" w:rsidRPr="00A510B8" w:rsidRDefault="00A510B8" w:rsidP="00A510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0B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673100</wp:posOffset>
                </wp:positionV>
                <wp:extent cx="6045200" cy="4324350"/>
                <wp:effectExtent l="0" t="0" r="0" b="19050"/>
                <wp:wrapSquare wrapText="bothSides"/>
                <wp:docPr id="120" name="Полотно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90856" y="86669"/>
                            <a:ext cx="4966407" cy="274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5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5"/>
                                  <w:szCs w:val="36"/>
                                </w:rPr>
                                <w:t>ТИПЫ ТЕХНОЛОГИЙ ВОЗДЕЛЫВАНИЯ ОВОЩНЫХ КУЛЬТУР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Times New Roman" w:hAnsi="Times New Roman" w:cs="Times New Roman"/>
                                  <w:sz w:val="17"/>
                                  <w:szCs w:val="24"/>
                                </w:rPr>
                              </w:pPr>
                            </w:p>
                            <w:p w:rsidR="00A510B8" w:rsidRDefault="00A510B8" w:rsidP="00A510B8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8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157519" y="552203"/>
                            <a:ext cx="1725078" cy="393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>МЕХАНИЗИРОВАННО-РУЧНАЯ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4"/>
                                  <w:sz w:val="20"/>
                                  <w:szCs w:val="28"/>
                                </w:rPr>
                                <w:t xml:space="preserve"> Т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8"/>
                                </w:rPr>
                                <w:t>ЕХНОЛОГИЯ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8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94666" y="472963"/>
                            <a:ext cx="1182792" cy="812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В ЗАВИСИМОСТИ ОТ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8"/>
                                </w:rPr>
                                <w:t xml:space="preserve">ВИДА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pacing w:val="3"/>
                                  <w:sz w:val="20"/>
                                  <w:szCs w:val="28"/>
                                </w:rPr>
                                <w:t>ТРУДА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8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713522" y="552203"/>
                            <a:ext cx="1030094" cy="388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>РУЧНАЯ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4"/>
                                  <w:sz w:val="20"/>
                                  <w:szCs w:val="28"/>
                                </w:rPr>
                                <w:t xml:space="preserve"> Т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8"/>
                                </w:rPr>
                                <w:t>ЕХНОЛОГИЯ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8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817076" y="552203"/>
                            <a:ext cx="1270284" cy="387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>КОННО-РУЧНАЯ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4"/>
                                  <w:sz w:val="20"/>
                                  <w:szCs w:val="28"/>
                                </w:rPr>
                                <w:t xml:space="preserve"> Т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8"/>
                                </w:rPr>
                                <w:t>ЕХНОЛОГИЯ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Times New Roman" w:hAnsi="Times New Roman" w:cs="Times New Roman"/>
                                  <w:sz w:val="17"/>
                                </w:rPr>
                              </w:pPr>
                            </w:p>
                            <w:p w:rsidR="00A510B8" w:rsidRDefault="00A510B8" w:rsidP="00A510B8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73904" y="1708031"/>
                            <a:ext cx="1103554" cy="103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В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>ЗАВИСИ-МОСТИ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 ОТ ФОРМЫ ПОВЕРХ-НОСТИ ПОЧВЫ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157519" y="1103580"/>
                            <a:ext cx="1726728" cy="55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Машины с шириной захвата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,8 м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>2,8 м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 и тракторной колеёй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,4 м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>1,4 м</w:t>
                                </w:r>
                              </w:smartTag>
                            </w:p>
                            <w:p w:rsidR="00A510B8" w:rsidRDefault="00A510B8" w:rsidP="00A510B8">
                              <w:pPr>
                                <w:rPr>
                                  <w:rFonts w:ascii="Times New Roman" w:hAnsi="Times New Roman" w:cs="Times New Roman"/>
                                  <w:sz w:val="17"/>
                                </w:rPr>
                              </w:pPr>
                            </w:p>
                            <w:p w:rsidR="00A510B8" w:rsidRDefault="00A510B8" w:rsidP="00A510B8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157519" y="1734197"/>
                            <a:ext cx="1731681" cy="551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Машины с шириной захвата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,2 м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>4,2 м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 и тракторной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колеёй 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,4 м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>1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>,4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 xml:space="preserve"> м</w:t>
                                </w:r>
                              </w:smartTag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157519" y="2364814"/>
                            <a:ext cx="1731681" cy="551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Машины с шириной захвата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5,4 м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>5,4 м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 и тракторной колеёй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,8 м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/>
                                    <w:spacing w:val="2"/>
                                    <w:sz w:val="20"/>
                                    <w:szCs w:val="28"/>
                                  </w:rPr>
                                  <w:t>1,8 м</w:t>
                                </w:r>
                              </w:smartTag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94666" y="3191774"/>
                            <a:ext cx="1418856" cy="1132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В ЗАВИСИМОСТИ ОТ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  <w:sz w:val="20"/>
                                  <w:szCs w:val="28"/>
                                </w:rPr>
                                <w:t>СТЕПЕНИ ОСВОЕНИЯ БИОЛОГИЧЕСКОГО ПОТЕНЦИА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  <w:sz w:val="20"/>
                                  <w:szCs w:val="28"/>
                                </w:rPr>
                                <w:softHyphen/>
                                <w:t>ЛА СОРТА КУЛЬТУРЫ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857141" y="3610366"/>
                            <a:ext cx="1295872" cy="60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  <w:sz w:val="20"/>
                                  <w:szCs w:val="28"/>
                                </w:rPr>
                                <w:t>НОРМАЛЬ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  <w:sz w:val="20"/>
                                  <w:szCs w:val="28"/>
                                </w:rPr>
                                <w:softHyphen/>
                                <w:t xml:space="preserve">НАЯ ТЕХНОЛОГИЯ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napToGrid w:val="0"/>
                                  <w:color w:val="000000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</w:rPr>
                                <w:t>тип В, 40%)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950411" y="1103580"/>
                            <a:ext cx="1891808" cy="709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4"/>
                                  <w:sz w:val="20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8"/>
                                </w:rPr>
                                <w:t>ЕХНОЛОГИЯ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 ВОЗДЕЛЫВАНИЕ ОВОЩНЫХ КУЛЬТУР НА РОВНОЙ ПОВЕРХНОСТИ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50411" y="1891852"/>
                            <a:ext cx="1892633" cy="699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4"/>
                                  <w:sz w:val="20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8"/>
                                </w:rPr>
                                <w:t>ЕХНОЛОГИЯ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 ВОЗДЕЛЫВАНИЕ ОВОЩНЫХ КУЛЬТУР НА ГРЕБНЯХ 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942982" y="2676821"/>
                            <a:ext cx="1892633" cy="709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4"/>
                                  <w:sz w:val="20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8"/>
                                </w:rPr>
                                <w:t>ЕХНОЛОГИЯ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  <w:szCs w:val="28"/>
                                </w:rPr>
                                <w:t xml:space="preserve"> ВОЗДЕЛЫВАНИЕ ОВОЩНЫХ КУЛЬТУР НА ГРЯДАХ 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9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324695" y="3610366"/>
                            <a:ext cx="1258729" cy="60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  <w:sz w:val="20"/>
                                  <w:szCs w:val="28"/>
                                </w:rPr>
                                <w:t>ИНТЕНСИВ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  <w:sz w:val="20"/>
                                  <w:szCs w:val="28"/>
                                </w:rPr>
                                <w:softHyphen/>
                                <w:t xml:space="preserve">НАЯ ТЕХНОЛОГИЯ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napToGrid w:val="0"/>
                                  <w:color w:val="000000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</w:rPr>
                                <w:t>тип Б, 60%)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10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749328" y="3610366"/>
                            <a:ext cx="1252126" cy="60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0B8" w:rsidRDefault="00A510B8" w:rsidP="00A510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  <w:sz w:val="20"/>
                                  <w:szCs w:val="28"/>
                                </w:rPr>
                                <w:t xml:space="preserve">ВЫСОКАЯ ТЕХНОЛОГИЯ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napToGrid w:val="0"/>
                                  <w:color w:val="000000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color w:val="000000"/>
                                </w:rPr>
                                <w:t>тип А, 80%)</w:t>
                              </w:r>
                            </w:p>
                            <w:p w:rsidR="00A510B8" w:rsidRDefault="00A510B8" w:rsidP="00A510B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3850" tIns="31925" rIns="63850" bIns="31925" anchor="t" anchorCtr="0" upright="1">
                          <a:noAutofit/>
                        </wps:bodyPr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77459" y="788271"/>
                            <a:ext cx="2360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738664" y="788271"/>
                            <a:ext cx="78413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078281" y="788271"/>
                            <a:ext cx="78413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890851" y="788271"/>
                            <a:ext cx="78413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890851" y="1340474"/>
                            <a:ext cx="78413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890851" y="1971091"/>
                            <a:ext cx="78413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890851" y="2601709"/>
                            <a:ext cx="78413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970089" y="788271"/>
                            <a:ext cx="825" cy="18134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576821" y="3868721"/>
                            <a:ext cx="172508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7459" y="1418889"/>
                            <a:ext cx="472952" cy="7882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477459" y="2207160"/>
                            <a:ext cx="472952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477459" y="2207160"/>
                            <a:ext cx="472952" cy="7882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152187" y="3868721"/>
                            <a:ext cx="172508" cy="16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27554" y="3868721"/>
                            <a:ext cx="129587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29587" y="259180"/>
                            <a:ext cx="825" cy="3627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29587" y="259180"/>
                            <a:ext cx="561269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29587" y="777541"/>
                            <a:ext cx="172508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29587" y="2245129"/>
                            <a:ext cx="216254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29587" y="3886055"/>
                            <a:ext cx="172508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0" o:spid="_x0000_s1026" editas="canvas" style="position:absolute;left:0;text-align:left;margin-left:0;margin-top:53pt;width:476pt;height:340.5pt;z-index:-251657216" coordsize="60452,4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52;height:4324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28" type="#_x0000_t202" style="position:absolute;left:6908;top:866;width:49664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5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5"/>
                            <w:szCs w:val="36"/>
                          </w:rPr>
                          <w:t>ТИПЫ ТЕХНОЛОГИЙ ВОЗДЕЛЫВАНИЯ ОВОЩНЫХ КУЛЬТУР</w:t>
                        </w:r>
                      </w:p>
                      <w:p w:rsidR="00A510B8" w:rsidRDefault="00A510B8" w:rsidP="00A510B8">
                        <w:pPr>
                          <w:rPr>
                            <w:rFonts w:ascii="Times New Roman" w:hAnsi="Times New Roman" w:cs="Times New Roman"/>
                            <w:sz w:val="17"/>
                            <w:szCs w:val="24"/>
                          </w:rPr>
                        </w:pPr>
                      </w:p>
                      <w:p w:rsidR="00A510B8" w:rsidRDefault="00A510B8" w:rsidP="00A510B8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 Box 79" o:spid="_x0000_s1029" type="#_x0000_t202" style="position:absolute;left:41575;top:5522;width:1725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>МЕХАНИЗИРОВАННО-РУЧНАЯ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4"/>
                            <w:sz w:val="20"/>
                            <w:szCs w:val="28"/>
                          </w:rPr>
                          <w:t xml:space="preserve"> Т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8"/>
                          </w:rPr>
                          <w:t>ЕХНОЛОГИЯ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0" o:spid="_x0000_s1030" type="#_x0000_t202" style="position:absolute;left:2946;top:4729;width:11828;height:8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В ЗАВИСИМОСТИ ОТ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8"/>
                          </w:rPr>
                          <w:t xml:space="preserve">ВИДА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3"/>
                            <w:sz w:val="20"/>
                            <w:szCs w:val="28"/>
                          </w:rPr>
                          <w:t>ТРУДА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1" o:spid="_x0000_s1031" type="#_x0000_t202" style="position:absolute;left:17135;top:5522;width:10301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>РУЧНАЯ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4"/>
                            <w:sz w:val="20"/>
                            <w:szCs w:val="28"/>
                          </w:rPr>
                          <w:t xml:space="preserve"> Т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8"/>
                          </w:rPr>
                          <w:t>ЕХНОЛОГИЯ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2" o:spid="_x0000_s1032" type="#_x0000_t202" style="position:absolute;left:28170;top:5522;width:12703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>КОННО-РУЧНАЯ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4"/>
                            <w:sz w:val="20"/>
                            <w:szCs w:val="28"/>
                          </w:rPr>
                          <w:t xml:space="preserve"> Т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8"/>
                          </w:rPr>
                          <w:t>ЕХНОЛОГИЯ</w:t>
                        </w:r>
                      </w:p>
                      <w:p w:rsidR="00A510B8" w:rsidRDefault="00A510B8" w:rsidP="00A510B8">
                        <w:pPr>
                          <w:rPr>
                            <w:rFonts w:ascii="Times New Roman" w:hAnsi="Times New Roman" w:cs="Times New Roman"/>
                            <w:sz w:val="17"/>
                          </w:rPr>
                        </w:pPr>
                      </w:p>
                      <w:p w:rsidR="00A510B8" w:rsidRDefault="00A510B8" w:rsidP="00A510B8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3" o:spid="_x0000_s1033" type="#_x0000_t202" style="position:absolute;left:3739;top:17080;width:11035;height:10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2"/>
                            <w:sz w:val="20"/>
                            <w:szCs w:val="28"/>
                          </w:rPr>
                          <w:t>В ЗАВИСИ-МОСТИ ОТ ФОРМЫ ПОВЕРХ-НОСТИ ПОЧВЫ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4" o:spid="_x0000_s1034" type="#_x0000_t202" style="position:absolute;left:41575;top:11035;width:17267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Машины с шириной захвата </w:t>
                        </w:r>
                        <w:smartTag w:uri="urn:schemas-microsoft-com:office:smarttags" w:element="metricconverter">
                          <w:smartTagPr>
                            <w:attr w:name="ProductID" w:val="2,8 м"/>
                          </w:smartTag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pacing w:val="2"/>
                              <w:sz w:val="20"/>
                              <w:szCs w:val="28"/>
                            </w:rPr>
                            <w:t>2,8 м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 и тракторной колеёй </w:t>
                        </w:r>
                        <w:smartTag w:uri="urn:schemas-microsoft-com:office:smarttags" w:element="metricconverter">
                          <w:smartTagPr>
                            <w:attr w:name="ProductID" w:val="1,4 м"/>
                          </w:smartTag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pacing w:val="2"/>
                              <w:sz w:val="20"/>
                              <w:szCs w:val="28"/>
                            </w:rPr>
                            <w:t>1,4 м</w:t>
                          </w:r>
                        </w:smartTag>
                      </w:p>
                      <w:p w:rsidR="00A510B8" w:rsidRDefault="00A510B8" w:rsidP="00A510B8">
                        <w:pPr>
                          <w:rPr>
                            <w:rFonts w:ascii="Times New Roman" w:hAnsi="Times New Roman" w:cs="Times New Roman"/>
                            <w:sz w:val="17"/>
                          </w:rPr>
                        </w:pPr>
                      </w:p>
                      <w:p w:rsidR="00A510B8" w:rsidRDefault="00A510B8" w:rsidP="00A510B8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5" o:spid="_x0000_s1035" type="#_x0000_t202" style="position:absolute;left:41575;top:17341;width:17317;height:5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Машины с шириной захвата </w:t>
                        </w:r>
                        <w:smartTag w:uri="urn:schemas-microsoft-com:office:smarttags" w:element="metricconverter">
                          <w:smartTagPr>
                            <w:attr w:name="ProductID" w:val="4,2 м"/>
                          </w:smartTag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pacing w:val="2"/>
                              <w:sz w:val="20"/>
                              <w:szCs w:val="28"/>
                            </w:rPr>
                            <w:t>4,2 м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 и тракторной колеёй  </w:t>
                        </w:r>
                        <w:smartTag w:uri="urn:schemas-microsoft-com:office:smarttags" w:element="metricconverter">
                          <w:smartTagPr>
                            <w:attr w:name="ProductID" w:val="1,4 м"/>
                          </w:smartTag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pacing w:val="2"/>
                              <w:sz w:val="20"/>
                              <w:szCs w:val="28"/>
                            </w:rPr>
                            <w:t>1,4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pacing w:val="2"/>
                              <w:sz w:val="20"/>
                              <w:szCs w:val="28"/>
                            </w:rPr>
                            <w:t xml:space="preserve"> м</w:t>
                          </w:r>
                        </w:smartTag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6" o:spid="_x0000_s1036" type="#_x0000_t202" style="position:absolute;left:41575;top:23648;width:17317;height:5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Машины с шириной захвата </w:t>
                        </w:r>
                        <w:smartTag w:uri="urn:schemas-microsoft-com:office:smarttags" w:element="metricconverter">
                          <w:smartTagPr>
                            <w:attr w:name="ProductID" w:val="5,4 м"/>
                          </w:smartTag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pacing w:val="2"/>
                              <w:sz w:val="20"/>
                              <w:szCs w:val="28"/>
                            </w:rPr>
                            <w:t>5,4 м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 и тракторной колеёй </w:t>
                        </w:r>
                        <w:smartTag w:uri="urn:schemas-microsoft-com:office:smarttags" w:element="metricconverter">
                          <w:smartTagPr>
                            <w:attr w:name="ProductID" w:val="1,8 м"/>
                          </w:smartTag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pacing w:val="2"/>
                              <w:sz w:val="20"/>
                              <w:szCs w:val="28"/>
                            </w:rPr>
                            <w:t>1,8 м</w:t>
                          </w:r>
                        </w:smartTag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7" o:spid="_x0000_s1037" type="#_x0000_t202" style="position:absolute;left:2946;top:31917;width:14189;height:1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В ЗАВИСИМОСТИ ОТ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  <w:sz w:val="20"/>
                            <w:szCs w:val="28"/>
                          </w:rPr>
                          <w:t>СТЕПЕНИ ОСВОЕНИЯ БИОЛОГИЧЕСКОГО ПОТЕНЦИА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  <w:sz w:val="20"/>
                            <w:szCs w:val="28"/>
                          </w:rPr>
                          <w:softHyphen/>
                          <w:t>ЛА СОРТА КУЛЬТУРЫ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8" o:spid="_x0000_s1038" type="#_x0000_t202" style="position:absolute;left:18571;top:36103;width:12959;height:6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  <w:sz w:val="20"/>
                            <w:szCs w:val="28"/>
                          </w:rPr>
                          <w:t>НОРМАЛЬ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  <w:sz w:val="20"/>
                            <w:szCs w:val="28"/>
                          </w:rPr>
                          <w:softHyphen/>
                          <w:t xml:space="preserve">НАЯ ТЕХНОЛОГИЯ </w:t>
                        </w:r>
                        <w:r>
                          <w:rPr>
                            <w:rFonts w:ascii="Arial" w:hAnsi="Arial" w:cs="Arial"/>
                            <w:i/>
                            <w:snapToGrid w:val="0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</w:rPr>
                          <w:t>тип В, 40%)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9" o:spid="_x0000_s1039" type="#_x0000_t202" style="position:absolute;left:19504;top:11035;width:18918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4"/>
                            <w:sz w:val="20"/>
                            <w:szCs w:val="28"/>
                          </w:rPr>
                          <w:t>Т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8"/>
                          </w:rPr>
                          <w:t>ЕХНОЛОГИЯ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 ВОЗДЕЛЫВАНИЕ ОВОЩНЫХ КУЛЬТУР НА РОВНОЙ ПОВЕРХНОСТИ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0" o:spid="_x0000_s1040" type="#_x0000_t202" style="position:absolute;left:19504;top:18918;width:18926;height: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4"/>
                            <w:sz w:val="20"/>
                            <w:szCs w:val="28"/>
                          </w:rPr>
                          <w:t>Т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8"/>
                          </w:rPr>
                          <w:t>ЕХНОЛОГИЯ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 ВОЗДЕЛЫВАНИЕ ОВОЩНЫХ КУЛЬТУР НА ГРЕБНЯХ 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1" o:spid="_x0000_s1041" type="#_x0000_t202" style="position:absolute;left:19429;top:26768;width:18927;height:7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4"/>
                            <w:sz w:val="20"/>
                            <w:szCs w:val="28"/>
                          </w:rPr>
                          <w:t>Т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8"/>
                          </w:rPr>
                          <w:t>ЕХНОЛОГИЯ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2"/>
                            <w:sz w:val="20"/>
                            <w:szCs w:val="28"/>
                          </w:rPr>
                          <w:t xml:space="preserve"> ВОЗДЕЛЫВАНИЕ ОВОЩНЫХ КУЛЬТУР НА ГРЯДАХ 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2" o:spid="_x0000_s1042" type="#_x0000_t202" style="position:absolute;left:33246;top:36103;width:12588;height:6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  <w:sz w:val="20"/>
                            <w:szCs w:val="28"/>
                          </w:rPr>
                          <w:t>ИНТЕНСИВ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  <w:sz w:val="20"/>
                            <w:szCs w:val="28"/>
                          </w:rPr>
                          <w:softHyphen/>
                          <w:t xml:space="preserve">НАЯ ТЕХНОЛОГИЯ </w:t>
                        </w:r>
                        <w:r>
                          <w:rPr>
                            <w:rFonts w:ascii="Arial" w:hAnsi="Arial" w:cs="Arial"/>
                            <w:i/>
                            <w:snapToGrid w:val="0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</w:rPr>
                          <w:t>тип Б, 60%)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3" o:spid="_x0000_s1043" type="#_x0000_t202" style="position:absolute;left:47493;top:36103;width:12521;height:6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" strokeweight="1.5pt">
                  <v:textbox inset="1.77361mm,.88681mm,1.77361mm,.88681mm">
                    <w:txbxContent>
                      <w:p w:rsidR="00A510B8" w:rsidRDefault="00A510B8" w:rsidP="00A510B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  <w:sz w:val="20"/>
                            <w:szCs w:val="28"/>
                          </w:rPr>
                          <w:t xml:space="preserve">ВЫСОКАЯ ТЕХНОЛОГИЯ </w:t>
                        </w:r>
                        <w:r>
                          <w:rPr>
                            <w:rFonts w:ascii="Arial" w:hAnsi="Arial" w:cs="Arial"/>
                            <w:i/>
                            <w:snapToGrid w:val="0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color w:val="000000"/>
                          </w:rPr>
                          <w:t>тип А, 80%)</w:t>
                        </w:r>
                      </w:p>
                      <w:p w:rsidR="00A510B8" w:rsidRDefault="00A510B8" w:rsidP="00A510B8">
                        <w:pPr>
                          <w:rPr>
                            <w:rFonts w:ascii="Arial" w:hAnsi="Arial" w:cs="Arial"/>
                            <w:b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v:line id="Line 94" o:spid="_x0000_s1044" style="position:absolute;visibility:visible;mso-wrap-style:square" from="14774,7882" to="17135,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<v:line id="Line 95" o:spid="_x0000_s1045" style="position:absolute;visibility:visible;mso-wrap-style:square" from="27386,7882" to="28170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aJwQAAANw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fjKF/2fiBXL5AAAA//8DAFBLAQItABQABgAIAAAAIQDb4fbL7gAAAIUBAAATAAAAAAAAAAAAAAAA&#10;AAAAAABbQ29udGVudF9UeXBlc10ueG1sUEsBAi0AFAAGAAgAAAAhAFr0LFu/AAAAFQEAAAsAAAAA&#10;AAAAAAAAAAAAHwEAAF9yZWxzLy5yZWxzUEsBAi0AFAAGAAgAAAAhAA4/1onBAAAA3AAAAA8AAAAA&#10;AAAAAAAAAAAABwIAAGRycy9kb3ducmV2LnhtbFBLBQYAAAAAAwADALcAAAD1AgAAAAA=&#10;" strokeweight="1.5pt"/>
                <v:line id="Line 96" o:spid="_x0000_s1046" style="position:absolute;visibility:visible;mso-wrap-style:square" from="40782,7882" to="41566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" strokeweight="1.5pt"/>
                <v:line id="Line 97" o:spid="_x0000_s1047" style="position:absolute;visibility:visible;mso-wrap-style:square" from="58908,7882" to="59692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tmwgAAANwAAAAPAAAAZHJzL2Rvd25yZXYueG1sRE9Na8JA&#10;EL0L/odlBG+6aS0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DumutmwgAAANwAAAAPAAAA&#10;AAAAAAAAAAAAAAcCAABkcnMvZG93bnJldi54bWxQSwUGAAAAAAMAAwC3AAAA9gIAAAAA&#10;" strokeweight="1.5pt"/>
                <v:line id="Line 98" o:spid="_x0000_s1048" style="position:absolute;visibility:visible;mso-wrap-style:square" from="58908,13404" to="59692,1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79wgAAANwAAAAPAAAAZHJzL2Rvd25yZXYueG1sRE9Na8JA&#10;EL0L/odlBG+6aaU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CB1k79wgAAANwAAAAPAAAA&#10;AAAAAAAAAAAAAAcCAABkcnMvZG93bnJldi54bWxQSwUGAAAAAAMAAwC3AAAA9gIAAAAA&#10;" strokeweight="1.5pt"/>
                <v:line id="Line 99" o:spid="_x0000_s1049" style="position:absolute;visibility:visible;mso-wrap-style:square" from="58908,19710" to="59692,1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" strokeweight="1.5pt"/>
                <v:line id="Line 100" o:spid="_x0000_s1050" style="position:absolute;visibility:visible;mso-wrap-style:square" from="58908,26017" to="59692,2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" strokeweight="1.5pt"/>
                <v:line id="Line 101" o:spid="_x0000_s1051" style="position:absolute;visibility:visible;mso-wrap-style:square" from="59700,7882" to="59709,2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  <v:line id="Line 102" o:spid="_x0000_s1052" style="position:absolute;visibility:visible;mso-wrap-style:square" from="45768,38687" to="47493,3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<v:line id="Line 103" o:spid="_x0000_s1053" style="position:absolute;flip:y;visibility:visible;mso-wrap-style:square" from="14774,14188" to="19504,2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" strokeweight="1.5pt"/>
                <v:line id="Line 104" o:spid="_x0000_s1054" style="position:absolute;visibility:visible;mso-wrap-style:square" from="14774,22071" to="19504,2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" strokeweight="1.5pt"/>
                <v:line id="Line 105" o:spid="_x0000_s1055" style="position:absolute;visibility:visible;mso-wrap-style:square" from="14774,22071" to="19504,2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BU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mQK/8/EC+TyAQAA//8DAFBLAQItABQABgAIAAAAIQDb4fbL7gAAAIUBAAATAAAAAAAAAAAAAAAA&#10;AAAAAABbQ29udGVudF9UeXBlc10ueG1sUEsBAi0AFAAGAAgAAAAhAFr0LFu/AAAAFQEAAAsAAAAA&#10;AAAAAAAAAAAAHwEAAF9yZWxzLy5yZWxzUEsBAi0AFAAGAAgAAAAhAIvmQFTBAAAA3AAAAA8AAAAA&#10;AAAAAAAAAAAABwIAAGRycy9kb3ducmV2LnhtbFBLBQYAAAAAAwADALcAAAD1AgAAAAA=&#10;" strokeweight="1.5pt"/>
                <v:line id="Line 106" o:spid="_x0000_s1056" style="position:absolute;visibility:visible;mso-wrap-style:square" from="31521,38687" to="33246,38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XP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mQK/8/EC+TiAQAA//8DAFBLAQItABQABgAIAAAAIQDb4fbL7gAAAIUBAAATAAAAAAAAAAAAAAAA&#10;AAAAAABbQ29udGVudF9UeXBlc10ueG1sUEsBAi0AFAAGAAgAAAAhAFr0LFu/AAAAFQEAAAsAAAAA&#10;AAAAAAAAAAAAHwEAAF9yZWxzLy5yZWxzUEsBAi0AFAAGAAgAAAAhAOSq5c/BAAAA3AAAAA8AAAAA&#10;AAAAAAAAAAAABwIAAGRycy9kb3ducmV2LnhtbFBLBQYAAAAAAwADALcAAAD1AgAAAAA=&#10;" strokeweight="1.5pt"/>
                <v:line id="Line 107" o:spid="_x0000_s1057" style="position:absolute;visibility:visible;mso-wrap-style:square" from="17275,38687" to="18571,3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27wgAAANwAAAAPAAAAZHJzL2Rvd25yZXYueG1sRE9Na8JA&#10;EL0X/A/LCN7qxlqK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BrQ327wgAAANwAAAAPAAAA&#10;AAAAAAAAAAAAAAcCAABkcnMvZG93bnJldi54bWxQSwUGAAAAAAMAAwC3AAAA9gIAAAAA&#10;" strokeweight="1.5pt"/>
                <v:line id="Line 108" o:spid="_x0000_s1058" style="position:absolute;visibility:visible;mso-wrap-style:square" from="1295,2591" to="1304,3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gg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AED9ggwgAAANwAAAAPAAAA&#10;AAAAAAAAAAAAAAcCAABkcnMvZG93bnJldi54bWxQSwUGAAAAAAMAAwC3AAAA9gIAAAAA&#10;" strokeweight="1.5pt"/>
                <v:line id="Line 109" o:spid="_x0000_s1059" style="position:absolute;visibility:visible;mso-wrap-style:square" from="1295,2591" to="6908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X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gKj2fiBXLxDwAA//8DAFBLAQItABQABgAIAAAAIQDb4fbL7gAAAIUBAAATAAAAAAAAAAAAAAAA&#10;AAAAAABbQ29udGVudF9UeXBlc10ueG1sUEsBAi0AFAAGAAgAAAAhAFr0LFu/AAAAFQEAAAsAAAAA&#10;AAAAAAAAAAAAHwEAAF9yZWxzLy5yZWxzUEsBAi0AFAAGAAgAAAAhAPTdRlfBAAAA3AAAAA8AAAAA&#10;AAAAAAAAAAAABwIAAGRycy9kb3ducmV2LnhtbFBLBQYAAAAAAwADALcAAAD1AgAAAAA=&#10;" strokeweight="1.5pt"/>
                <v:line id="Line 110" o:spid="_x0000_s1060" style="position:absolute;visibility:visible;mso-wrap-style:square" from="1295,7775" to="3020,7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PM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" strokeweight="1.5pt"/>
                <v:line id="Line 111" o:spid="_x0000_s1061" style="position:absolute;visibility:visible;mso-wrap-style:square" from="1295,22451" to="3458,22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e+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" strokeweight="1.5pt"/>
                <v:line id="Line 112" o:spid="_x0000_s1062" style="position:absolute;visibility:visible;mso-wrap-style:square" from="1295,38860" to="3020,3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" strokeweight="1.5pt"/>
                <w10:wrap type="square"/>
              </v:group>
            </w:pict>
          </mc:Fallback>
        </mc:AlternateConten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Типы технологий возделывания овощных куль</w:t>
      </w:r>
      <w:r w:rsidR="00376CAC">
        <w:rPr>
          <w:rFonts w:ascii="Times New Roman" w:hAnsi="Times New Roman" w:cs="Times New Roman"/>
          <w:color w:val="000000"/>
          <w:spacing w:val="2"/>
          <w:sz w:val="28"/>
          <w:szCs w:val="28"/>
        </w:rPr>
        <w:t>тур приведены на схеме (рис. 1</w:t>
      </w:r>
      <w:r w:rsidRPr="00A510B8">
        <w:rPr>
          <w:rFonts w:ascii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A510B8" w:rsidRPr="00A510B8" w:rsidRDefault="00A510B8" w:rsidP="00A510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0B8" w:rsidRPr="00A510B8" w:rsidRDefault="00376CAC" w:rsidP="00A510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</w:t>
      </w:r>
      <w:r w:rsidR="00A510B8" w:rsidRPr="00A510B8">
        <w:rPr>
          <w:rFonts w:ascii="Times New Roman" w:hAnsi="Times New Roman" w:cs="Times New Roman"/>
          <w:sz w:val="28"/>
          <w:szCs w:val="28"/>
        </w:rPr>
        <w:t xml:space="preserve"> Схема типов технологий возделывания овощных культур</w:t>
      </w:r>
    </w:p>
    <w:p w:rsidR="00A510B8" w:rsidRPr="00A510B8" w:rsidRDefault="00A510B8" w:rsidP="0037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Применяемые в Приднестровье технологии возделывания овощных культур выполняются на основе агротехнических требований и отраслевых стандартов на производство сельскохозяйственной продукции, разработанных для усл</w:t>
      </w:r>
      <w:r w:rsidR="00376CAC">
        <w:rPr>
          <w:rFonts w:ascii="Times New Roman" w:hAnsi="Times New Roman" w:cs="Times New Roman"/>
          <w:sz w:val="28"/>
          <w:szCs w:val="28"/>
        </w:rPr>
        <w:t>овий данного хозяйства</w:t>
      </w:r>
      <w:r w:rsidRPr="00A510B8">
        <w:rPr>
          <w:rFonts w:ascii="Times New Roman" w:hAnsi="Times New Roman" w:cs="Times New Roman"/>
          <w:sz w:val="28"/>
          <w:szCs w:val="28"/>
        </w:rPr>
        <w:t>.</w:t>
      </w:r>
    </w:p>
    <w:p w:rsidR="00A510B8" w:rsidRDefault="00A510B8" w:rsidP="0037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Перечень необходимых операций приводится в типовых технологических картах. </w:t>
      </w:r>
    </w:p>
    <w:p w:rsidR="00376CAC" w:rsidRPr="00A510B8" w:rsidRDefault="00376CAC" w:rsidP="0037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DB9" w:rsidRDefault="000D2DB9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73854798"/>
      <w:r w:rsidRPr="000D2DB9">
        <w:rPr>
          <w:rFonts w:ascii="Times New Roman" w:hAnsi="Times New Roman" w:cs="Times New Roman"/>
          <w:b/>
          <w:i/>
          <w:sz w:val="28"/>
          <w:szCs w:val="28"/>
        </w:rPr>
        <w:t>3.1.3.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Механизированная т</w:t>
      </w:r>
      <w:r w:rsidR="00A510B8" w:rsidRPr="00A510B8">
        <w:rPr>
          <w:rFonts w:ascii="Times New Roman" w:hAnsi="Times New Roman" w:cs="Times New Roman"/>
          <w:b/>
          <w:i/>
          <w:sz w:val="28"/>
          <w:szCs w:val="28"/>
        </w:rPr>
        <w:t xml:space="preserve">ехнология возделывания </w:t>
      </w:r>
      <w:proofErr w:type="spellStart"/>
      <w:r w:rsidR="00A510B8" w:rsidRPr="00A510B8">
        <w:rPr>
          <w:rFonts w:ascii="Times New Roman" w:hAnsi="Times New Roman" w:cs="Times New Roman"/>
          <w:b/>
          <w:i/>
          <w:sz w:val="28"/>
          <w:szCs w:val="28"/>
        </w:rPr>
        <w:t>безрассадных</w:t>
      </w:r>
      <w:proofErr w:type="spellEnd"/>
      <w:r w:rsidR="00A510B8" w:rsidRPr="00A510B8">
        <w:rPr>
          <w:rFonts w:ascii="Times New Roman" w:hAnsi="Times New Roman" w:cs="Times New Roman"/>
          <w:b/>
          <w:i/>
          <w:sz w:val="28"/>
          <w:szCs w:val="28"/>
        </w:rPr>
        <w:t xml:space="preserve"> томатов</w:t>
      </w:r>
      <w:bookmarkEnd w:id="0"/>
      <w:r w:rsidR="00A510B8" w:rsidRPr="00A510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В качестве примера существующих технологий возделывания </w:t>
      </w:r>
      <w:r w:rsidR="007F4661" w:rsidRPr="00A510B8">
        <w:rPr>
          <w:rFonts w:ascii="Times New Roman" w:hAnsi="Times New Roman" w:cs="Times New Roman"/>
          <w:sz w:val="28"/>
          <w:szCs w:val="28"/>
        </w:rPr>
        <w:t>овощных культур,</w:t>
      </w:r>
      <w:r w:rsidRPr="00A510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0B8">
        <w:rPr>
          <w:rFonts w:ascii="Times New Roman" w:hAnsi="Times New Roman" w:cs="Times New Roman"/>
          <w:sz w:val="28"/>
          <w:szCs w:val="28"/>
        </w:rPr>
        <w:t xml:space="preserve">применяемых в хозяйствах </w:t>
      </w:r>
      <w:r w:rsidR="007F4661" w:rsidRPr="00A510B8">
        <w:rPr>
          <w:rFonts w:ascii="Times New Roman" w:hAnsi="Times New Roman" w:cs="Times New Roman"/>
          <w:sz w:val="28"/>
          <w:szCs w:val="28"/>
        </w:rPr>
        <w:t>Приднестровья,</w:t>
      </w:r>
      <w:r w:rsidR="007F4661" w:rsidRPr="00A510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661" w:rsidRPr="00A510B8">
        <w:rPr>
          <w:rFonts w:ascii="Times New Roman" w:hAnsi="Times New Roman" w:cs="Times New Roman"/>
          <w:sz w:val="28"/>
          <w:szCs w:val="28"/>
        </w:rPr>
        <w:t>рассмотрим</w:t>
      </w:r>
      <w:r w:rsidRPr="00A510B8">
        <w:rPr>
          <w:rFonts w:ascii="Times New Roman" w:hAnsi="Times New Roman" w:cs="Times New Roman"/>
          <w:sz w:val="28"/>
          <w:szCs w:val="28"/>
        </w:rPr>
        <w:t xml:space="preserve"> </w:t>
      </w:r>
      <w:r w:rsidR="000D2DB9">
        <w:rPr>
          <w:rFonts w:ascii="Times New Roman" w:hAnsi="Times New Roman" w:cs="Times New Roman"/>
          <w:sz w:val="28"/>
          <w:szCs w:val="28"/>
        </w:rPr>
        <w:t xml:space="preserve">механизированную </w:t>
      </w:r>
      <w:r w:rsidRPr="00A510B8">
        <w:rPr>
          <w:rFonts w:ascii="Times New Roman" w:hAnsi="Times New Roman" w:cs="Times New Roman"/>
          <w:sz w:val="28"/>
          <w:szCs w:val="28"/>
        </w:rPr>
        <w:t xml:space="preserve">технологию возделывания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безрассадного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томата на </w:t>
      </w:r>
      <w:r w:rsidRPr="00A510B8">
        <w:rPr>
          <w:rFonts w:ascii="Times New Roman" w:hAnsi="Times New Roman" w:cs="Times New Roman"/>
          <w:sz w:val="28"/>
          <w:szCs w:val="28"/>
        </w:rPr>
        <w:lastRenderedPageBreak/>
        <w:t>ровной поверхности, как наиболее широко распространённой культуры в данном регионе (свыше 60%</w:t>
      </w:r>
      <w:r w:rsidR="000D2DB9">
        <w:rPr>
          <w:rFonts w:ascii="Times New Roman" w:hAnsi="Times New Roman" w:cs="Times New Roman"/>
          <w:sz w:val="28"/>
          <w:szCs w:val="28"/>
        </w:rPr>
        <w:t>)</w:t>
      </w:r>
      <w:r w:rsidRPr="00A510B8">
        <w:rPr>
          <w:rFonts w:ascii="Times New Roman" w:hAnsi="Times New Roman" w:cs="Times New Roman"/>
          <w:sz w:val="28"/>
          <w:szCs w:val="28"/>
        </w:rPr>
        <w:t>.</w:t>
      </w:r>
    </w:p>
    <w:p w:rsidR="00A510B8" w:rsidRPr="00A510B8" w:rsidRDefault="00A510B8" w:rsidP="000D2DB9">
      <w:pPr>
        <w:pStyle w:val="2"/>
        <w:ind w:firstLine="709"/>
        <w:jc w:val="both"/>
        <w:rPr>
          <w:b/>
          <w:i/>
          <w:sz w:val="28"/>
          <w:szCs w:val="28"/>
        </w:rPr>
      </w:pPr>
      <w:r w:rsidRPr="00A510B8">
        <w:rPr>
          <w:i/>
          <w:sz w:val="28"/>
          <w:szCs w:val="28"/>
        </w:rPr>
        <w:t>Основная обработка почвы.</w:t>
      </w:r>
      <w:r w:rsidRPr="00A510B8">
        <w:rPr>
          <w:sz w:val="28"/>
          <w:szCs w:val="28"/>
        </w:rPr>
        <w:t xml:space="preserve"> Основная обработка почвы проводится осенью и направлена на создание выровненной поверхности, рыхлой, мелкокомковатой структуры верхнего слоя почвы  очищенного от сорняков. С этой целью почва обрабатывается по типу полупара. В хозяйстве такая обработка включает послеуборочное уничтожение пожнивных остатков путем </w:t>
      </w:r>
      <w:proofErr w:type="spellStart"/>
      <w:r w:rsidRPr="00A510B8">
        <w:rPr>
          <w:sz w:val="28"/>
          <w:szCs w:val="28"/>
        </w:rPr>
        <w:t>дискования</w:t>
      </w:r>
      <w:proofErr w:type="spellEnd"/>
      <w:r w:rsidRPr="00A510B8">
        <w:rPr>
          <w:sz w:val="28"/>
          <w:szCs w:val="28"/>
        </w:rPr>
        <w:t xml:space="preserve"> почвы, зяблевую вспашку, внесение минеральных удобрений и глубокую культивацию (</w:t>
      </w:r>
      <w:proofErr w:type="spellStart"/>
      <w:r w:rsidRPr="00A510B8">
        <w:rPr>
          <w:sz w:val="28"/>
          <w:szCs w:val="28"/>
        </w:rPr>
        <w:t>чизелевание</w:t>
      </w:r>
      <w:proofErr w:type="spellEnd"/>
      <w:r w:rsidRPr="00A510B8">
        <w:rPr>
          <w:sz w:val="28"/>
          <w:szCs w:val="28"/>
        </w:rPr>
        <w:t xml:space="preserve">). 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proofErr w:type="spellStart"/>
      <w:r w:rsidRPr="00A510B8">
        <w:rPr>
          <w:szCs w:val="28"/>
        </w:rPr>
        <w:t>Дискование</w:t>
      </w:r>
      <w:proofErr w:type="spellEnd"/>
      <w:r w:rsidRPr="00A510B8">
        <w:rPr>
          <w:szCs w:val="28"/>
        </w:rPr>
        <w:t xml:space="preserve"> почвы проводят на глубину 10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12 см лущильниками или дисковыми боронами. Состав агрегата выбирают в зависимости от глубины обработки, засоренности поля сорняками, удельного сопротивления почвы и величины участка.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Вспашка почвы проводится на глубину 27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 xml:space="preserve">30 см плугами с предплужниками в агрегате с боронами или кольчато-шпоровыми катками. Для пахоты со скоростными тракторами класса 5 (типа К-701) используется плуг ПТК-9-35, а с тракторами класса 3 (типа Т-150) — навесные плуги ПЛН-5-35 или ПЛН-4-35. Тип плуга зависит от удельного сопротивления почвы и глубины обработки. 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Минеральные удобрения вносят под зяблевую вспашку. Доза питательных  веществ определяется уровнем плодородия почвы и составляет в кг/га действующего вещества: азотные — 150; фосфорные — 180; калийные — 160.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 Удобрения вносят при помощи разбрасывателя  1-РМГ-4 в агрегате с  трактором МТЗ-80. Перед внесением минеральные удобрения (при необходимости) измельчают 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измельчителем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ИСУ-4 и смешивают при помощи смесителя СЗУ-20.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0B8">
        <w:rPr>
          <w:rFonts w:ascii="Times New Roman" w:hAnsi="Times New Roman" w:cs="Times New Roman"/>
          <w:sz w:val="28"/>
          <w:szCs w:val="28"/>
        </w:rPr>
        <w:t>Чизелевание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проводят на глубину 18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 xml:space="preserve">20 см агрегатом в составе трактора Т-150 и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чизельного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культиватора ЧКУ-4.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Чизелевание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>, как правило, выполняют  одновременно с боронованием, поэтому к культиватору ЧКУ-4 присоединяют по 3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 xml:space="preserve">4 зубовых бороны БЗСС-1. </w:t>
      </w:r>
    </w:p>
    <w:p w:rsidR="00A510B8" w:rsidRPr="00A510B8" w:rsidRDefault="00A510B8" w:rsidP="000D2DB9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0B8">
        <w:rPr>
          <w:rFonts w:ascii="Times New Roman" w:hAnsi="Times New Roman" w:cs="Times New Roman"/>
          <w:i/>
          <w:sz w:val="28"/>
          <w:szCs w:val="28"/>
        </w:rPr>
        <w:t xml:space="preserve">Предпосевная обработка почвы. </w:t>
      </w:r>
      <w:r w:rsidRPr="00A510B8">
        <w:rPr>
          <w:rFonts w:ascii="Times New Roman" w:hAnsi="Times New Roman" w:cs="Times New Roman"/>
          <w:sz w:val="28"/>
          <w:szCs w:val="28"/>
        </w:rPr>
        <w:t>Предпосевная подготовка почвы заключается в ранневесеннем бороновании и рыхлении на глубину 5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>6 см культиватором КПС-4 с одновременным боронованием и выравниванием шлейфами микрорельефа почвы.</w:t>
      </w:r>
    </w:p>
    <w:p w:rsidR="00A510B8" w:rsidRPr="00A510B8" w:rsidRDefault="00A510B8" w:rsidP="000D2DB9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i/>
          <w:sz w:val="28"/>
          <w:szCs w:val="28"/>
        </w:rPr>
        <w:t>Посев.</w:t>
      </w:r>
      <w:r w:rsidRPr="00A510B8">
        <w:rPr>
          <w:rFonts w:ascii="Times New Roman" w:hAnsi="Times New Roman" w:cs="Times New Roman"/>
          <w:sz w:val="28"/>
          <w:szCs w:val="28"/>
        </w:rPr>
        <w:t xml:space="preserve"> Посев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безрассадных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томатов проводят в первой половине апреля. Для этого используют сеялки СО-4,2, СОПГ-4,2 или СУПО-6.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Агрегатируют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их с тракторами класса 1,4. </w:t>
      </w:r>
    </w:p>
    <w:p w:rsidR="00C6368A" w:rsidRDefault="00A510B8" w:rsidP="00C6368A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Томаты высевают по схеме 90+</w:t>
      </w:r>
      <w:smartTag w:uri="urn:schemas-microsoft-com:office:smarttags" w:element="metricconverter">
        <w:smartTagPr>
          <w:attr w:name="ProductID" w:val="50 см"/>
        </w:smartTagPr>
        <w:r w:rsidRPr="00A510B8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A510B8">
        <w:rPr>
          <w:rFonts w:ascii="Times New Roman" w:hAnsi="Times New Roman" w:cs="Times New Roman"/>
          <w:sz w:val="28"/>
          <w:szCs w:val="28"/>
        </w:rPr>
        <w:t>.</w:t>
      </w:r>
      <w:r w:rsidR="00C6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B8" w:rsidRPr="00C6368A" w:rsidRDefault="00A510B8" w:rsidP="00C6368A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8A">
        <w:rPr>
          <w:rFonts w:ascii="Times New Roman" w:hAnsi="Times New Roman" w:cs="Times New Roman"/>
          <w:sz w:val="28"/>
          <w:szCs w:val="28"/>
        </w:rPr>
        <w:t>Перед посевом семена шлифуют, калибруют и обрабатывают инсектицидами. Сразу же после посева проводят прикатывание поля катками ЗКВГ-1,4 в агрегате с трактором Т-25А, что обеспечивает наиболее полный контакт семян с почвой.</w:t>
      </w:r>
    </w:p>
    <w:p w:rsidR="00A510B8" w:rsidRPr="00A510B8" w:rsidRDefault="00A510B8" w:rsidP="000D2DB9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i/>
          <w:sz w:val="28"/>
          <w:szCs w:val="28"/>
        </w:rPr>
        <w:lastRenderedPageBreak/>
        <w:t>Уход за растениями.</w:t>
      </w:r>
      <w:r w:rsidRPr="00A510B8">
        <w:rPr>
          <w:rFonts w:ascii="Times New Roman" w:hAnsi="Times New Roman" w:cs="Times New Roman"/>
          <w:sz w:val="28"/>
          <w:szCs w:val="28"/>
        </w:rPr>
        <w:tab/>
        <w:t xml:space="preserve">Уход за посевами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безрассадных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томатов  включает методы борьбы с сорняками, вредителями и болезнями.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В годы с засушливой весной для получения дружных всходов проводят полив нормой не более 150 м</w:t>
      </w:r>
      <w:r w:rsidRPr="00A510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510B8">
        <w:rPr>
          <w:rFonts w:ascii="Times New Roman" w:hAnsi="Times New Roman" w:cs="Times New Roman"/>
          <w:sz w:val="28"/>
          <w:szCs w:val="28"/>
        </w:rPr>
        <w:t xml:space="preserve">/га. Для борьбы с образующейся почвенной коркой  и прорастающими сорняками до появления всходов томатов проводят боронование сетчатой бороной БСО-4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агрегатируемой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 трактором Т-25А.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Химическая борьба с сорняками осуществляется, как путем внесения гербицидов до посева, так и после посева. Для внесения гербицидов применяют тракторные опрыскиватели ОП-2000-2, ПОМ-630-2 и другие.  Норма расхода жидкости при внесении гербицидов составляет 300 л/га.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Междурядные обработки начинают проводить при   наличии сорняков или </w:t>
      </w:r>
      <w:r w:rsidR="00D42F51" w:rsidRPr="00A510B8">
        <w:rPr>
          <w:rFonts w:ascii="Times New Roman" w:hAnsi="Times New Roman" w:cs="Times New Roman"/>
          <w:sz w:val="28"/>
          <w:szCs w:val="28"/>
        </w:rPr>
        <w:t>сразу после</w:t>
      </w:r>
      <w:r w:rsidRPr="00A510B8">
        <w:rPr>
          <w:rFonts w:ascii="Times New Roman" w:hAnsi="Times New Roman" w:cs="Times New Roman"/>
          <w:sz w:val="28"/>
          <w:szCs w:val="28"/>
        </w:rPr>
        <w:t xml:space="preserve"> появления всходов. Общее количество рыхлений, глубина и сроки их проведения устанавливают в зависимости от наличия сорняков, а также физического состояния почвы. Общее количество обработок, как правило, за вегетацию  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безрассадных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томатов достигает 4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>5.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Междурядные обработки проводят культиватором-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растениепитателем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КРН-4,2 в агрегате с трактором класса 1,4. 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Первая междурядная обработка проводится с целью уничтожения сорняков, глубина </w:t>
      </w:r>
      <w:r w:rsidR="00C6368A" w:rsidRPr="00A510B8">
        <w:rPr>
          <w:rFonts w:ascii="Times New Roman" w:hAnsi="Times New Roman" w:cs="Times New Roman"/>
          <w:sz w:val="28"/>
          <w:szCs w:val="28"/>
        </w:rPr>
        <w:t>обработки при</w:t>
      </w:r>
      <w:r w:rsidRPr="00A510B8">
        <w:rPr>
          <w:rFonts w:ascii="Times New Roman" w:hAnsi="Times New Roman" w:cs="Times New Roman"/>
          <w:sz w:val="28"/>
          <w:szCs w:val="28"/>
        </w:rPr>
        <w:t xml:space="preserve"> этом </w:t>
      </w:r>
      <w:r w:rsidR="00C6368A" w:rsidRPr="00A510B8">
        <w:rPr>
          <w:rFonts w:ascii="Times New Roman" w:hAnsi="Times New Roman" w:cs="Times New Roman"/>
          <w:sz w:val="28"/>
          <w:szCs w:val="28"/>
        </w:rPr>
        <w:t>не превышает</w:t>
      </w:r>
      <w:r w:rsidRPr="00A510B8">
        <w:rPr>
          <w:rFonts w:ascii="Times New Roman" w:hAnsi="Times New Roman" w:cs="Times New Roman"/>
          <w:sz w:val="28"/>
          <w:szCs w:val="28"/>
        </w:rPr>
        <w:t xml:space="preserve"> 3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>4 см, а</w:t>
      </w:r>
      <w:r w:rsidR="00C6368A">
        <w:rPr>
          <w:rFonts w:ascii="Times New Roman" w:hAnsi="Times New Roman" w:cs="Times New Roman"/>
          <w:sz w:val="28"/>
          <w:szCs w:val="28"/>
        </w:rPr>
        <w:t xml:space="preserve"> ширина защитной зоны от рядка -</w:t>
      </w:r>
      <w:r w:rsidRPr="00A510B8">
        <w:rPr>
          <w:rFonts w:ascii="Times New Roman" w:hAnsi="Times New Roman" w:cs="Times New Roman"/>
          <w:sz w:val="28"/>
          <w:szCs w:val="28"/>
        </w:rPr>
        <w:t xml:space="preserve"> 12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>15 см. С этой целью культиватор комплектуется для обработки узких междурядий двумя лапами-брит</w:t>
      </w:r>
      <w:r w:rsidR="00C6368A">
        <w:rPr>
          <w:rFonts w:ascii="Times New Roman" w:hAnsi="Times New Roman" w:cs="Times New Roman"/>
          <w:sz w:val="28"/>
          <w:szCs w:val="28"/>
        </w:rPr>
        <w:t>вами, а для  обработки широких -</w:t>
      </w:r>
      <w:r w:rsidRPr="00A510B8">
        <w:rPr>
          <w:rFonts w:ascii="Times New Roman" w:hAnsi="Times New Roman" w:cs="Times New Roman"/>
          <w:sz w:val="28"/>
          <w:szCs w:val="28"/>
        </w:rPr>
        <w:t xml:space="preserve"> дополнительно стрельчатой лапой.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>При второй и третьей междурядных обработках комплектация рабочими органами остается прежней, но глубина рыхления увеличивается, соответственно до 6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>8 см и 8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>10см. Последние обработки направлены на улучшение водно-физических свойств почвы (рыхления),  поэтому каждая секция культиватора комплектуется еще двумя долотами.</w:t>
      </w:r>
    </w:p>
    <w:p w:rsidR="00A510B8" w:rsidRPr="00A510B8" w:rsidRDefault="00A510B8" w:rsidP="000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t xml:space="preserve">Особое внимание уделяют мероприятиям по защите посевов от вредителей и болезней. В нашей республике из числа вредителей наибольший вред посевам томатов причиняет колорадский жук. Появление всходов томатов, как правило, совпадает с выходом жука из зимовки. Для борьбы с ним применяется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фозалон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нормой  1,5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 xml:space="preserve">2 кг/га,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дилор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0,8 кг/га; расход рабочей жидкости  составляет 300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 xml:space="preserve">500 л/га. Второе опрыскивание проводят  по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отрождающимся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личинкам, которое совмещают с обработкой фунгицидами. Для обработок против колорадского жука применяют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вентиляторные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 xml:space="preserve"> опрыскиватели в агрегате с тракторами МТЗ.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r w:rsidRPr="00A510B8">
        <w:rPr>
          <w:szCs w:val="28"/>
        </w:rPr>
        <w:t xml:space="preserve">В борьбе с комплексом болезней (макроспориоз, септориоз, черная бактериальная пятнистость и фитофтороз) </w:t>
      </w:r>
      <w:proofErr w:type="spellStart"/>
      <w:r w:rsidRPr="00A510B8">
        <w:rPr>
          <w:szCs w:val="28"/>
        </w:rPr>
        <w:t>безрассадные</w:t>
      </w:r>
      <w:proofErr w:type="spellEnd"/>
      <w:r w:rsidRPr="00A510B8">
        <w:rPr>
          <w:szCs w:val="28"/>
        </w:rPr>
        <w:t xml:space="preserve"> томаты начинают обрабатывать спустя месяц после появления всходов с профилактической целью. Для этого используется  1 %-я  </w:t>
      </w:r>
      <w:proofErr w:type="spellStart"/>
      <w:r w:rsidRPr="00A510B8">
        <w:rPr>
          <w:szCs w:val="28"/>
        </w:rPr>
        <w:t>бордосская</w:t>
      </w:r>
      <w:proofErr w:type="spellEnd"/>
      <w:r w:rsidRPr="00A510B8">
        <w:rPr>
          <w:szCs w:val="28"/>
        </w:rPr>
        <w:t xml:space="preserve"> жидкость или ее заменители </w:t>
      </w:r>
      <w:proofErr w:type="spellStart"/>
      <w:r w:rsidRPr="00A510B8">
        <w:rPr>
          <w:szCs w:val="28"/>
        </w:rPr>
        <w:t>цинеб</w:t>
      </w:r>
      <w:proofErr w:type="spellEnd"/>
      <w:r w:rsidRPr="00A510B8">
        <w:rPr>
          <w:szCs w:val="28"/>
        </w:rPr>
        <w:t xml:space="preserve">, </w:t>
      </w:r>
      <w:proofErr w:type="spellStart"/>
      <w:r w:rsidRPr="00A510B8">
        <w:rPr>
          <w:szCs w:val="28"/>
        </w:rPr>
        <w:t>хлорокись</w:t>
      </w:r>
      <w:proofErr w:type="spellEnd"/>
      <w:r w:rsidRPr="00A510B8">
        <w:rPr>
          <w:szCs w:val="28"/>
        </w:rPr>
        <w:t xml:space="preserve"> меди, </w:t>
      </w:r>
      <w:proofErr w:type="spellStart"/>
      <w:r w:rsidRPr="00A510B8">
        <w:rPr>
          <w:szCs w:val="28"/>
        </w:rPr>
        <w:t>купрозан</w:t>
      </w:r>
      <w:proofErr w:type="spellEnd"/>
      <w:r w:rsidRPr="00A510B8">
        <w:rPr>
          <w:szCs w:val="28"/>
        </w:rPr>
        <w:t>, купроцин-1 и др. с нормой расхода 2,4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3,2 кг/га. За вегетационный период проводят 3 обработки. Расход рабочей жидкости, в зависимости от роста вегетативной массы, составляет 400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 xml:space="preserve">600 </w:t>
      </w:r>
      <w:r w:rsidRPr="00A510B8">
        <w:rPr>
          <w:szCs w:val="28"/>
        </w:rPr>
        <w:lastRenderedPageBreak/>
        <w:t xml:space="preserve">л/га. Опрыскивания против болезней проводят </w:t>
      </w:r>
      <w:proofErr w:type="spellStart"/>
      <w:r w:rsidRPr="00A510B8">
        <w:rPr>
          <w:szCs w:val="28"/>
        </w:rPr>
        <w:t>вентиляторными</w:t>
      </w:r>
      <w:proofErr w:type="spellEnd"/>
      <w:r w:rsidRPr="00A510B8">
        <w:rPr>
          <w:szCs w:val="28"/>
        </w:rPr>
        <w:t xml:space="preserve"> опрыскивателями. </w:t>
      </w:r>
    </w:p>
    <w:p w:rsidR="00A510B8" w:rsidRPr="00A510B8" w:rsidRDefault="00A510B8" w:rsidP="000D2DB9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i/>
          <w:sz w:val="28"/>
          <w:szCs w:val="28"/>
        </w:rPr>
        <w:t>Орошение.</w:t>
      </w:r>
      <w:r w:rsidRPr="00A510B8">
        <w:rPr>
          <w:rFonts w:ascii="Times New Roman" w:hAnsi="Times New Roman" w:cs="Times New Roman"/>
          <w:i/>
          <w:sz w:val="28"/>
          <w:szCs w:val="28"/>
        </w:rPr>
        <w:tab/>
      </w:r>
      <w:r w:rsidRPr="00A510B8">
        <w:rPr>
          <w:rFonts w:ascii="Times New Roman" w:hAnsi="Times New Roman" w:cs="Times New Roman"/>
          <w:sz w:val="28"/>
          <w:szCs w:val="28"/>
        </w:rPr>
        <w:t>В понятие режима орошения входит определение суммарного испарения воды культурой, оросительной нормы, сроков и норм полива.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r w:rsidRPr="00A510B8">
        <w:rPr>
          <w:szCs w:val="28"/>
        </w:rPr>
        <w:t xml:space="preserve">Суммарное испарение влаги томатами в </w:t>
      </w:r>
      <w:proofErr w:type="spellStart"/>
      <w:r w:rsidRPr="00A510B8">
        <w:rPr>
          <w:szCs w:val="28"/>
        </w:rPr>
        <w:t>безрассадной</w:t>
      </w:r>
      <w:proofErr w:type="spellEnd"/>
      <w:r w:rsidRPr="00A510B8">
        <w:rPr>
          <w:szCs w:val="28"/>
        </w:rPr>
        <w:t xml:space="preserve"> культуре в зависимости от условий года и выращиваемого сорта составляет 4500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5500 м</w:t>
      </w:r>
      <w:r w:rsidRPr="00A510B8">
        <w:rPr>
          <w:szCs w:val="28"/>
          <w:vertAlign w:val="superscript"/>
        </w:rPr>
        <w:t>3</w:t>
      </w:r>
      <w:r w:rsidRPr="00A510B8">
        <w:rPr>
          <w:szCs w:val="28"/>
        </w:rPr>
        <w:t>/га, а оросительная норма 1500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3000 м</w:t>
      </w:r>
      <w:r w:rsidRPr="00A510B8">
        <w:rPr>
          <w:szCs w:val="28"/>
          <w:vertAlign w:val="superscript"/>
        </w:rPr>
        <w:t>3</w:t>
      </w:r>
      <w:r w:rsidRPr="00A510B8">
        <w:rPr>
          <w:szCs w:val="28"/>
        </w:rPr>
        <w:t>/га.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r w:rsidRPr="00A510B8">
        <w:rPr>
          <w:szCs w:val="28"/>
        </w:rPr>
        <w:t xml:space="preserve">Величина поливной нормы зависит от водно-физических свойств почвы, уровня </w:t>
      </w:r>
      <w:proofErr w:type="spellStart"/>
      <w:r w:rsidRPr="00A510B8">
        <w:rPr>
          <w:szCs w:val="28"/>
        </w:rPr>
        <w:t>предполивной</w:t>
      </w:r>
      <w:proofErr w:type="spellEnd"/>
      <w:r w:rsidRPr="00A510B8">
        <w:rPr>
          <w:szCs w:val="28"/>
        </w:rPr>
        <w:t xml:space="preserve"> влажности почвы. Поливная норма для томатов на черноземных почвах равна 300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400 м</w:t>
      </w:r>
      <w:r w:rsidRPr="00A510B8">
        <w:rPr>
          <w:szCs w:val="28"/>
          <w:vertAlign w:val="superscript"/>
        </w:rPr>
        <w:t>3</w:t>
      </w:r>
      <w:r w:rsidRPr="00A510B8">
        <w:rPr>
          <w:szCs w:val="28"/>
        </w:rPr>
        <w:t>/га. Чтобы компенсировать потери  оросительной воды на испарение во время полива, норма в весенний период увеличивается на 10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15%, а в летний на 15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20%. Поливы проводят не менее 5 раз за вегетационный период роста растений.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r w:rsidRPr="00A510B8">
        <w:rPr>
          <w:szCs w:val="28"/>
        </w:rPr>
        <w:t>Орошение осуществляют при помощи дождевальных установок ДДА-100МА в агрегате с трактором ДТ-75М или при помощи стационарной сети. Для орошения при помощи установки ДДА-100МА нарезают временную оросительную сеть канавокопателями МК-19.</w:t>
      </w:r>
    </w:p>
    <w:p w:rsidR="00A510B8" w:rsidRPr="00A510B8" w:rsidRDefault="00A510B8" w:rsidP="000D2DB9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i/>
          <w:sz w:val="28"/>
          <w:szCs w:val="28"/>
        </w:rPr>
        <w:t>Уборка урожая.</w:t>
      </w:r>
      <w:r w:rsidRPr="00A510B8">
        <w:rPr>
          <w:rFonts w:ascii="Times New Roman" w:hAnsi="Times New Roman" w:cs="Times New Roman"/>
          <w:sz w:val="28"/>
          <w:szCs w:val="28"/>
        </w:rPr>
        <w:t xml:space="preserve"> Уборку урожая томатов осуществляют несколькими способами.</w:t>
      </w:r>
    </w:p>
    <w:p w:rsidR="00A510B8" w:rsidRPr="00A510B8" w:rsidRDefault="00A510B8" w:rsidP="000D2DB9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  <w:u w:val="single"/>
        </w:rPr>
        <w:t xml:space="preserve"> Уборка вручную с погрузкой в контейнеровозы</w:t>
      </w:r>
      <w:r w:rsidRPr="00A510B8">
        <w:rPr>
          <w:rFonts w:ascii="Times New Roman" w:hAnsi="Times New Roman" w:cs="Times New Roman"/>
          <w:sz w:val="28"/>
          <w:szCs w:val="28"/>
        </w:rPr>
        <w:t xml:space="preserve">. Сборщики собирают плоды в ведра и высыпают их в контейнер на прицепе ПТ-3,5 в агрегате с трактором МТЗ-80 или Т-40М.   При этом транспортное средство движется вдоль рядков. По мере наполнения контейнеров плоды отвозят на стационарный сортировальный пункт, где на сортировальных столах вручную разделяются на фракции и отбираются годные плоды. 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r w:rsidRPr="00A510B8">
        <w:rPr>
          <w:szCs w:val="28"/>
          <w:u w:val="single"/>
        </w:rPr>
        <w:t>Уборка вручную с погрузкой в широкозахватные транспортеры.</w:t>
      </w:r>
      <w:r w:rsidRPr="00A510B8">
        <w:rPr>
          <w:szCs w:val="28"/>
        </w:rPr>
        <w:t xml:space="preserve"> Уборку проводят также при помощи широкозахватных транспортеров, которые позволяют повысить производительность труда в 1,5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 xml:space="preserve">2 раза по сравнению с ручной уборкой. Транспортер имеет ширину захвата </w:t>
      </w:r>
      <w:smartTag w:uri="urn:schemas-microsoft-com:office:smarttags" w:element="metricconverter">
        <w:smartTagPr>
          <w:attr w:name="ProductID" w:val="20 м"/>
        </w:smartTagPr>
        <w:r w:rsidRPr="00A510B8">
          <w:rPr>
            <w:szCs w:val="28"/>
          </w:rPr>
          <w:t>20 м</w:t>
        </w:r>
      </w:smartTag>
      <w:r w:rsidRPr="00A510B8">
        <w:rPr>
          <w:szCs w:val="28"/>
        </w:rPr>
        <w:t xml:space="preserve"> и одностороннюю боковую выгрузку. Транспортер состоит из центральной рамы, опирающейся на два пневматических колеса, пространственной фермы, один из концов которой заканчивается наклонным участком транспортерной замкнутой ленты с планками, цепного привода. Движение ленты осуществляется от вала отбора мощности. Выгрузная часть регулируется по высоте от 1,3 до </w:t>
      </w:r>
      <w:smartTag w:uri="urn:schemas-microsoft-com:office:smarttags" w:element="metricconverter">
        <w:smartTagPr>
          <w:attr w:name="ProductID" w:val="1,8 м"/>
        </w:smartTagPr>
        <w:r w:rsidRPr="00A510B8">
          <w:rPr>
            <w:szCs w:val="28"/>
          </w:rPr>
          <w:t>1,8 м</w:t>
        </w:r>
      </w:smartTag>
      <w:r w:rsidRPr="00A510B8">
        <w:rPr>
          <w:szCs w:val="28"/>
        </w:rPr>
        <w:t xml:space="preserve">. Транспортер </w:t>
      </w:r>
      <w:proofErr w:type="spellStart"/>
      <w:r w:rsidRPr="00A510B8">
        <w:rPr>
          <w:szCs w:val="28"/>
        </w:rPr>
        <w:t>агрегатируется</w:t>
      </w:r>
      <w:proofErr w:type="spellEnd"/>
      <w:r w:rsidRPr="00A510B8">
        <w:rPr>
          <w:szCs w:val="28"/>
        </w:rPr>
        <w:t xml:space="preserve"> с тракторами класса 0,6 и 1,4.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r w:rsidRPr="00A510B8">
        <w:rPr>
          <w:szCs w:val="28"/>
        </w:rPr>
        <w:t xml:space="preserve">Агрегат обслуживается одним трактористом и 15 (или 30) сборщиками. Транспортное средство — прицеп ПТ-3,5. </w:t>
      </w:r>
    </w:p>
    <w:p w:rsidR="00A510B8" w:rsidRPr="00A510B8" w:rsidRDefault="00A510B8" w:rsidP="000D2DB9">
      <w:pPr>
        <w:pStyle w:val="ab"/>
        <w:ind w:firstLine="709"/>
        <w:jc w:val="both"/>
        <w:rPr>
          <w:szCs w:val="28"/>
        </w:rPr>
      </w:pPr>
      <w:r w:rsidRPr="00A510B8">
        <w:rPr>
          <w:szCs w:val="28"/>
        </w:rPr>
        <w:t>Движение агрегата осуществляется непрерывно или с остановками через 5</w:t>
      </w:r>
      <w:r w:rsidRPr="00A510B8">
        <w:rPr>
          <w:color w:val="000000"/>
          <w:spacing w:val="4"/>
          <w:szCs w:val="28"/>
        </w:rPr>
        <w:t>...</w:t>
      </w:r>
      <w:r w:rsidRPr="00A510B8">
        <w:rPr>
          <w:szCs w:val="28"/>
        </w:rPr>
        <w:t>7 м. Сборщики собирают плоды в ведра и высыпают их на движущуюся ленту транспортера, откуда они поступают в идущее рядом транспортное средство.</w:t>
      </w:r>
    </w:p>
    <w:p w:rsidR="00A510B8" w:rsidRPr="00A510B8" w:rsidRDefault="00A510B8" w:rsidP="000D2DB9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A510B8">
        <w:rPr>
          <w:sz w:val="28"/>
          <w:szCs w:val="28"/>
          <w:u w:val="single"/>
        </w:rPr>
        <w:t>Механизированная уборка комбайном.</w:t>
      </w:r>
      <w:r w:rsidRPr="00A510B8">
        <w:rPr>
          <w:sz w:val="28"/>
          <w:szCs w:val="28"/>
        </w:rPr>
        <w:t xml:space="preserve"> Одноразовую комбайновую уборку осуществляют </w:t>
      </w:r>
      <w:proofErr w:type="spellStart"/>
      <w:r w:rsidRPr="00A510B8">
        <w:rPr>
          <w:sz w:val="28"/>
          <w:szCs w:val="28"/>
        </w:rPr>
        <w:t>томатоуборочным</w:t>
      </w:r>
      <w:proofErr w:type="spellEnd"/>
      <w:r w:rsidRPr="00A510B8">
        <w:rPr>
          <w:sz w:val="28"/>
          <w:szCs w:val="28"/>
        </w:rPr>
        <w:t xml:space="preserve"> комбайном СКТ-2 или СКТ-2А.  </w:t>
      </w:r>
    </w:p>
    <w:p w:rsidR="00A510B8" w:rsidRDefault="00A510B8" w:rsidP="00D53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B8">
        <w:rPr>
          <w:rFonts w:ascii="Times New Roman" w:hAnsi="Times New Roman" w:cs="Times New Roman"/>
          <w:sz w:val="28"/>
          <w:szCs w:val="28"/>
        </w:rPr>
        <w:lastRenderedPageBreak/>
        <w:t xml:space="preserve">Срезанные комбайном растения вместе с плодами по подъемному транспортеру через выделитель примесей поступают на </w:t>
      </w:r>
      <w:proofErr w:type="spellStart"/>
      <w:r w:rsidRPr="00A510B8">
        <w:rPr>
          <w:rFonts w:ascii="Times New Roman" w:hAnsi="Times New Roman" w:cs="Times New Roman"/>
          <w:sz w:val="28"/>
          <w:szCs w:val="28"/>
        </w:rPr>
        <w:t>плодоотделитель</w:t>
      </w:r>
      <w:proofErr w:type="spellEnd"/>
      <w:r w:rsidRPr="00A510B8">
        <w:rPr>
          <w:rFonts w:ascii="Times New Roman" w:hAnsi="Times New Roman" w:cs="Times New Roman"/>
          <w:sz w:val="28"/>
          <w:szCs w:val="28"/>
        </w:rPr>
        <w:t>. Отделенные от растений плоды, пройдя через воздушный поток, поступают на инспекционный стол, где сортировщики сортируют по цвету, удаляют примеси и раздавленные плоды, затем зрелые плоды поступают  в транспортное средство — ПТ-3,5, а зеленые — в бункер-накопитель. Производительность труда по сравнению с уборкой вручную повышается в 4</w:t>
      </w:r>
      <w:r w:rsidRPr="00A510B8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A510B8">
        <w:rPr>
          <w:rFonts w:ascii="Times New Roman" w:hAnsi="Times New Roman" w:cs="Times New Roman"/>
          <w:sz w:val="28"/>
          <w:szCs w:val="28"/>
        </w:rPr>
        <w:t>6 раз.</w:t>
      </w:r>
    </w:p>
    <w:p w:rsidR="00E21F3D" w:rsidRPr="00D530D2" w:rsidRDefault="00D530D2" w:rsidP="00D530D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3DE">
        <w:rPr>
          <w:rFonts w:ascii="Times New Roman" w:hAnsi="Times New Roman" w:cs="Times New Roman"/>
          <w:sz w:val="28"/>
          <w:szCs w:val="28"/>
        </w:rPr>
        <w:t xml:space="preserve">механизированные </w:t>
      </w:r>
      <w:proofErr w:type="spellStart"/>
      <w:r w:rsidRPr="00F003DD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F003DD">
        <w:rPr>
          <w:rFonts w:ascii="Times New Roman" w:hAnsi="Times New Roman" w:cs="Times New Roman"/>
          <w:sz w:val="28"/>
          <w:szCs w:val="28"/>
        </w:rPr>
        <w:t xml:space="preserve"> на данный момент предлагают большой выбор новых и экзотичных спо</w:t>
      </w:r>
      <w:r>
        <w:rPr>
          <w:rFonts w:ascii="Times New Roman" w:hAnsi="Times New Roman" w:cs="Times New Roman"/>
          <w:sz w:val="28"/>
          <w:szCs w:val="28"/>
        </w:rPr>
        <w:t>собов возделывания овощей как в</w:t>
      </w:r>
      <w:r w:rsidRPr="00F003DD">
        <w:rPr>
          <w:rFonts w:ascii="Times New Roman" w:hAnsi="Times New Roman" w:cs="Times New Roman"/>
          <w:sz w:val="28"/>
          <w:szCs w:val="28"/>
        </w:rPr>
        <w:t xml:space="preserve"> открытом </w:t>
      </w:r>
      <w:r>
        <w:rPr>
          <w:rFonts w:ascii="Times New Roman" w:hAnsi="Times New Roman" w:cs="Times New Roman"/>
          <w:sz w:val="28"/>
          <w:szCs w:val="28"/>
        </w:rPr>
        <w:t xml:space="preserve">грунте, как и в условиях теплиц: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выращивание рассады в кассетах, посев семян в </w:t>
      </w:r>
      <w:r w:rsidRPr="00530357">
        <w:rPr>
          <w:rFonts w:ascii="Times New Roman" w:eastAsia="Times New Roman" w:hAnsi="Times New Roman" w:cs="Times New Roman"/>
          <w:bCs/>
          <w:sz w:val="28"/>
          <w:szCs w:val="28"/>
        </w:rPr>
        <w:t>водорастворимых 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тах</w:t>
      </w:r>
      <w:r w:rsidR="00BC3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применение элементов полосовой обработки почвы, вертикальные фермы </w:t>
      </w:r>
      <w:r w:rsidR="00BC33DE" w:rsidRPr="00BC33D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BC33DE" w:rsidRPr="00BC33DE">
        <w:rPr>
          <w:rFonts w:ascii="Times New Roman" w:eastAsia="Times New Roman" w:hAnsi="Times New Roman" w:cs="Times New Roman"/>
          <w:bCs/>
          <w:sz w:val="28"/>
          <w:szCs w:val="28"/>
        </w:rPr>
        <w:t>аквапоника</w:t>
      </w:r>
      <w:proofErr w:type="spellEnd"/>
      <w:r w:rsidR="002C54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C33DE" w:rsidRPr="00BC3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54A6">
        <w:rPr>
          <w:rFonts w:ascii="Times New Roman" w:eastAsia="Times New Roman" w:hAnsi="Times New Roman" w:cs="Times New Roman"/>
          <w:bCs/>
          <w:sz w:val="28"/>
          <w:szCs w:val="28"/>
        </w:rPr>
        <w:t>и т.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3F3D" w:rsidRPr="00A510B8" w:rsidRDefault="00E21F3D" w:rsidP="00B9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</w:t>
      </w:r>
      <w:r w:rsidR="008B6755" w:rsidRPr="008B6755">
        <w:rPr>
          <w:rFonts w:ascii="Times New Roman" w:hAnsi="Times New Roman" w:cs="Times New Roman"/>
          <w:sz w:val="28"/>
          <w:szCs w:val="28"/>
        </w:rPr>
        <w:t>вощеводство является одним из перспекти</w:t>
      </w:r>
      <w:r w:rsidR="008B6755">
        <w:rPr>
          <w:rFonts w:ascii="Times New Roman" w:hAnsi="Times New Roman" w:cs="Times New Roman"/>
          <w:sz w:val="28"/>
          <w:szCs w:val="28"/>
        </w:rPr>
        <w:t>вных направлений развития расте</w:t>
      </w:r>
      <w:r w:rsidR="008B6755" w:rsidRPr="008B6755">
        <w:rPr>
          <w:rFonts w:ascii="Times New Roman" w:hAnsi="Times New Roman" w:cs="Times New Roman"/>
          <w:sz w:val="28"/>
          <w:szCs w:val="28"/>
        </w:rPr>
        <w:t xml:space="preserve">ниеводства в силу стабильно высокого спроса на свежие овощи и продукцию их переработки. В то же время это одна из самых трудоемких и капиталоемких отраслей сельского хозяйства, что является барьером для создания новых производств. А высокая зависимость от погодных условий, множество значительно различающихся по биологическим и хозяйственным признакам культур и скоропортящийся характер выращиваемой продукции значительно усложняют технологические процессы производства и условия сбыта продукции.  </w:t>
      </w:r>
    </w:p>
    <w:p w:rsidR="00296335" w:rsidRDefault="00296335" w:rsidP="0005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35">
        <w:rPr>
          <w:rFonts w:ascii="Times New Roman" w:hAnsi="Times New Roman" w:cs="Times New Roman"/>
          <w:sz w:val="28"/>
          <w:szCs w:val="28"/>
        </w:rPr>
        <w:t>Инновационный путь развития овощеводства – это прежде всего создание системы заготовительно-сбытовых кооперативов, новых кластеров, строительство крупных тепличных комбинатов, логистических центров, хранилищ, техническое перевооружение отрасли, создание цехов и заводов по переработке овощной продукции.</w:t>
      </w:r>
    </w:p>
    <w:p w:rsidR="00F3733C" w:rsidRPr="00F3733C" w:rsidRDefault="008A37C5" w:rsidP="008A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C5">
        <w:rPr>
          <w:rFonts w:ascii="Times New Roman" w:hAnsi="Times New Roman" w:cs="Times New Roman"/>
          <w:sz w:val="28"/>
          <w:szCs w:val="28"/>
        </w:rPr>
        <w:t xml:space="preserve">Особый импульс </w:t>
      </w:r>
      <w:r>
        <w:rPr>
          <w:rFonts w:ascii="Times New Roman" w:hAnsi="Times New Roman" w:cs="Times New Roman"/>
          <w:sz w:val="28"/>
          <w:szCs w:val="28"/>
        </w:rPr>
        <w:t>в последние годы получил</w:t>
      </w:r>
      <w:r w:rsidRPr="008A37C5">
        <w:rPr>
          <w:rFonts w:ascii="Times New Roman" w:hAnsi="Times New Roman" w:cs="Times New Roman"/>
          <w:sz w:val="28"/>
          <w:szCs w:val="28"/>
        </w:rPr>
        <w:t xml:space="preserve"> защищенный грунт.</w:t>
      </w:r>
      <w:r>
        <w:rPr>
          <w:rFonts w:ascii="Times New Roman" w:hAnsi="Times New Roman" w:cs="Times New Roman"/>
          <w:sz w:val="28"/>
          <w:szCs w:val="28"/>
        </w:rPr>
        <w:t xml:space="preserve"> При этом н</w:t>
      </w:r>
      <w:r w:rsidR="00F3733C" w:rsidRPr="00F3733C">
        <w:rPr>
          <w:rFonts w:ascii="Times New Roman" w:hAnsi="Times New Roman" w:cs="Times New Roman"/>
          <w:sz w:val="28"/>
          <w:szCs w:val="28"/>
        </w:rPr>
        <w:t xml:space="preserve">аиболее сильное влияние на развитие овощеводства защищенного грунта в ближайшие годы будут оказывать: </w:t>
      </w:r>
    </w:p>
    <w:p w:rsidR="00F3733C" w:rsidRPr="00F3733C" w:rsidRDefault="00F3733C" w:rsidP="0005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3C">
        <w:rPr>
          <w:rFonts w:ascii="Times New Roman" w:hAnsi="Times New Roman" w:cs="Times New Roman"/>
          <w:sz w:val="28"/>
          <w:szCs w:val="28"/>
        </w:rPr>
        <w:t xml:space="preserve">1. </w:t>
      </w:r>
      <w:r w:rsidRPr="008F1026">
        <w:rPr>
          <w:rFonts w:ascii="Times New Roman" w:hAnsi="Times New Roman" w:cs="Times New Roman"/>
          <w:i/>
          <w:sz w:val="28"/>
          <w:szCs w:val="28"/>
        </w:rPr>
        <w:t>Цифровые технологии</w:t>
      </w:r>
      <w:r w:rsidRPr="00F373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3733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3733C">
        <w:rPr>
          <w:rFonts w:ascii="Times New Roman" w:hAnsi="Times New Roman" w:cs="Times New Roman"/>
          <w:sz w:val="28"/>
          <w:szCs w:val="28"/>
        </w:rPr>
        <w:t xml:space="preserve"> и внедрение интернета вещей (в т. ч. соответствующей компонентной базы в виде датчиков, сенсоров и др.) будут оказывать наиболее сильное влияние на процессы инновационной трансформации отрасли в ближайшие 3–5 лет. В дальнейшем, однако, по мере широкого внедрения подобных технологий их влияние будет постепенно снижаться и будет направлено преимущественно на оптимизацию уже созданных решений и выстраивание на их основе новых схем; </w:t>
      </w:r>
    </w:p>
    <w:p w:rsidR="00F3733C" w:rsidRPr="00F3733C" w:rsidRDefault="00F3733C" w:rsidP="0005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3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6335">
        <w:rPr>
          <w:rFonts w:ascii="Times New Roman" w:hAnsi="Times New Roman" w:cs="Times New Roman"/>
          <w:i/>
          <w:sz w:val="28"/>
          <w:szCs w:val="28"/>
        </w:rPr>
        <w:t>Агробиотехнологии</w:t>
      </w:r>
      <w:proofErr w:type="spellEnd"/>
      <w:r w:rsidRPr="00F3733C">
        <w:rPr>
          <w:rFonts w:ascii="Times New Roman" w:hAnsi="Times New Roman" w:cs="Times New Roman"/>
          <w:sz w:val="28"/>
          <w:szCs w:val="28"/>
        </w:rPr>
        <w:t xml:space="preserve"> – среди наиболее значимых технологий эксперты выделяют селекцию, новые биотехнологии защиты овощей, развитие синтетической биологии; </w:t>
      </w:r>
    </w:p>
    <w:p w:rsidR="00F3733C" w:rsidRPr="00F3733C" w:rsidRDefault="00F3733C" w:rsidP="0005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3C">
        <w:rPr>
          <w:rFonts w:ascii="Times New Roman" w:hAnsi="Times New Roman" w:cs="Times New Roman"/>
          <w:sz w:val="28"/>
          <w:szCs w:val="28"/>
        </w:rPr>
        <w:t xml:space="preserve">3. </w:t>
      </w:r>
      <w:r w:rsidRPr="00296335">
        <w:rPr>
          <w:rFonts w:ascii="Times New Roman" w:hAnsi="Times New Roman" w:cs="Times New Roman"/>
          <w:i/>
          <w:sz w:val="28"/>
          <w:szCs w:val="28"/>
        </w:rPr>
        <w:t>Роботы и автоматизированная техника</w:t>
      </w:r>
      <w:r w:rsidRPr="00F3733C">
        <w:rPr>
          <w:rFonts w:ascii="Times New Roman" w:hAnsi="Times New Roman" w:cs="Times New Roman"/>
          <w:sz w:val="28"/>
          <w:szCs w:val="28"/>
        </w:rPr>
        <w:t xml:space="preserve"> – подобные решения начинают менять отрасль уже сейчас, а основным трендом в среднесрочной перспективе будет распространение систем автоматического управления техникой, роботизированного оборудования, новые источники энергии; </w:t>
      </w:r>
    </w:p>
    <w:p w:rsidR="001F551D" w:rsidRPr="00C20CF9" w:rsidRDefault="00F3733C" w:rsidP="002C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3C">
        <w:rPr>
          <w:rFonts w:ascii="Times New Roman" w:hAnsi="Times New Roman" w:cs="Times New Roman"/>
          <w:sz w:val="28"/>
          <w:szCs w:val="28"/>
        </w:rPr>
        <w:lastRenderedPageBreak/>
        <w:t xml:space="preserve">4. Внедрение </w:t>
      </w:r>
      <w:r w:rsidRPr="00296335">
        <w:rPr>
          <w:rFonts w:ascii="Times New Roman" w:hAnsi="Times New Roman" w:cs="Times New Roman"/>
          <w:i/>
          <w:sz w:val="28"/>
          <w:szCs w:val="28"/>
        </w:rPr>
        <w:t>новых систем земледелия</w:t>
      </w:r>
      <w:r w:rsidRPr="00F3733C">
        <w:rPr>
          <w:rFonts w:ascii="Times New Roman" w:hAnsi="Times New Roman" w:cs="Times New Roman"/>
          <w:sz w:val="28"/>
          <w:szCs w:val="28"/>
        </w:rPr>
        <w:t xml:space="preserve"> (вертикальные, контейнерные фермы и подобные) – согласно оценкам экспертов, в ближайшие годы оно будет сдерживаться высокими </w:t>
      </w:r>
      <w:proofErr w:type="spellStart"/>
      <w:r w:rsidRPr="00F3733C">
        <w:rPr>
          <w:rFonts w:ascii="Times New Roman" w:hAnsi="Times New Roman" w:cs="Times New Roman"/>
          <w:sz w:val="28"/>
          <w:szCs w:val="28"/>
        </w:rPr>
        <w:t>энергозатратами</w:t>
      </w:r>
      <w:proofErr w:type="spellEnd"/>
      <w:r w:rsidRPr="00F3733C">
        <w:rPr>
          <w:rFonts w:ascii="Times New Roman" w:hAnsi="Times New Roman" w:cs="Times New Roman"/>
          <w:sz w:val="28"/>
          <w:szCs w:val="28"/>
        </w:rPr>
        <w:t xml:space="preserve">. Однако в дальнейшем, по мере преодоления этих барьеров и повышения эффективности альтернативной энергетики и технологий энергосбережения, подобные модели способны значимо изменить отрасль овощеводства. </w:t>
      </w:r>
      <w:bookmarkStart w:id="1" w:name="_GoBack"/>
      <w:bookmarkEnd w:id="1"/>
    </w:p>
    <w:sectPr w:rsidR="001F551D" w:rsidRPr="00C20CF9" w:rsidSect="00F3729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6D" w:rsidRDefault="00F94B6D" w:rsidP="00F3729C">
      <w:pPr>
        <w:spacing w:after="0" w:line="240" w:lineRule="auto"/>
      </w:pPr>
      <w:r>
        <w:separator/>
      </w:r>
    </w:p>
  </w:endnote>
  <w:endnote w:type="continuationSeparator" w:id="0">
    <w:p w:rsidR="00F94B6D" w:rsidRDefault="00F94B6D" w:rsidP="00F3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086062"/>
      <w:docPartObj>
        <w:docPartGallery w:val="Page Numbers (Bottom of Page)"/>
        <w:docPartUnique/>
      </w:docPartObj>
    </w:sdtPr>
    <w:sdtEndPr/>
    <w:sdtContent>
      <w:p w:rsidR="00F3729C" w:rsidRDefault="00F372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A6">
          <w:rPr>
            <w:noProof/>
          </w:rPr>
          <w:t>10</w:t>
        </w:r>
        <w:r>
          <w:fldChar w:fldCharType="end"/>
        </w:r>
      </w:p>
    </w:sdtContent>
  </w:sdt>
  <w:p w:rsidR="00F3729C" w:rsidRDefault="00F37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6D" w:rsidRDefault="00F94B6D" w:rsidP="00F3729C">
      <w:pPr>
        <w:spacing w:after="0" w:line="240" w:lineRule="auto"/>
      </w:pPr>
      <w:r>
        <w:separator/>
      </w:r>
    </w:p>
  </w:footnote>
  <w:footnote w:type="continuationSeparator" w:id="0">
    <w:p w:rsidR="00F94B6D" w:rsidRDefault="00F94B6D" w:rsidP="00F3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4EA"/>
    <w:multiLevelType w:val="hybridMultilevel"/>
    <w:tmpl w:val="875EB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C6424C"/>
    <w:multiLevelType w:val="hybridMultilevel"/>
    <w:tmpl w:val="643CC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36701"/>
    <w:multiLevelType w:val="hybridMultilevel"/>
    <w:tmpl w:val="5630C88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D2F003B"/>
    <w:multiLevelType w:val="hybridMultilevel"/>
    <w:tmpl w:val="E74014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2F72F2"/>
    <w:multiLevelType w:val="multilevel"/>
    <w:tmpl w:val="8A34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64365"/>
    <w:multiLevelType w:val="hybridMultilevel"/>
    <w:tmpl w:val="7A06A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44739"/>
    <w:multiLevelType w:val="hybridMultilevel"/>
    <w:tmpl w:val="16CCF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B0633"/>
    <w:multiLevelType w:val="hybridMultilevel"/>
    <w:tmpl w:val="0C964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D2D6A"/>
    <w:multiLevelType w:val="hybridMultilevel"/>
    <w:tmpl w:val="033EE10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2C709D9"/>
    <w:multiLevelType w:val="hybridMultilevel"/>
    <w:tmpl w:val="02E41F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AC4044E"/>
    <w:multiLevelType w:val="hybridMultilevel"/>
    <w:tmpl w:val="98B01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55"/>
    <w:rsid w:val="00011402"/>
    <w:rsid w:val="00057FE1"/>
    <w:rsid w:val="00060314"/>
    <w:rsid w:val="000637E3"/>
    <w:rsid w:val="00094A3E"/>
    <w:rsid w:val="000B4252"/>
    <w:rsid w:val="000D050E"/>
    <w:rsid w:val="000D2DB9"/>
    <w:rsid w:val="000D4AAB"/>
    <w:rsid w:val="000D56BF"/>
    <w:rsid w:val="000D6B50"/>
    <w:rsid w:val="00111B6C"/>
    <w:rsid w:val="00112AE2"/>
    <w:rsid w:val="00112BEB"/>
    <w:rsid w:val="00117D7B"/>
    <w:rsid w:val="00132824"/>
    <w:rsid w:val="001B3769"/>
    <w:rsid w:val="001D110F"/>
    <w:rsid w:val="001F551D"/>
    <w:rsid w:val="00207DF8"/>
    <w:rsid w:val="00234475"/>
    <w:rsid w:val="00267CF6"/>
    <w:rsid w:val="0027441B"/>
    <w:rsid w:val="002946C4"/>
    <w:rsid w:val="00296335"/>
    <w:rsid w:val="002B0506"/>
    <w:rsid w:val="002C54A6"/>
    <w:rsid w:val="002F6797"/>
    <w:rsid w:val="00362580"/>
    <w:rsid w:val="00376CAC"/>
    <w:rsid w:val="003936D0"/>
    <w:rsid w:val="003F1435"/>
    <w:rsid w:val="00403F3D"/>
    <w:rsid w:val="004257F1"/>
    <w:rsid w:val="0043751F"/>
    <w:rsid w:val="00440968"/>
    <w:rsid w:val="00462F0D"/>
    <w:rsid w:val="00466770"/>
    <w:rsid w:val="004900E4"/>
    <w:rsid w:val="004A5A86"/>
    <w:rsid w:val="004B73C7"/>
    <w:rsid w:val="004F0633"/>
    <w:rsid w:val="00510568"/>
    <w:rsid w:val="00515D37"/>
    <w:rsid w:val="00530357"/>
    <w:rsid w:val="00544B27"/>
    <w:rsid w:val="0055148D"/>
    <w:rsid w:val="0056075F"/>
    <w:rsid w:val="00577E0D"/>
    <w:rsid w:val="00582E55"/>
    <w:rsid w:val="005B60D7"/>
    <w:rsid w:val="005C0068"/>
    <w:rsid w:val="005D5286"/>
    <w:rsid w:val="005F0E83"/>
    <w:rsid w:val="00670FA7"/>
    <w:rsid w:val="006B5A34"/>
    <w:rsid w:val="006C402B"/>
    <w:rsid w:val="006D1E03"/>
    <w:rsid w:val="00721859"/>
    <w:rsid w:val="00732F4B"/>
    <w:rsid w:val="00772875"/>
    <w:rsid w:val="007C2905"/>
    <w:rsid w:val="007F4661"/>
    <w:rsid w:val="00816225"/>
    <w:rsid w:val="008570CF"/>
    <w:rsid w:val="008753EF"/>
    <w:rsid w:val="0088202B"/>
    <w:rsid w:val="008A37C5"/>
    <w:rsid w:val="008B6338"/>
    <w:rsid w:val="008B6755"/>
    <w:rsid w:val="008F1026"/>
    <w:rsid w:val="008F165A"/>
    <w:rsid w:val="00942787"/>
    <w:rsid w:val="0096204E"/>
    <w:rsid w:val="00971762"/>
    <w:rsid w:val="009A57EE"/>
    <w:rsid w:val="009B1155"/>
    <w:rsid w:val="00A510B8"/>
    <w:rsid w:val="00A76DD5"/>
    <w:rsid w:val="00AB3B94"/>
    <w:rsid w:val="00AD542D"/>
    <w:rsid w:val="00B37DC0"/>
    <w:rsid w:val="00B4206B"/>
    <w:rsid w:val="00B74571"/>
    <w:rsid w:val="00B964FC"/>
    <w:rsid w:val="00BB1DD5"/>
    <w:rsid w:val="00BC2561"/>
    <w:rsid w:val="00BC33DE"/>
    <w:rsid w:val="00BD66BD"/>
    <w:rsid w:val="00BE737E"/>
    <w:rsid w:val="00C20CF9"/>
    <w:rsid w:val="00C6368A"/>
    <w:rsid w:val="00CB5F7C"/>
    <w:rsid w:val="00D41E70"/>
    <w:rsid w:val="00D42F51"/>
    <w:rsid w:val="00D530D2"/>
    <w:rsid w:val="00D635A6"/>
    <w:rsid w:val="00DE4F7A"/>
    <w:rsid w:val="00E040FA"/>
    <w:rsid w:val="00E13814"/>
    <w:rsid w:val="00E21F3D"/>
    <w:rsid w:val="00E23F7C"/>
    <w:rsid w:val="00E51883"/>
    <w:rsid w:val="00E576AC"/>
    <w:rsid w:val="00EA6280"/>
    <w:rsid w:val="00EB6FFD"/>
    <w:rsid w:val="00EC483B"/>
    <w:rsid w:val="00ED1206"/>
    <w:rsid w:val="00F003DD"/>
    <w:rsid w:val="00F02C65"/>
    <w:rsid w:val="00F035C7"/>
    <w:rsid w:val="00F23081"/>
    <w:rsid w:val="00F24533"/>
    <w:rsid w:val="00F3729C"/>
    <w:rsid w:val="00F3733C"/>
    <w:rsid w:val="00F94B6D"/>
    <w:rsid w:val="00F968DA"/>
    <w:rsid w:val="00FB5C89"/>
    <w:rsid w:val="00FE125E"/>
    <w:rsid w:val="00FE69B2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7B27B"/>
  <w15:chartTrackingRefBased/>
  <w15:docId w15:val="{09E2E5BD-3025-449E-AB68-0358F98F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F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10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unhideWhenUsed/>
    <w:qFormat/>
    <w:rsid w:val="00A510B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29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29C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267CF6"/>
    <w:rPr>
      <w:b/>
      <w:bCs/>
    </w:rPr>
  </w:style>
  <w:style w:type="paragraph" w:styleId="a9">
    <w:name w:val="List Paragraph"/>
    <w:basedOn w:val="a"/>
    <w:uiPriority w:val="34"/>
    <w:qFormat/>
    <w:rsid w:val="000D050E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0D050E"/>
    <w:rPr>
      <w:color w:val="0000FF"/>
      <w:u w:val="single"/>
    </w:rPr>
  </w:style>
  <w:style w:type="character" w:customStyle="1" w:styleId="fontstyle01">
    <w:name w:val="fontstyle01"/>
    <w:basedOn w:val="a0"/>
    <w:rsid w:val="0027441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semiHidden/>
    <w:rsid w:val="00A510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510B8"/>
    <w:rPr>
      <w:rFonts w:ascii="Arial" w:eastAsia="Times New Roman" w:hAnsi="Arial" w:cs="Arial"/>
      <w:lang w:eastAsia="ru-RU"/>
    </w:rPr>
  </w:style>
  <w:style w:type="paragraph" w:styleId="ab">
    <w:name w:val="Body Text"/>
    <w:basedOn w:val="a"/>
    <w:link w:val="ac"/>
    <w:semiHidden/>
    <w:unhideWhenUsed/>
    <w:rsid w:val="00A51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A51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A510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A5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510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51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10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73</cp:revision>
  <dcterms:created xsi:type="dcterms:W3CDTF">2018-11-18T11:56:00Z</dcterms:created>
  <dcterms:modified xsi:type="dcterms:W3CDTF">2024-09-16T20:06:00Z</dcterms:modified>
</cp:coreProperties>
</file>