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B7" w:rsidRDefault="00E525B7" w:rsidP="00E525B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Физиология молочной железы.</w:t>
      </w:r>
    </w:p>
    <w:p w:rsidR="00E525B7" w:rsidRPr="00E525B7" w:rsidRDefault="00E525B7" w:rsidP="00E525B7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Морфофункциональная характеристика вымени. </w:t>
      </w:r>
    </w:p>
    <w:p w:rsidR="00E525B7" w:rsidRPr="00E525B7" w:rsidRDefault="00E525B7" w:rsidP="00E525B7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нейрогуморальных факторов в развитии и функции молочной железы. </w:t>
      </w:r>
    </w:p>
    <w:p w:rsidR="00E525B7" w:rsidRPr="00E525B7" w:rsidRDefault="00E525B7" w:rsidP="00E525B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5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Влияние внешних факторов на количество и качество молока. </w:t>
      </w:r>
    </w:p>
    <w:p w:rsidR="00E525B7" w:rsidRPr="00E43C17" w:rsidRDefault="00E525B7" w:rsidP="00E43C17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C17">
        <w:rPr>
          <w:rFonts w:ascii="Times New Roman" w:hAnsi="Times New Roman" w:cs="Times New Roman"/>
          <w:sz w:val="28"/>
          <w:szCs w:val="28"/>
        </w:rPr>
        <w:t xml:space="preserve">Молочную железу, как и половые органы, надо рассматривать только в подсосный период, т.к. она эволюционирует в связи с родами и </w:t>
      </w:r>
      <w:proofErr w:type="spellStart"/>
      <w:r w:rsidR="00E43C17">
        <w:rPr>
          <w:rFonts w:ascii="Times New Roman" w:hAnsi="Times New Roman" w:cs="Times New Roman"/>
          <w:sz w:val="28"/>
          <w:szCs w:val="28"/>
        </w:rPr>
        <w:t>ин</w:t>
      </w:r>
      <w:r w:rsidRPr="00E43C17">
        <w:rPr>
          <w:rFonts w:ascii="Times New Roman" w:hAnsi="Times New Roman" w:cs="Times New Roman"/>
          <w:sz w:val="28"/>
          <w:szCs w:val="28"/>
        </w:rPr>
        <w:t>волюционирует</w:t>
      </w:r>
      <w:proofErr w:type="spellEnd"/>
      <w:r w:rsidRPr="00E43C17">
        <w:rPr>
          <w:rFonts w:ascii="Times New Roman" w:hAnsi="Times New Roman" w:cs="Times New Roman"/>
          <w:sz w:val="28"/>
          <w:szCs w:val="28"/>
        </w:rPr>
        <w:t xml:space="preserve"> тогда когда приплод уже может существовать без молока матери. В естественных условиях после этого наступает новая беременность, а в производстве лактация сочетается с беременностью на основе экономической целесообразности. Молочная железа орган, вырабатывающий незаменимый продукт питания для новорожденных (молозиво) и молоко. </w:t>
      </w:r>
    </w:p>
    <w:p w:rsidR="00E525B7" w:rsidRPr="00E525B7" w:rsidRDefault="00E525B7" w:rsidP="00E525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25B7">
        <w:rPr>
          <w:rFonts w:ascii="Times New Roman" w:hAnsi="Times New Roman" w:cs="Times New Roman"/>
          <w:sz w:val="28"/>
          <w:szCs w:val="28"/>
        </w:rPr>
        <w:t>Молочная железа, вымя (</w:t>
      </w:r>
      <w:proofErr w:type="spellStart"/>
      <w:r w:rsidRPr="00E525B7">
        <w:rPr>
          <w:rFonts w:ascii="Times New Roman" w:hAnsi="Times New Roman" w:cs="Times New Roman"/>
          <w:sz w:val="28"/>
          <w:szCs w:val="28"/>
        </w:rPr>
        <w:t>glandula</w:t>
      </w:r>
      <w:proofErr w:type="spellEnd"/>
      <w:r w:rsidRPr="00E52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5B7">
        <w:rPr>
          <w:rFonts w:ascii="Times New Roman" w:hAnsi="Times New Roman" w:cs="Times New Roman"/>
          <w:sz w:val="28"/>
          <w:szCs w:val="28"/>
        </w:rPr>
        <w:t>lactifer</w:t>
      </w:r>
      <w:proofErr w:type="spellEnd"/>
      <w:r w:rsidRPr="00E525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5B7">
        <w:rPr>
          <w:rFonts w:ascii="Times New Roman" w:hAnsi="Times New Roman" w:cs="Times New Roman"/>
          <w:sz w:val="28"/>
          <w:szCs w:val="28"/>
        </w:rPr>
        <w:t>uber</w:t>
      </w:r>
      <w:proofErr w:type="spellEnd"/>
      <w:r w:rsidRPr="00E525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5B7">
        <w:rPr>
          <w:rFonts w:ascii="Times New Roman" w:hAnsi="Times New Roman" w:cs="Times New Roman"/>
          <w:sz w:val="28"/>
          <w:szCs w:val="28"/>
        </w:rPr>
        <w:t>mamma</w:t>
      </w:r>
      <w:proofErr w:type="spellEnd"/>
      <w:r w:rsidRPr="00E525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5B7">
        <w:rPr>
          <w:rFonts w:ascii="Times New Roman" w:hAnsi="Times New Roman" w:cs="Times New Roman"/>
          <w:sz w:val="28"/>
          <w:szCs w:val="28"/>
        </w:rPr>
        <w:t>mastos</w:t>
      </w:r>
      <w:proofErr w:type="spellEnd"/>
      <w:r w:rsidRPr="00E525B7">
        <w:rPr>
          <w:rFonts w:ascii="Times New Roman" w:hAnsi="Times New Roman" w:cs="Times New Roman"/>
          <w:sz w:val="28"/>
          <w:szCs w:val="28"/>
        </w:rPr>
        <w:t>) коровы - железистый орган, состоящий из 4 долей: каждая из них внизу оканчивается соском. У некоторых коров имеется по две, реже по 4 дополнительные доли, обычно слабо развитые, не имеющие железистой ткани и соскового канала. Кожа вымени покрыта нежными редкими волосами, на задней поверхности вымени они растут снизу вверх и в стороны, образуя так называя молочное зеркало, форма и величина молочного зеркала варьируют. Вымя плотно прилегает к вентральной брюшной стенке и удерживается в своем положении подвешивающей связкой вымени и фасциями.</w:t>
      </w:r>
    </w:p>
    <w:p w:rsidR="00E525B7" w:rsidRPr="00E525B7" w:rsidRDefault="00E525B7" w:rsidP="00E525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25B7">
        <w:rPr>
          <w:rFonts w:ascii="Times New Roman" w:hAnsi="Times New Roman" w:cs="Times New Roman"/>
          <w:sz w:val="28"/>
          <w:szCs w:val="28"/>
        </w:rPr>
        <w:t>Составные части вымени: железистая ткань, выводные протоки интерстициальная соединительная ткань, кровеносные, лимфатические сосуды и нервы. Правая и левая половины молочной железы отделены одна от другой подвешивающей связкой вымени (</w:t>
      </w:r>
      <w:proofErr w:type="spellStart"/>
      <w:r w:rsidRPr="00E525B7">
        <w:rPr>
          <w:rFonts w:ascii="Times New Roman" w:hAnsi="Times New Roman" w:cs="Times New Roman"/>
          <w:sz w:val="28"/>
          <w:szCs w:val="28"/>
        </w:rPr>
        <w:t>ligat</w:t>
      </w:r>
      <w:proofErr w:type="spellEnd"/>
      <w:r w:rsidRPr="00E52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5B7">
        <w:rPr>
          <w:rFonts w:ascii="Times New Roman" w:hAnsi="Times New Roman" w:cs="Times New Roman"/>
          <w:sz w:val="28"/>
          <w:szCs w:val="28"/>
        </w:rPr>
        <w:t>suspensorium</w:t>
      </w:r>
      <w:proofErr w:type="spellEnd"/>
      <w:r w:rsidRPr="00E52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5B7">
        <w:rPr>
          <w:rFonts w:ascii="Times New Roman" w:hAnsi="Times New Roman" w:cs="Times New Roman"/>
          <w:sz w:val="28"/>
          <w:szCs w:val="28"/>
        </w:rPr>
        <w:t>uberis</w:t>
      </w:r>
      <w:proofErr w:type="spellEnd"/>
      <w:r w:rsidRPr="00E525B7">
        <w:rPr>
          <w:rFonts w:ascii="Times New Roman" w:hAnsi="Times New Roman" w:cs="Times New Roman"/>
          <w:sz w:val="28"/>
          <w:szCs w:val="28"/>
        </w:rPr>
        <w:t>), служащей продолжением желтой брюшной фасции (</w:t>
      </w:r>
      <w:proofErr w:type="spellStart"/>
      <w:r w:rsidRPr="00E525B7">
        <w:rPr>
          <w:rFonts w:ascii="Times New Roman" w:hAnsi="Times New Roman" w:cs="Times New Roman"/>
          <w:sz w:val="28"/>
          <w:szCs w:val="28"/>
        </w:rPr>
        <w:t>facsia</w:t>
      </w:r>
      <w:proofErr w:type="spellEnd"/>
      <w:r w:rsidRPr="00E52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5B7">
        <w:rPr>
          <w:rFonts w:ascii="Times New Roman" w:hAnsi="Times New Roman" w:cs="Times New Roman"/>
          <w:sz w:val="28"/>
          <w:szCs w:val="28"/>
        </w:rPr>
        <w:t>flava</w:t>
      </w:r>
      <w:proofErr w:type="spellEnd"/>
      <w:r w:rsidRPr="00E525B7">
        <w:rPr>
          <w:rFonts w:ascii="Times New Roman" w:hAnsi="Times New Roman" w:cs="Times New Roman"/>
          <w:sz w:val="28"/>
          <w:szCs w:val="28"/>
        </w:rPr>
        <w:t>). Под кожей располагается поверхностная фасция молочной железы, покрывающая каждую половину вымени. За поверхностной фасцией следует собственная фасция, покрывающая железистую часть вымени и дающая ответвление (трабекулы) в паренхиму, подразделяя ее на четверти и отдельные мелкие дольки (</w:t>
      </w:r>
      <w:proofErr w:type="spellStart"/>
      <w:r w:rsidRPr="00E525B7">
        <w:rPr>
          <w:rFonts w:ascii="Times New Roman" w:hAnsi="Times New Roman" w:cs="Times New Roman"/>
          <w:sz w:val="28"/>
          <w:szCs w:val="28"/>
        </w:rPr>
        <w:t>lobulae</w:t>
      </w:r>
      <w:proofErr w:type="spellEnd"/>
      <w:r w:rsidRPr="00E52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5B7">
        <w:rPr>
          <w:rFonts w:ascii="Times New Roman" w:hAnsi="Times New Roman" w:cs="Times New Roman"/>
          <w:sz w:val="28"/>
          <w:szCs w:val="28"/>
        </w:rPr>
        <w:t>uberis</w:t>
      </w:r>
      <w:proofErr w:type="spellEnd"/>
      <w:r w:rsidRPr="00E525B7">
        <w:rPr>
          <w:rFonts w:ascii="Times New Roman" w:hAnsi="Times New Roman" w:cs="Times New Roman"/>
          <w:sz w:val="28"/>
          <w:szCs w:val="28"/>
        </w:rPr>
        <w:t xml:space="preserve">), каждая долька окружена </w:t>
      </w:r>
      <w:proofErr w:type="spellStart"/>
      <w:r w:rsidRPr="00E525B7">
        <w:rPr>
          <w:rFonts w:ascii="Times New Roman" w:hAnsi="Times New Roman" w:cs="Times New Roman"/>
          <w:sz w:val="28"/>
          <w:szCs w:val="28"/>
        </w:rPr>
        <w:t>междольковой</w:t>
      </w:r>
      <w:proofErr w:type="spellEnd"/>
      <w:r w:rsidRPr="00E525B7">
        <w:rPr>
          <w:rFonts w:ascii="Times New Roman" w:hAnsi="Times New Roman" w:cs="Times New Roman"/>
          <w:sz w:val="28"/>
          <w:szCs w:val="28"/>
        </w:rPr>
        <w:t xml:space="preserve"> соединительнотканной оболочкой.</w:t>
      </w:r>
    </w:p>
    <w:p w:rsidR="00E525B7" w:rsidRPr="00E525B7" w:rsidRDefault="00E525B7" w:rsidP="00E525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25B7">
        <w:rPr>
          <w:rFonts w:ascii="Times New Roman" w:hAnsi="Times New Roman" w:cs="Times New Roman"/>
          <w:sz w:val="28"/>
          <w:szCs w:val="28"/>
        </w:rPr>
        <w:t xml:space="preserve">Паренхима вымени состоит из железистых альвеол и выводных протоков, образующих в каждой четверти вымени самостоятельную обособленную систему. Альвеолы выстланы секреторными клетками, образующими молоко. </w:t>
      </w:r>
      <w:proofErr w:type="gramStart"/>
      <w:r w:rsidRPr="00E525B7">
        <w:rPr>
          <w:rFonts w:ascii="Times New Roman" w:hAnsi="Times New Roman" w:cs="Times New Roman"/>
          <w:sz w:val="28"/>
          <w:szCs w:val="28"/>
        </w:rPr>
        <w:t>Каждая альвеола и отходящий от нее проток снаружи оплетены звездчатыми клетками (миоэпителий) и их отростками звездчатые клетки при сокращении выдавливают содержимое альвеол в протоки.</w:t>
      </w:r>
      <w:proofErr w:type="gramEnd"/>
      <w:r w:rsidRPr="00E525B7">
        <w:rPr>
          <w:rFonts w:ascii="Times New Roman" w:hAnsi="Times New Roman" w:cs="Times New Roman"/>
          <w:sz w:val="28"/>
          <w:szCs w:val="28"/>
        </w:rPr>
        <w:t xml:space="preserve"> От альвеол отходят мелкие протоки, которые, объединяясь, формируют средние </w:t>
      </w:r>
      <w:r w:rsidRPr="00E525B7">
        <w:rPr>
          <w:rFonts w:ascii="Times New Roman" w:hAnsi="Times New Roman" w:cs="Times New Roman"/>
          <w:sz w:val="28"/>
          <w:szCs w:val="28"/>
        </w:rPr>
        <w:lastRenderedPageBreak/>
        <w:t xml:space="preserve">протоки. Участки паренхимы с этими протоками складываются в самостоятельные дольки вымени, окруженные более или менее сильно выраженным слоем </w:t>
      </w:r>
      <w:proofErr w:type="spellStart"/>
      <w:r w:rsidRPr="00E525B7">
        <w:rPr>
          <w:rFonts w:ascii="Times New Roman" w:hAnsi="Times New Roman" w:cs="Times New Roman"/>
          <w:sz w:val="28"/>
          <w:szCs w:val="28"/>
        </w:rPr>
        <w:t>междольковой</w:t>
      </w:r>
      <w:proofErr w:type="spellEnd"/>
      <w:r w:rsidRPr="00E525B7">
        <w:rPr>
          <w:rFonts w:ascii="Times New Roman" w:hAnsi="Times New Roman" w:cs="Times New Roman"/>
          <w:sz w:val="28"/>
          <w:szCs w:val="28"/>
        </w:rPr>
        <w:t xml:space="preserve"> соединительной ткани. Средние протоки, направляясь вниз в сторону соска, сливаются и дают начало 12-50 широким выводным протоком - молочным ходом (</w:t>
      </w:r>
      <w:proofErr w:type="spellStart"/>
      <w:r w:rsidRPr="00E525B7">
        <w:rPr>
          <w:rFonts w:ascii="Times New Roman" w:hAnsi="Times New Roman" w:cs="Times New Roman"/>
          <w:sz w:val="28"/>
          <w:szCs w:val="28"/>
        </w:rPr>
        <w:t>ductus</w:t>
      </w:r>
      <w:proofErr w:type="spellEnd"/>
      <w:r w:rsidRPr="00E52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5B7">
        <w:rPr>
          <w:rFonts w:ascii="Times New Roman" w:hAnsi="Times New Roman" w:cs="Times New Roman"/>
          <w:sz w:val="28"/>
          <w:szCs w:val="28"/>
        </w:rPr>
        <w:t>lactiferi</w:t>
      </w:r>
      <w:proofErr w:type="spellEnd"/>
      <w:r w:rsidRPr="00E525B7">
        <w:rPr>
          <w:rFonts w:ascii="Times New Roman" w:hAnsi="Times New Roman" w:cs="Times New Roman"/>
          <w:sz w:val="28"/>
          <w:szCs w:val="28"/>
        </w:rPr>
        <w:t>), впадающим в цистерну. Молочная цистерна (</w:t>
      </w:r>
      <w:proofErr w:type="spellStart"/>
      <w:r w:rsidRPr="00E525B7">
        <w:rPr>
          <w:rFonts w:ascii="Times New Roman" w:hAnsi="Times New Roman" w:cs="Times New Roman"/>
          <w:sz w:val="28"/>
          <w:szCs w:val="28"/>
        </w:rPr>
        <w:t>sinus</w:t>
      </w:r>
      <w:proofErr w:type="spellEnd"/>
      <w:r w:rsidRPr="00E52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5B7">
        <w:rPr>
          <w:rFonts w:ascii="Times New Roman" w:hAnsi="Times New Roman" w:cs="Times New Roman"/>
          <w:sz w:val="28"/>
          <w:szCs w:val="28"/>
        </w:rPr>
        <w:t>lactifer</w:t>
      </w:r>
      <w:proofErr w:type="spellEnd"/>
      <w:r w:rsidRPr="00E525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5B7">
        <w:rPr>
          <w:rFonts w:ascii="Times New Roman" w:hAnsi="Times New Roman" w:cs="Times New Roman"/>
          <w:sz w:val="28"/>
          <w:szCs w:val="28"/>
        </w:rPr>
        <w:t>receptaculum</w:t>
      </w:r>
      <w:proofErr w:type="spellEnd"/>
      <w:r w:rsidRPr="00E52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5B7">
        <w:rPr>
          <w:rFonts w:ascii="Times New Roman" w:hAnsi="Times New Roman" w:cs="Times New Roman"/>
          <w:sz w:val="28"/>
          <w:szCs w:val="28"/>
        </w:rPr>
        <w:t>laktis</w:t>
      </w:r>
      <w:proofErr w:type="spellEnd"/>
      <w:r w:rsidRPr="00E525B7">
        <w:rPr>
          <w:rFonts w:ascii="Times New Roman" w:hAnsi="Times New Roman" w:cs="Times New Roman"/>
          <w:sz w:val="28"/>
          <w:szCs w:val="28"/>
        </w:rPr>
        <w:t>) - полость соска, простирающаяся иногда вверх, в паренхиму вымени, служит резервуаром для молока.</w:t>
      </w:r>
    </w:p>
    <w:p w:rsidR="00E525B7" w:rsidRPr="00E525B7" w:rsidRDefault="00E525B7" w:rsidP="00E525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25B7">
        <w:rPr>
          <w:rFonts w:ascii="Times New Roman" w:hAnsi="Times New Roman" w:cs="Times New Roman"/>
          <w:sz w:val="28"/>
          <w:szCs w:val="28"/>
        </w:rPr>
        <w:t>Соски (</w:t>
      </w:r>
      <w:proofErr w:type="spellStart"/>
      <w:r w:rsidRPr="00E525B7">
        <w:rPr>
          <w:rFonts w:ascii="Times New Roman" w:hAnsi="Times New Roman" w:cs="Times New Roman"/>
          <w:sz w:val="28"/>
          <w:szCs w:val="28"/>
        </w:rPr>
        <w:t>papillae</w:t>
      </w:r>
      <w:proofErr w:type="spellEnd"/>
      <w:r w:rsidRPr="00E52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5B7">
        <w:rPr>
          <w:rFonts w:ascii="Times New Roman" w:hAnsi="Times New Roman" w:cs="Times New Roman"/>
          <w:sz w:val="28"/>
          <w:szCs w:val="28"/>
        </w:rPr>
        <w:t>ubris</w:t>
      </w:r>
      <w:proofErr w:type="spellEnd"/>
      <w:r w:rsidRPr="00E525B7">
        <w:rPr>
          <w:rFonts w:ascii="Times New Roman" w:hAnsi="Times New Roman" w:cs="Times New Roman"/>
          <w:sz w:val="28"/>
          <w:szCs w:val="28"/>
        </w:rPr>
        <w:t xml:space="preserve">) представляет собой конические, тупо заканчивающиеся ответвления молочной железы. У соска различают основание, переходящее без резких границ в тело доли вымени, верхушку, свободно свисающую вниз, и цилиндрическую часть, расположенную между верхушкой и основанием соска. Длина сосков в зависимости от возраста, породы и молочной продуктивности коровы варьирует от 2 до 10 см. Стенка соска построена из кожи, соединительнотканной и слизистой оболочек. Кожа соска не содержит волос, сальных и потовых желез, на верхушке соска она переходит в слизистую оболочку соскового канала, соединяющего полость цистерны с внешней средой. Соединительнотканная прослойка стенки соска имеет пучки гладких мышечных волокон, образующих </w:t>
      </w:r>
      <w:proofErr w:type="gramStart"/>
      <w:r w:rsidRPr="00E525B7">
        <w:rPr>
          <w:rFonts w:ascii="Times New Roman" w:hAnsi="Times New Roman" w:cs="Times New Roman"/>
          <w:sz w:val="28"/>
          <w:szCs w:val="28"/>
        </w:rPr>
        <w:t>сплетения</w:t>
      </w:r>
      <w:proofErr w:type="gramEnd"/>
      <w:r w:rsidRPr="00E525B7">
        <w:rPr>
          <w:rFonts w:ascii="Times New Roman" w:hAnsi="Times New Roman" w:cs="Times New Roman"/>
          <w:sz w:val="28"/>
          <w:szCs w:val="28"/>
        </w:rPr>
        <w:t xml:space="preserve"> идущие в разных направлениях. В верхушке соска мускульные волокна собраны в ясно выраженный циркулярный слой - сфинктер соскового канала. Длина соскового канала 5-10 мм</w:t>
      </w:r>
      <w:proofErr w:type="gramStart"/>
      <w:r w:rsidRPr="00E525B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525B7">
        <w:rPr>
          <w:rFonts w:ascii="Times New Roman" w:hAnsi="Times New Roman" w:cs="Times New Roman"/>
          <w:sz w:val="28"/>
          <w:szCs w:val="28"/>
        </w:rPr>
        <w:t xml:space="preserve">просвет его закрыт сокращенным сфинктером и плотно прилегающим друг к другу мелкими продольными складками оболочки канала, образующими со стороны цистерны розетку, имеющую значение для </w:t>
      </w:r>
      <w:proofErr w:type="spellStart"/>
      <w:r w:rsidRPr="00E525B7">
        <w:rPr>
          <w:rFonts w:ascii="Times New Roman" w:hAnsi="Times New Roman" w:cs="Times New Roman"/>
          <w:sz w:val="28"/>
          <w:szCs w:val="28"/>
        </w:rPr>
        <w:t>тугодойкости</w:t>
      </w:r>
      <w:proofErr w:type="spellEnd"/>
      <w:r w:rsidRPr="00E525B7">
        <w:rPr>
          <w:rFonts w:ascii="Times New Roman" w:hAnsi="Times New Roman" w:cs="Times New Roman"/>
          <w:sz w:val="28"/>
          <w:szCs w:val="28"/>
        </w:rPr>
        <w:t>.</w:t>
      </w:r>
    </w:p>
    <w:p w:rsidR="00E525B7" w:rsidRPr="00E525B7" w:rsidRDefault="00E525B7" w:rsidP="00E525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25B7">
        <w:rPr>
          <w:rFonts w:ascii="Times New Roman" w:hAnsi="Times New Roman" w:cs="Times New Roman"/>
          <w:sz w:val="28"/>
          <w:szCs w:val="28"/>
        </w:rPr>
        <w:t xml:space="preserve">Вымя очень богато кровеносными сосудами, артериальные и венозные капилляры образуют густую сеть вокруг каждой альвеолы. Интенсивность кровоснабжения вымени зависит от его функционального состояния. Здесь имеется невыясненная функция «периферического сердца», в силу которой через вымя сухостойной коровы протекает в минуту 0,8-1 л. крови, а в период лактации - 4 л. и более. Венозная система вымени развита сильнее </w:t>
      </w:r>
      <w:proofErr w:type="gramStart"/>
      <w:r w:rsidRPr="00E525B7">
        <w:rPr>
          <w:rFonts w:ascii="Times New Roman" w:hAnsi="Times New Roman" w:cs="Times New Roman"/>
          <w:sz w:val="28"/>
          <w:szCs w:val="28"/>
        </w:rPr>
        <w:t>артериальной</w:t>
      </w:r>
      <w:proofErr w:type="gramEnd"/>
      <w:r w:rsidRPr="00E525B7">
        <w:rPr>
          <w:rFonts w:ascii="Times New Roman" w:hAnsi="Times New Roman" w:cs="Times New Roman"/>
          <w:sz w:val="28"/>
          <w:szCs w:val="28"/>
        </w:rPr>
        <w:t xml:space="preserve">. Лимфатическая система вымени берет начало из лимфатических щелей и пространств, расположенных вокруг альвеол. Отсюда лимфа собирается в </w:t>
      </w:r>
      <w:proofErr w:type="spellStart"/>
      <w:r w:rsidRPr="00E525B7">
        <w:rPr>
          <w:rFonts w:ascii="Times New Roman" w:hAnsi="Times New Roman" w:cs="Times New Roman"/>
          <w:sz w:val="28"/>
          <w:szCs w:val="28"/>
        </w:rPr>
        <w:t>междольковые</w:t>
      </w:r>
      <w:proofErr w:type="spellEnd"/>
      <w:r w:rsidRPr="00E525B7">
        <w:rPr>
          <w:rFonts w:ascii="Times New Roman" w:hAnsi="Times New Roman" w:cs="Times New Roman"/>
          <w:sz w:val="28"/>
          <w:szCs w:val="28"/>
        </w:rPr>
        <w:t xml:space="preserve"> лимфатические сосуды, проходит через лимфатические узлы в лимфатическую цистерну, а из нее по грудному протоку в полую вену.</w:t>
      </w:r>
    </w:p>
    <w:p w:rsidR="00E525B7" w:rsidRPr="00E525B7" w:rsidRDefault="00E525B7" w:rsidP="00E525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25B7">
        <w:rPr>
          <w:rFonts w:ascii="Times New Roman" w:hAnsi="Times New Roman" w:cs="Times New Roman"/>
          <w:sz w:val="28"/>
          <w:szCs w:val="28"/>
        </w:rPr>
        <w:t>Иннервация вымени осуществляется ветвями (n.</w:t>
      </w:r>
      <w:proofErr w:type="gramEnd"/>
      <w:r w:rsidRPr="00E52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5B7">
        <w:rPr>
          <w:rFonts w:ascii="Times New Roman" w:hAnsi="Times New Roman" w:cs="Times New Roman"/>
          <w:sz w:val="28"/>
          <w:szCs w:val="28"/>
        </w:rPr>
        <w:t>Iliohypogastricus</w:t>
      </w:r>
      <w:proofErr w:type="spellEnd"/>
      <w:r w:rsidRPr="00E525B7">
        <w:rPr>
          <w:rFonts w:ascii="Times New Roman" w:hAnsi="Times New Roman" w:cs="Times New Roman"/>
          <w:sz w:val="28"/>
          <w:szCs w:val="28"/>
        </w:rPr>
        <w:t xml:space="preserve">, n. </w:t>
      </w:r>
      <w:proofErr w:type="spellStart"/>
      <w:r w:rsidRPr="00E525B7">
        <w:rPr>
          <w:rFonts w:ascii="Times New Roman" w:hAnsi="Times New Roman" w:cs="Times New Roman"/>
          <w:sz w:val="28"/>
          <w:szCs w:val="28"/>
        </w:rPr>
        <w:t>Ilioingunalis</w:t>
      </w:r>
      <w:proofErr w:type="spellEnd"/>
      <w:r w:rsidRPr="00E525B7">
        <w:rPr>
          <w:rFonts w:ascii="Times New Roman" w:hAnsi="Times New Roman" w:cs="Times New Roman"/>
          <w:sz w:val="28"/>
          <w:szCs w:val="28"/>
        </w:rPr>
        <w:t xml:space="preserve">, n. </w:t>
      </w:r>
      <w:proofErr w:type="spellStart"/>
      <w:proofErr w:type="gramStart"/>
      <w:r w:rsidRPr="00E525B7">
        <w:rPr>
          <w:rFonts w:ascii="Times New Roman" w:hAnsi="Times New Roman" w:cs="Times New Roman"/>
          <w:sz w:val="28"/>
          <w:szCs w:val="28"/>
        </w:rPr>
        <w:t>Spermaticus</w:t>
      </w:r>
      <w:proofErr w:type="spellEnd"/>
      <w:r w:rsidRPr="00E52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5B7">
        <w:rPr>
          <w:rFonts w:ascii="Times New Roman" w:hAnsi="Times New Roman" w:cs="Times New Roman"/>
          <w:sz w:val="28"/>
          <w:szCs w:val="28"/>
        </w:rPr>
        <w:t>externus</w:t>
      </w:r>
      <w:proofErr w:type="spellEnd"/>
      <w:r w:rsidRPr="00E525B7">
        <w:rPr>
          <w:rFonts w:ascii="Times New Roman" w:hAnsi="Times New Roman" w:cs="Times New Roman"/>
          <w:sz w:val="28"/>
          <w:szCs w:val="28"/>
        </w:rPr>
        <w:t xml:space="preserve">) и, наконец, ответвлениями от густых </w:t>
      </w:r>
      <w:r w:rsidRPr="00E525B7">
        <w:rPr>
          <w:rFonts w:ascii="Times New Roman" w:hAnsi="Times New Roman" w:cs="Times New Roman"/>
          <w:sz w:val="28"/>
          <w:szCs w:val="28"/>
        </w:rPr>
        <w:lastRenderedPageBreak/>
        <w:t>нервных сплетений, окружающих сосуды вымени.</w:t>
      </w:r>
      <w:proofErr w:type="gramEnd"/>
      <w:r w:rsidRPr="00E525B7">
        <w:rPr>
          <w:rFonts w:ascii="Times New Roman" w:hAnsi="Times New Roman" w:cs="Times New Roman"/>
          <w:sz w:val="28"/>
          <w:szCs w:val="28"/>
        </w:rPr>
        <w:t xml:space="preserve"> Нервные волокна паренхимы образуют густые сплетения вокруг альвеол и долек железы.</w:t>
      </w:r>
    </w:p>
    <w:p w:rsidR="00470FBB" w:rsidRDefault="00E525B7" w:rsidP="00E525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25B7">
        <w:rPr>
          <w:rFonts w:ascii="Times New Roman" w:hAnsi="Times New Roman" w:cs="Times New Roman"/>
          <w:sz w:val="28"/>
          <w:szCs w:val="28"/>
        </w:rPr>
        <w:t xml:space="preserve">Раздражение рецепторов, расположенных в толще тканей вымени, влияет на кровообращение, дыхание, пищеварение и половую систему животного. </w:t>
      </w:r>
    </w:p>
    <w:p w:rsidR="007261E1" w:rsidRDefault="007261E1" w:rsidP="00E525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61E1" w:rsidRPr="007261E1" w:rsidRDefault="007261E1" w:rsidP="006A4D6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261E1">
        <w:rPr>
          <w:rFonts w:ascii="Times New Roman" w:hAnsi="Times New Roman" w:cs="Times New Roman"/>
          <w:sz w:val="28"/>
          <w:szCs w:val="28"/>
        </w:rPr>
        <w:t xml:space="preserve">В регуляции деятельности железистого эпителия принимают участие нервная и эндокринная системы. Афферентная </w:t>
      </w:r>
      <w:proofErr w:type="spellStart"/>
      <w:r w:rsidRPr="007261E1">
        <w:rPr>
          <w:rFonts w:ascii="Times New Roman" w:hAnsi="Times New Roman" w:cs="Times New Roman"/>
          <w:sz w:val="28"/>
          <w:szCs w:val="28"/>
        </w:rPr>
        <w:t>импульсация</w:t>
      </w:r>
      <w:proofErr w:type="spellEnd"/>
      <w:r w:rsidRPr="007261E1">
        <w:rPr>
          <w:rFonts w:ascii="Times New Roman" w:hAnsi="Times New Roman" w:cs="Times New Roman"/>
          <w:sz w:val="28"/>
          <w:szCs w:val="28"/>
        </w:rPr>
        <w:t xml:space="preserve"> обусловлена наличием богатого рецепторного аппарата - в молочной железе широко представлены </w:t>
      </w:r>
      <w:proofErr w:type="spellStart"/>
      <w:r w:rsidRPr="007261E1">
        <w:rPr>
          <w:rFonts w:ascii="Times New Roman" w:hAnsi="Times New Roman" w:cs="Times New Roman"/>
          <w:sz w:val="28"/>
          <w:szCs w:val="28"/>
        </w:rPr>
        <w:t>механ</w:t>
      </w:r>
      <w:proofErr w:type="gramStart"/>
      <w:r w:rsidRPr="007261E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261E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261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61E1">
        <w:rPr>
          <w:rFonts w:ascii="Times New Roman" w:hAnsi="Times New Roman" w:cs="Times New Roman"/>
          <w:sz w:val="28"/>
          <w:szCs w:val="28"/>
        </w:rPr>
        <w:t>термо</w:t>
      </w:r>
      <w:proofErr w:type="spellEnd"/>
      <w:r w:rsidRPr="007261E1">
        <w:rPr>
          <w:rFonts w:ascii="Times New Roman" w:hAnsi="Times New Roman" w:cs="Times New Roman"/>
          <w:sz w:val="28"/>
          <w:szCs w:val="28"/>
        </w:rPr>
        <w:t xml:space="preserve">- и хеморецепторы. Раздражение рецепторов молочной железы при доении или сосании приводит к выделению в кровь окситоцина, пролактина и других </w:t>
      </w:r>
      <w:proofErr w:type="spellStart"/>
      <w:r w:rsidRPr="007261E1">
        <w:rPr>
          <w:rFonts w:ascii="Times New Roman" w:hAnsi="Times New Roman" w:cs="Times New Roman"/>
          <w:sz w:val="28"/>
          <w:szCs w:val="28"/>
        </w:rPr>
        <w:t>лактогенных</w:t>
      </w:r>
      <w:proofErr w:type="spellEnd"/>
      <w:r w:rsidRPr="007261E1">
        <w:rPr>
          <w:rFonts w:ascii="Times New Roman" w:hAnsi="Times New Roman" w:cs="Times New Roman"/>
          <w:sz w:val="28"/>
          <w:szCs w:val="28"/>
        </w:rPr>
        <w:t xml:space="preserve"> гормонов.</w:t>
      </w:r>
    </w:p>
    <w:p w:rsidR="007261E1" w:rsidRPr="007261E1" w:rsidRDefault="007261E1" w:rsidP="006A4D6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1E1">
        <w:rPr>
          <w:rFonts w:ascii="Times New Roman" w:hAnsi="Times New Roman" w:cs="Times New Roman"/>
          <w:sz w:val="28"/>
          <w:szCs w:val="28"/>
        </w:rPr>
        <w:t xml:space="preserve">Афферентные импульсы доходят до продолговатого мозга и гипоталамуса и по проводящей системе спинного мозга - дорсальному продольному пучку и спиноталамическим путям. От гипоталамуса возбуждение идет к коре больших полушарий, где и формируется общность нервных центров, осуществляющих </w:t>
      </w:r>
      <w:proofErr w:type="gramStart"/>
      <w:r w:rsidRPr="007261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61E1">
        <w:rPr>
          <w:rFonts w:ascii="Times New Roman" w:hAnsi="Times New Roman" w:cs="Times New Roman"/>
          <w:sz w:val="28"/>
          <w:szCs w:val="28"/>
        </w:rPr>
        <w:t xml:space="preserve"> интенсивностью лактационного процесса и создается особое состояние организма "лактационная доминанта". Уро</w:t>
      </w:r>
      <w:r w:rsidRPr="007261E1">
        <w:rPr>
          <w:rFonts w:ascii="Times New Roman" w:hAnsi="Times New Roman" w:cs="Times New Roman"/>
          <w:sz w:val="28"/>
          <w:szCs w:val="28"/>
        </w:rPr>
        <w:softHyphen/>
        <w:t>вень пролактина в плазме крови коров быстро возрастает перед дойкой (в течение 1 минуты) в конце и после её окончания, что свидетельствует о реф</w:t>
      </w:r>
      <w:r w:rsidRPr="007261E1">
        <w:rPr>
          <w:rFonts w:ascii="Times New Roman" w:hAnsi="Times New Roman" w:cs="Times New Roman"/>
          <w:sz w:val="28"/>
          <w:szCs w:val="28"/>
        </w:rPr>
        <w:softHyphen/>
        <w:t xml:space="preserve">лекторной регуляции секреции и выхода пролактина в кровь. Изменения уровня секреции пролактина в </w:t>
      </w:r>
      <w:proofErr w:type="spellStart"/>
      <w:r w:rsidRPr="007261E1">
        <w:rPr>
          <w:rFonts w:ascii="Times New Roman" w:hAnsi="Times New Roman" w:cs="Times New Roman"/>
          <w:sz w:val="28"/>
          <w:szCs w:val="28"/>
        </w:rPr>
        <w:t>аденогипофизе</w:t>
      </w:r>
      <w:proofErr w:type="spellEnd"/>
      <w:r w:rsidRPr="007261E1">
        <w:rPr>
          <w:rFonts w:ascii="Times New Roman" w:hAnsi="Times New Roman" w:cs="Times New Roman"/>
          <w:sz w:val="28"/>
          <w:szCs w:val="28"/>
        </w:rPr>
        <w:t xml:space="preserve"> обусловлены противоположно действующими влияниями пролактин-</w:t>
      </w:r>
      <w:proofErr w:type="spellStart"/>
      <w:r w:rsidRPr="007261E1">
        <w:rPr>
          <w:rFonts w:ascii="Times New Roman" w:hAnsi="Times New Roman" w:cs="Times New Roman"/>
          <w:sz w:val="28"/>
          <w:szCs w:val="28"/>
        </w:rPr>
        <w:t>рилизинг</w:t>
      </w:r>
      <w:proofErr w:type="spellEnd"/>
      <w:r w:rsidRPr="007261E1">
        <w:rPr>
          <w:rFonts w:ascii="Times New Roman" w:hAnsi="Times New Roman" w:cs="Times New Roman"/>
          <w:sz w:val="28"/>
          <w:szCs w:val="28"/>
        </w:rPr>
        <w:t>-фактора (РЯР)</w:t>
      </w:r>
      <w:proofErr w:type="gramStart"/>
      <w:r w:rsidRPr="007261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61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61E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261E1">
        <w:rPr>
          <w:rFonts w:ascii="Times New Roman" w:hAnsi="Times New Roman" w:cs="Times New Roman"/>
          <w:sz w:val="28"/>
          <w:szCs w:val="28"/>
        </w:rPr>
        <w:t>бразующе</w:t>
      </w:r>
      <w:r w:rsidRPr="007261E1">
        <w:rPr>
          <w:rFonts w:ascii="Times New Roman" w:hAnsi="Times New Roman" w:cs="Times New Roman"/>
          <w:sz w:val="28"/>
          <w:szCs w:val="28"/>
        </w:rPr>
        <w:softHyphen/>
        <w:t>гося в срединном возвышении и пролактин-ингибирующего фактора (Р1Р) вырабатываемого в пре оптической области гипоталамуса.</w:t>
      </w:r>
    </w:p>
    <w:p w:rsidR="00E43C17" w:rsidRDefault="007261E1" w:rsidP="006A4D6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1E1">
        <w:rPr>
          <w:rFonts w:ascii="Times New Roman" w:hAnsi="Times New Roman" w:cs="Times New Roman"/>
          <w:sz w:val="28"/>
          <w:szCs w:val="28"/>
        </w:rPr>
        <w:t xml:space="preserve">Регуляция секреции и выделения других </w:t>
      </w:r>
      <w:proofErr w:type="spellStart"/>
      <w:r w:rsidRPr="007261E1">
        <w:rPr>
          <w:rFonts w:ascii="Times New Roman" w:hAnsi="Times New Roman" w:cs="Times New Roman"/>
          <w:sz w:val="28"/>
          <w:szCs w:val="28"/>
        </w:rPr>
        <w:t>лактогенных</w:t>
      </w:r>
      <w:proofErr w:type="spellEnd"/>
      <w:r w:rsidRPr="007261E1">
        <w:rPr>
          <w:rFonts w:ascii="Times New Roman" w:hAnsi="Times New Roman" w:cs="Times New Roman"/>
          <w:sz w:val="28"/>
          <w:szCs w:val="28"/>
        </w:rPr>
        <w:t xml:space="preserve"> гормонов также тесно связана с гипоталамусом, в частности </w:t>
      </w:r>
      <w:proofErr w:type="spellStart"/>
      <w:r w:rsidRPr="007261E1">
        <w:rPr>
          <w:rFonts w:ascii="Times New Roman" w:hAnsi="Times New Roman" w:cs="Times New Roman"/>
          <w:sz w:val="28"/>
          <w:szCs w:val="28"/>
        </w:rPr>
        <w:t>сомаготропный</w:t>
      </w:r>
      <w:proofErr w:type="spellEnd"/>
      <w:r w:rsidRPr="007261E1">
        <w:rPr>
          <w:rFonts w:ascii="Times New Roman" w:hAnsi="Times New Roman" w:cs="Times New Roman"/>
          <w:sz w:val="28"/>
          <w:szCs w:val="28"/>
        </w:rPr>
        <w:t xml:space="preserve"> гормон (СТГ) принимает активное участие в регуляции секреторного процесса и введение его в оптимальных дозах не только увеличивает количество молока, но и повышает абсолютное содержание в нем жира, белка и лактозы. К </w:t>
      </w:r>
      <w:proofErr w:type="spellStart"/>
      <w:r w:rsidRPr="007261E1">
        <w:rPr>
          <w:rFonts w:ascii="Times New Roman" w:hAnsi="Times New Roman" w:cs="Times New Roman"/>
          <w:sz w:val="28"/>
          <w:szCs w:val="28"/>
        </w:rPr>
        <w:t>лактогенным</w:t>
      </w:r>
      <w:proofErr w:type="spellEnd"/>
      <w:r w:rsidRPr="007261E1">
        <w:rPr>
          <w:rFonts w:ascii="Times New Roman" w:hAnsi="Times New Roman" w:cs="Times New Roman"/>
          <w:sz w:val="28"/>
          <w:szCs w:val="28"/>
        </w:rPr>
        <w:t xml:space="preserve"> гормонам можно отнести и АКТГ - его совместное применение с СТГ и пролактином обеспечивает максимальный эффект и молочная про</w:t>
      </w:r>
      <w:r w:rsidRPr="007261E1">
        <w:rPr>
          <w:rFonts w:ascii="Times New Roman" w:hAnsi="Times New Roman" w:cs="Times New Roman"/>
          <w:sz w:val="28"/>
          <w:szCs w:val="28"/>
        </w:rPr>
        <w:softHyphen/>
        <w:t xml:space="preserve">дуктивность возрастает в 1,5 раза. </w:t>
      </w:r>
      <w:proofErr w:type="spellStart"/>
      <w:r w:rsidRPr="007261E1">
        <w:rPr>
          <w:rFonts w:ascii="Times New Roman" w:hAnsi="Times New Roman" w:cs="Times New Roman"/>
          <w:sz w:val="28"/>
          <w:szCs w:val="28"/>
        </w:rPr>
        <w:t>Галактопоэтический</w:t>
      </w:r>
      <w:proofErr w:type="spellEnd"/>
      <w:r w:rsidRPr="007261E1">
        <w:rPr>
          <w:rFonts w:ascii="Times New Roman" w:hAnsi="Times New Roman" w:cs="Times New Roman"/>
          <w:sz w:val="28"/>
          <w:szCs w:val="28"/>
        </w:rPr>
        <w:t xml:space="preserve"> эффект тиреотропного гормона ('111) проявляется в основном на спаде лактации и связан с увеличением содержания в крови </w:t>
      </w:r>
      <w:proofErr w:type="spellStart"/>
      <w:r w:rsidRPr="007261E1">
        <w:rPr>
          <w:rFonts w:ascii="Times New Roman" w:hAnsi="Times New Roman" w:cs="Times New Roman"/>
          <w:sz w:val="28"/>
          <w:szCs w:val="28"/>
        </w:rPr>
        <w:t>тиреоидных</w:t>
      </w:r>
      <w:proofErr w:type="spellEnd"/>
      <w:r w:rsidRPr="007261E1">
        <w:rPr>
          <w:rFonts w:ascii="Times New Roman" w:hAnsi="Times New Roman" w:cs="Times New Roman"/>
          <w:sz w:val="28"/>
          <w:szCs w:val="28"/>
        </w:rPr>
        <w:t xml:space="preserve"> гормонов. Тироксин и </w:t>
      </w:r>
      <w:proofErr w:type="spellStart"/>
      <w:r w:rsidRPr="007261E1">
        <w:rPr>
          <w:rFonts w:ascii="Times New Roman" w:hAnsi="Times New Roman" w:cs="Times New Roman"/>
          <w:sz w:val="28"/>
          <w:szCs w:val="28"/>
        </w:rPr>
        <w:t>трийодтиронин</w:t>
      </w:r>
      <w:proofErr w:type="spellEnd"/>
      <w:r w:rsidRPr="007261E1">
        <w:rPr>
          <w:rFonts w:ascii="Times New Roman" w:hAnsi="Times New Roman" w:cs="Times New Roman"/>
          <w:sz w:val="28"/>
          <w:szCs w:val="28"/>
        </w:rPr>
        <w:t xml:space="preserve"> вызывают мобилизацию жира из жировых депо, способствуют поглощению из крови жирных кислот и аминокислот, активируют </w:t>
      </w:r>
      <w:proofErr w:type="spellStart"/>
      <w:r w:rsidRPr="007261E1">
        <w:rPr>
          <w:rFonts w:ascii="Times New Roman" w:hAnsi="Times New Roman" w:cs="Times New Roman"/>
          <w:sz w:val="28"/>
          <w:szCs w:val="28"/>
        </w:rPr>
        <w:t>микробиальные</w:t>
      </w:r>
      <w:proofErr w:type="spellEnd"/>
      <w:r w:rsidRPr="007261E1">
        <w:rPr>
          <w:rFonts w:ascii="Times New Roman" w:hAnsi="Times New Roman" w:cs="Times New Roman"/>
          <w:sz w:val="28"/>
          <w:szCs w:val="28"/>
        </w:rPr>
        <w:t xml:space="preserve"> процессы в рубце и за счет повышения </w:t>
      </w:r>
      <w:r w:rsidRPr="007261E1">
        <w:rPr>
          <w:rFonts w:ascii="Times New Roman" w:hAnsi="Times New Roman" w:cs="Times New Roman"/>
          <w:sz w:val="28"/>
          <w:szCs w:val="28"/>
        </w:rPr>
        <w:lastRenderedPageBreak/>
        <w:t>продукции ацетата обес</w:t>
      </w:r>
      <w:r w:rsidRPr="007261E1">
        <w:rPr>
          <w:rFonts w:ascii="Times New Roman" w:hAnsi="Times New Roman" w:cs="Times New Roman"/>
          <w:sz w:val="28"/>
          <w:szCs w:val="28"/>
        </w:rPr>
        <w:softHyphen/>
        <w:t>печивают повышение образования молочного жира. Влияние инсулина на секреторный процесс тесно связан с активацией переноса Сахаров и ами</w:t>
      </w:r>
      <w:r w:rsidRPr="007261E1">
        <w:rPr>
          <w:rFonts w:ascii="Times New Roman" w:hAnsi="Times New Roman" w:cs="Times New Roman"/>
          <w:sz w:val="28"/>
          <w:szCs w:val="28"/>
        </w:rPr>
        <w:softHyphen/>
        <w:t>нокислот через клеточные мембраны, что сказывается на скорости и ха</w:t>
      </w:r>
      <w:r w:rsidRPr="007261E1">
        <w:rPr>
          <w:rFonts w:ascii="Times New Roman" w:hAnsi="Times New Roman" w:cs="Times New Roman"/>
          <w:sz w:val="28"/>
          <w:szCs w:val="28"/>
        </w:rPr>
        <w:softHyphen/>
        <w:t xml:space="preserve">рактере секреторных процессов в молочной железе. </w:t>
      </w:r>
    </w:p>
    <w:p w:rsidR="007261E1" w:rsidRDefault="007261E1" w:rsidP="006A4D6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1E1">
        <w:rPr>
          <w:rFonts w:ascii="Times New Roman" w:hAnsi="Times New Roman" w:cs="Times New Roman"/>
          <w:sz w:val="28"/>
          <w:szCs w:val="28"/>
        </w:rPr>
        <w:t>Гормоны коры надпочечников играют важную роль в поддержании лактации, однако, известны данные о снижении молочной продуктивности у коров при введении им АКТГ, хотя у многих других видов присутствие гормонов коры надпочечника оказывает стимулирующее лактацию дейст</w:t>
      </w:r>
      <w:r w:rsidRPr="007261E1">
        <w:rPr>
          <w:rFonts w:ascii="Times New Roman" w:hAnsi="Times New Roman" w:cs="Times New Roman"/>
          <w:sz w:val="28"/>
          <w:szCs w:val="28"/>
        </w:rPr>
        <w:softHyphen/>
        <w:t>вие. Стимулирующий эффект гормонов коры надпочечника связывают с интенсификацией углеводного обмена. Половые гормоны оказывают за</w:t>
      </w:r>
      <w:r w:rsidRPr="007261E1">
        <w:rPr>
          <w:rFonts w:ascii="Times New Roman" w:hAnsi="Times New Roman" w:cs="Times New Roman"/>
          <w:sz w:val="28"/>
          <w:szCs w:val="28"/>
        </w:rPr>
        <w:softHyphen/>
        <w:t>метное влияние на течение секреторного процесса в молочной железе - не</w:t>
      </w:r>
      <w:r w:rsidRPr="007261E1">
        <w:rPr>
          <w:rFonts w:ascii="Times New Roman" w:hAnsi="Times New Roman" w:cs="Times New Roman"/>
          <w:sz w:val="28"/>
          <w:szCs w:val="28"/>
        </w:rPr>
        <w:softHyphen/>
        <w:t xml:space="preserve">большие дозы эстрогенов повышают продукцию жира, но значительное их увеличение (сопоставимое с уровнем во время эструса) серьёзно тормозит секрецию молока. </w:t>
      </w:r>
      <w:proofErr w:type="spellStart"/>
      <w:r w:rsidRPr="007261E1">
        <w:rPr>
          <w:rFonts w:ascii="Times New Roman" w:hAnsi="Times New Roman" w:cs="Times New Roman"/>
          <w:sz w:val="28"/>
          <w:szCs w:val="28"/>
        </w:rPr>
        <w:t>Лактогенная</w:t>
      </w:r>
      <w:proofErr w:type="spellEnd"/>
      <w:r w:rsidRPr="007261E1">
        <w:rPr>
          <w:rFonts w:ascii="Times New Roman" w:hAnsi="Times New Roman" w:cs="Times New Roman"/>
          <w:sz w:val="28"/>
          <w:szCs w:val="28"/>
        </w:rPr>
        <w:t xml:space="preserve"> функция желез внутренней секреции осу</w:t>
      </w:r>
      <w:r w:rsidRPr="007261E1">
        <w:rPr>
          <w:rFonts w:ascii="Times New Roman" w:hAnsi="Times New Roman" w:cs="Times New Roman"/>
          <w:sz w:val="28"/>
          <w:szCs w:val="28"/>
        </w:rPr>
        <w:softHyphen/>
        <w:t xml:space="preserve">ществляется в тесном взаимодействии с нервной системой и ее состояние </w:t>
      </w:r>
      <w:proofErr w:type="gramStart"/>
      <w:r w:rsidRPr="007261E1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7261E1">
        <w:rPr>
          <w:rFonts w:ascii="Times New Roman" w:hAnsi="Times New Roman" w:cs="Times New Roman"/>
          <w:sz w:val="28"/>
          <w:szCs w:val="28"/>
        </w:rPr>
        <w:t>моциональное напряжение, адаптация к различного рода стрессорам мо</w:t>
      </w:r>
      <w:r w:rsidRPr="007261E1">
        <w:rPr>
          <w:rFonts w:ascii="Times New Roman" w:hAnsi="Times New Roman" w:cs="Times New Roman"/>
          <w:sz w:val="28"/>
          <w:szCs w:val="28"/>
        </w:rPr>
        <w:softHyphen/>
        <w:t xml:space="preserve">жет приводить и к подавлению </w:t>
      </w:r>
      <w:proofErr w:type="spellStart"/>
      <w:r w:rsidRPr="007261E1">
        <w:rPr>
          <w:rFonts w:ascii="Times New Roman" w:hAnsi="Times New Roman" w:cs="Times New Roman"/>
          <w:sz w:val="28"/>
          <w:szCs w:val="28"/>
        </w:rPr>
        <w:t>гормонопоэза</w:t>
      </w:r>
      <w:proofErr w:type="spellEnd"/>
      <w:r w:rsidRPr="007261E1">
        <w:rPr>
          <w:rFonts w:ascii="Times New Roman" w:hAnsi="Times New Roman" w:cs="Times New Roman"/>
          <w:sz w:val="28"/>
          <w:szCs w:val="28"/>
        </w:rPr>
        <w:t>, и к снижению молочной продуктивности.</w:t>
      </w:r>
    </w:p>
    <w:p w:rsidR="006A4D6F" w:rsidRPr="007261E1" w:rsidRDefault="006A4D6F" w:rsidP="006A4D6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3C17" w:rsidRDefault="006A4D6F" w:rsidP="006A4D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A4D6F">
        <w:rPr>
          <w:rFonts w:ascii="Times New Roman" w:hAnsi="Times New Roman" w:cs="Times New Roman"/>
          <w:sz w:val="28"/>
          <w:szCs w:val="28"/>
        </w:rPr>
        <w:t>Молоко является продуктом, который должен быть безукоризненно чистым и гарантировать здоровье потребителю.</w:t>
      </w:r>
      <w:r w:rsidRPr="006A4D6F">
        <w:rPr>
          <w:rFonts w:ascii="Times New Roman" w:hAnsi="Times New Roman" w:cs="Times New Roman"/>
          <w:sz w:val="28"/>
          <w:szCs w:val="28"/>
        </w:rPr>
        <w:br/>
        <w:t xml:space="preserve">Согласно стандартам молоко и молочные продукты должны иметь чистые запах и вкус, без посторонних привкусов, однородную консистенцию. Отклонения или изменения органолептических и физико-химических показателей молочных продуктов рассматриваются как пороки вкуса, цвета, запаха и консистенции. </w:t>
      </w:r>
    </w:p>
    <w:p w:rsidR="00E43C17" w:rsidRDefault="006A4D6F" w:rsidP="006A4D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4D6F">
        <w:rPr>
          <w:rFonts w:ascii="Times New Roman" w:hAnsi="Times New Roman" w:cs="Times New Roman"/>
          <w:sz w:val="28"/>
          <w:szCs w:val="28"/>
        </w:rPr>
        <w:t>Факторы, вызывающие пороки сырого молока, разнообразны. Это может быть:</w:t>
      </w:r>
      <w:r w:rsidRPr="006A4D6F">
        <w:rPr>
          <w:rFonts w:ascii="Times New Roman" w:hAnsi="Times New Roman" w:cs="Times New Roman"/>
          <w:sz w:val="28"/>
          <w:szCs w:val="28"/>
        </w:rPr>
        <w:br/>
      </w:r>
      <w:r w:rsidRPr="006A4D6F">
        <w:rPr>
          <w:rFonts w:ascii="Times New Roman" w:hAnsi="Times New Roman" w:cs="Times New Roman"/>
          <w:sz w:val="28"/>
          <w:szCs w:val="28"/>
        </w:rPr>
        <w:sym w:font="Symbol" w:char="F02D"/>
      </w:r>
      <w:r w:rsidRPr="006A4D6F">
        <w:rPr>
          <w:rFonts w:ascii="Times New Roman" w:hAnsi="Times New Roman" w:cs="Times New Roman"/>
          <w:sz w:val="28"/>
          <w:szCs w:val="28"/>
        </w:rPr>
        <w:t xml:space="preserve"> физиологическое состояние коров;</w:t>
      </w:r>
      <w:r w:rsidRPr="006A4D6F">
        <w:rPr>
          <w:rFonts w:ascii="Times New Roman" w:hAnsi="Times New Roman" w:cs="Times New Roman"/>
          <w:sz w:val="28"/>
          <w:szCs w:val="28"/>
        </w:rPr>
        <w:br/>
      </w:r>
      <w:r w:rsidRPr="006A4D6F">
        <w:rPr>
          <w:rFonts w:ascii="Times New Roman" w:hAnsi="Times New Roman" w:cs="Times New Roman"/>
          <w:sz w:val="28"/>
          <w:szCs w:val="28"/>
        </w:rPr>
        <w:sym w:font="Symbol" w:char="F02D"/>
      </w:r>
      <w:r w:rsidRPr="006A4D6F">
        <w:rPr>
          <w:rFonts w:ascii="Times New Roman" w:hAnsi="Times New Roman" w:cs="Times New Roman"/>
          <w:sz w:val="28"/>
          <w:szCs w:val="28"/>
        </w:rPr>
        <w:t xml:space="preserve"> заболевание коров (чаще молочной железы);</w:t>
      </w:r>
      <w:r w:rsidRPr="006A4D6F">
        <w:rPr>
          <w:rFonts w:ascii="Times New Roman" w:hAnsi="Times New Roman" w:cs="Times New Roman"/>
          <w:sz w:val="28"/>
          <w:szCs w:val="28"/>
        </w:rPr>
        <w:br/>
      </w:r>
      <w:r w:rsidRPr="006A4D6F">
        <w:rPr>
          <w:rFonts w:ascii="Times New Roman" w:hAnsi="Times New Roman" w:cs="Times New Roman"/>
          <w:sz w:val="28"/>
          <w:szCs w:val="28"/>
        </w:rPr>
        <w:sym w:font="Symbol" w:char="F02D"/>
      </w:r>
      <w:r w:rsidRPr="006A4D6F">
        <w:rPr>
          <w:rFonts w:ascii="Times New Roman" w:hAnsi="Times New Roman" w:cs="Times New Roman"/>
          <w:sz w:val="28"/>
          <w:szCs w:val="28"/>
        </w:rPr>
        <w:t xml:space="preserve"> несоблюдение условий содержания;</w:t>
      </w:r>
      <w:r w:rsidRPr="006A4D6F">
        <w:rPr>
          <w:rFonts w:ascii="Times New Roman" w:hAnsi="Times New Roman" w:cs="Times New Roman"/>
          <w:sz w:val="28"/>
          <w:szCs w:val="28"/>
        </w:rPr>
        <w:br/>
      </w:r>
      <w:r w:rsidRPr="006A4D6F">
        <w:rPr>
          <w:rFonts w:ascii="Times New Roman" w:hAnsi="Times New Roman" w:cs="Times New Roman"/>
          <w:sz w:val="28"/>
          <w:szCs w:val="28"/>
        </w:rPr>
        <w:sym w:font="Symbol" w:char="F02D"/>
      </w:r>
      <w:r w:rsidRPr="006A4D6F">
        <w:rPr>
          <w:rFonts w:ascii="Times New Roman" w:hAnsi="Times New Roman" w:cs="Times New Roman"/>
          <w:sz w:val="28"/>
          <w:szCs w:val="28"/>
        </w:rPr>
        <w:t xml:space="preserve"> неполноценное кормление;</w:t>
      </w:r>
      <w:r w:rsidRPr="006A4D6F">
        <w:rPr>
          <w:rFonts w:ascii="Times New Roman" w:hAnsi="Times New Roman" w:cs="Times New Roman"/>
          <w:sz w:val="28"/>
          <w:szCs w:val="28"/>
        </w:rPr>
        <w:br/>
      </w:r>
      <w:r w:rsidRPr="006A4D6F">
        <w:rPr>
          <w:rFonts w:ascii="Times New Roman" w:hAnsi="Times New Roman" w:cs="Times New Roman"/>
          <w:sz w:val="28"/>
          <w:szCs w:val="28"/>
        </w:rPr>
        <w:sym w:font="Symbol" w:char="F02D"/>
      </w:r>
      <w:r w:rsidRPr="006A4D6F">
        <w:rPr>
          <w:rFonts w:ascii="Times New Roman" w:hAnsi="Times New Roman" w:cs="Times New Roman"/>
          <w:sz w:val="28"/>
          <w:szCs w:val="28"/>
        </w:rPr>
        <w:t xml:space="preserve"> неудовлетворительное состояние ферм;</w:t>
      </w:r>
      <w:r w:rsidRPr="006A4D6F">
        <w:rPr>
          <w:rFonts w:ascii="Times New Roman" w:hAnsi="Times New Roman" w:cs="Times New Roman"/>
          <w:sz w:val="28"/>
          <w:szCs w:val="28"/>
        </w:rPr>
        <w:br/>
      </w:r>
      <w:r w:rsidRPr="006A4D6F">
        <w:rPr>
          <w:rFonts w:ascii="Times New Roman" w:hAnsi="Times New Roman" w:cs="Times New Roman"/>
          <w:sz w:val="28"/>
          <w:szCs w:val="28"/>
        </w:rPr>
        <w:sym w:font="Symbol" w:char="F02D"/>
      </w:r>
      <w:r w:rsidRPr="006A4D6F">
        <w:rPr>
          <w:rFonts w:ascii="Times New Roman" w:hAnsi="Times New Roman" w:cs="Times New Roman"/>
          <w:sz w:val="28"/>
          <w:szCs w:val="28"/>
        </w:rPr>
        <w:t xml:space="preserve"> определенные виды кормов;</w:t>
      </w:r>
      <w:r w:rsidRPr="006A4D6F">
        <w:rPr>
          <w:rFonts w:ascii="Times New Roman" w:hAnsi="Times New Roman" w:cs="Times New Roman"/>
          <w:sz w:val="28"/>
          <w:szCs w:val="28"/>
        </w:rPr>
        <w:br/>
      </w:r>
      <w:r w:rsidRPr="006A4D6F">
        <w:rPr>
          <w:rFonts w:ascii="Times New Roman" w:hAnsi="Times New Roman" w:cs="Times New Roman"/>
          <w:sz w:val="28"/>
          <w:szCs w:val="28"/>
        </w:rPr>
        <w:sym w:font="Symbol" w:char="F02D"/>
      </w:r>
      <w:r w:rsidRPr="006A4D6F">
        <w:rPr>
          <w:rFonts w:ascii="Times New Roman" w:hAnsi="Times New Roman" w:cs="Times New Roman"/>
          <w:sz w:val="28"/>
          <w:szCs w:val="28"/>
        </w:rPr>
        <w:t xml:space="preserve"> использование недоброкачественных кормов;</w:t>
      </w:r>
      <w:r w:rsidRPr="006A4D6F">
        <w:rPr>
          <w:rFonts w:ascii="Times New Roman" w:hAnsi="Times New Roman" w:cs="Times New Roman"/>
          <w:sz w:val="28"/>
          <w:szCs w:val="28"/>
        </w:rPr>
        <w:br/>
      </w:r>
      <w:r w:rsidRPr="006A4D6F">
        <w:rPr>
          <w:rFonts w:ascii="Times New Roman" w:hAnsi="Times New Roman" w:cs="Times New Roman"/>
          <w:sz w:val="28"/>
          <w:szCs w:val="28"/>
        </w:rPr>
        <w:sym w:font="Symbol" w:char="F02D"/>
      </w:r>
      <w:r w:rsidRPr="006A4D6F">
        <w:rPr>
          <w:rFonts w:ascii="Times New Roman" w:hAnsi="Times New Roman" w:cs="Times New Roman"/>
          <w:sz w:val="28"/>
          <w:szCs w:val="28"/>
        </w:rPr>
        <w:t xml:space="preserve"> попадание в молоко лекарственных препаратов;</w:t>
      </w:r>
      <w:r w:rsidRPr="006A4D6F">
        <w:rPr>
          <w:rFonts w:ascii="Times New Roman" w:hAnsi="Times New Roman" w:cs="Times New Roman"/>
          <w:sz w:val="28"/>
          <w:szCs w:val="28"/>
        </w:rPr>
        <w:br/>
      </w:r>
    </w:p>
    <w:p w:rsidR="00EE09FF" w:rsidRDefault="006A4D6F" w:rsidP="00EE09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4D6F">
        <w:rPr>
          <w:rFonts w:ascii="Times New Roman" w:hAnsi="Times New Roman" w:cs="Times New Roman"/>
          <w:sz w:val="28"/>
          <w:szCs w:val="28"/>
        </w:rPr>
        <w:lastRenderedPageBreak/>
        <w:t>На состав молока исключительно большое влияние оказывает корм, режим кормления и содержания, здоровье животного.</w:t>
      </w:r>
      <w:r w:rsidRPr="006A4D6F">
        <w:rPr>
          <w:rFonts w:ascii="Times New Roman" w:hAnsi="Times New Roman" w:cs="Times New Roman"/>
          <w:sz w:val="28"/>
          <w:szCs w:val="28"/>
        </w:rPr>
        <w:br/>
        <w:t>Необходимо следить за состоянием здоровья животных. При маститах содержание жира в молоке может снизиться до 0,1%, при поражении молочной железы туберкулезом до 0,001%. При угнетенном состоянии животного тоже обычно снижается содержание жира в молоке. При повышении температуры тела у животного падает удой, но увеличивается количество жира и жировых шариков с большим диаметром. При заболевании без повышения температуры количество жира не изменяется.</w:t>
      </w:r>
      <w:r w:rsidRPr="006A4D6F">
        <w:rPr>
          <w:rFonts w:ascii="Times New Roman" w:hAnsi="Times New Roman" w:cs="Times New Roman"/>
          <w:sz w:val="28"/>
          <w:szCs w:val="28"/>
        </w:rPr>
        <w:br/>
        <w:t>Необходимо внимательно следить за качеством корма животных. При одностороннем силосном кормлении коров сыры, сгущенное молоко и другие продукты, получаемые из молока, имеют ослабленный вкус и аромат. Избыток корнеплодов в рационах снижает жирность молока, ухудшает его вкусовые качества и технологические свойства.</w:t>
      </w:r>
      <w:r w:rsidRPr="006A4D6F">
        <w:rPr>
          <w:rFonts w:ascii="Times New Roman" w:hAnsi="Times New Roman" w:cs="Times New Roman"/>
          <w:sz w:val="28"/>
          <w:szCs w:val="28"/>
        </w:rPr>
        <w:br/>
        <w:t xml:space="preserve">При избыточном кормлении льняного жмыха ухудшается вкус и консистенция масла, а хлопчатниковый шпрот придает маслу твердую консистенцию, </w:t>
      </w:r>
      <w:proofErr w:type="spellStart"/>
      <w:r w:rsidRPr="006A4D6F">
        <w:rPr>
          <w:rFonts w:ascii="Times New Roman" w:hAnsi="Times New Roman" w:cs="Times New Roman"/>
          <w:sz w:val="28"/>
          <w:szCs w:val="28"/>
        </w:rPr>
        <w:t>салистый</w:t>
      </w:r>
      <w:proofErr w:type="spellEnd"/>
      <w:r w:rsidRPr="006A4D6F">
        <w:rPr>
          <w:rFonts w:ascii="Times New Roman" w:hAnsi="Times New Roman" w:cs="Times New Roman"/>
          <w:sz w:val="28"/>
          <w:szCs w:val="28"/>
        </w:rPr>
        <w:t xml:space="preserve"> привкус и белый цвет. Наличие в рационе щавеля и кислицы обыкновенной (заячья капуста) ведет к ускорению свертываемости молока и плохой </w:t>
      </w:r>
      <w:proofErr w:type="spellStart"/>
      <w:r w:rsidRPr="006A4D6F">
        <w:rPr>
          <w:rFonts w:ascii="Times New Roman" w:hAnsi="Times New Roman" w:cs="Times New Roman"/>
          <w:sz w:val="28"/>
          <w:szCs w:val="28"/>
        </w:rPr>
        <w:t>сбиваемости</w:t>
      </w:r>
      <w:proofErr w:type="spellEnd"/>
      <w:r w:rsidRPr="006A4D6F">
        <w:rPr>
          <w:rFonts w:ascii="Times New Roman" w:hAnsi="Times New Roman" w:cs="Times New Roman"/>
          <w:sz w:val="28"/>
          <w:szCs w:val="28"/>
        </w:rPr>
        <w:t xml:space="preserve"> масла, причем масло имеет белый цвет и неприятный вкус.</w:t>
      </w:r>
    </w:p>
    <w:p w:rsidR="00EE09FF" w:rsidRDefault="006A4D6F" w:rsidP="00EE09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4D6F">
        <w:rPr>
          <w:rFonts w:ascii="Times New Roman" w:hAnsi="Times New Roman" w:cs="Times New Roman"/>
          <w:sz w:val="28"/>
          <w:szCs w:val="28"/>
        </w:rPr>
        <w:t>При значительном уменьшении дачи сена, а также при скармливании низкого его качества, травы с закисленных лугов, больших количеств кормовой капусты, кислого жома, снижается жирность молока.</w:t>
      </w:r>
      <w:r w:rsidRPr="006A4D6F">
        <w:rPr>
          <w:rFonts w:ascii="Times New Roman" w:hAnsi="Times New Roman" w:cs="Times New Roman"/>
          <w:sz w:val="28"/>
          <w:szCs w:val="28"/>
        </w:rPr>
        <w:br/>
        <w:t>Молоко может приобретать запах корма, притом не только при его поедании, но и при вдыхании животным. Например, запах силоса обнаруживается в молоке через 15-30 с после вдыхания, а привкус – через 40-50 мин после поедания.</w:t>
      </w:r>
    </w:p>
    <w:p w:rsidR="00EE09FF" w:rsidRDefault="00EE09FF" w:rsidP="00EE09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4D6F">
        <w:rPr>
          <w:rFonts w:ascii="Times New Roman" w:hAnsi="Times New Roman" w:cs="Times New Roman"/>
          <w:sz w:val="28"/>
          <w:szCs w:val="28"/>
        </w:rPr>
        <w:t xml:space="preserve"> </w:t>
      </w:r>
      <w:r w:rsidR="006A4D6F" w:rsidRPr="006A4D6F">
        <w:rPr>
          <w:rFonts w:ascii="Times New Roman" w:hAnsi="Times New Roman" w:cs="Times New Roman"/>
          <w:sz w:val="28"/>
          <w:szCs w:val="28"/>
        </w:rPr>
        <w:t>При недостаточном обеспечении животных углеводистыми кормами потребность в углеводах начинает удовлетворяться вначале за счет распада гликогена в печени, а затем жиров. Этот процесс сопровождается обильным образованием кетоновых тел, которые попадают в кровь, а затем в молоко. Количество кетоновых тел увеличивается из-за возрастания уровня содержания оксимасляной кислоты, которая токсична для организма животных и человека. Употребление такого молока может вызвать отравление.</w:t>
      </w:r>
    </w:p>
    <w:p w:rsidR="00EE09FF" w:rsidRDefault="006A4D6F" w:rsidP="00EE09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4D6F">
        <w:rPr>
          <w:rFonts w:ascii="Times New Roman" w:hAnsi="Times New Roman" w:cs="Times New Roman"/>
          <w:sz w:val="28"/>
          <w:szCs w:val="28"/>
        </w:rPr>
        <w:t>При поедании коровами полевой мяты замедляется свертывание молока сычужным ферментом. Молоко бывает водянистым при поедании большого количества жома, барды, свекольной ботвы.</w:t>
      </w:r>
      <w:r w:rsidRPr="006A4D6F">
        <w:rPr>
          <w:rFonts w:ascii="Times New Roman" w:hAnsi="Times New Roman" w:cs="Times New Roman"/>
          <w:sz w:val="28"/>
          <w:szCs w:val="28"/>
        </w:rPr>
        <w:br/>
        <w:t xml:space="preserve">Молоко, имеющее пороки, нельзя использовать в пищу людям. Молоко с </w:t>
      </w:r>
      <w:r w:rsidRPr="006A4D6F">
        <w:rPr>
          <w:rFonts w:ascii="Times New Roman" w:hAnsi="Times New Roman" w:cs="Times New Roman"/>
          <w:sz w:val="28"/>
          <w:szCs w:val="28"/>
        </w:rPr>
        <w:lastRenderedPageBreak/>
        <w:t>добавлением нейтрализующих и консервирующих веществ, с выраженными кормовыми запахами и другими привкусами, безвредными для организма можно использовать в корм животных с учетом количества разовой дозы. Молоко с остаточным количеством химических веществ, антибиотиков, с прогорклым и затхлым привкусом, полученное из больных долей вымени уничтожают.</w:t>
      </w:r>
    </w:p>
    <w:p w:rsidR="006A4D6F" w:rsidRPr="006A4D6F" w:rsidRDefault="006A4D6F" w:rsidP="00EE09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2561"/>
        <w:gridCol w:w="4804"/>
      </w:tblGrid>
      <w:tr w:rsidR="006A4D6F" w:rsidRPr="006A4D6F" w:rsidTr="006A4D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D6F">
              <w:rPr>
                <w:rFonts w:ascii="Times New Roman" w:hAnsi="Times New Roman" w:cs="Times New Roman"/>
                <w:sz w:val="28"/>
                <w:szCs w:val="28"/>
              </w:rPr>
              <w:t>Пороки молока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D6F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D6F"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</w:p>
        </w:tc>
      </w:tr>
      <w:tr w:rsidR="006A4D6F" w:rsidRPr="006A4D6F" w:rsidTr="006A4D6F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D6F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</w:p>
        </w:tc>
      </w:tr>
      <w:tr w:rsidR="006A4D6F" w:rsidRPr="006A4D6F" w:rsidTr="006A4D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4D6F">
              <w:rPr>
                <w:rFonts w:ascii="Times New Roman" w:hAnsi="Times New Roman" w:cs="Times New Roman"/>
                <w:sz w:val="28"/>
                <w:szCs w:val="28"/>
              </w:rPr>
              <w:t>Синий</w:t>
            </w:r>
            <w:proofErr w:type="gramEnd"/>
            <w:r w:rsidRPr="006A4D6F">
              <w:rPr>
                <w:rFonts w:ascii="Times New Roman" w:hAnsi="Times New Roman" w:cs="Times New Roman"/>
                <w:sz w:val="28"/>
                <w:szCs w:val="28"/>
              </w:rPr>
              <w:t xml:space="preserve"> и голубой</w:t>
            </w:r>
          </w:p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D6F">
              <w:rPr>
                <w:rFonts w:ascii="Times New Roman" w:hAnsi="Times New Roman" w:cs="Times New Roman"/>
                <w:sz w:val="28"/>
                <w:szCs w:val="28"/>
              </w:rPr>
              <w:t>Желтое</w:t>
            </w:r>
          </w:p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D6F">
              <w:rPr>
                <w:rFonts w:ascii="Times New Roman" w:hAnsi="Times New Roman" w:cs="Times New Roman"/>
                <w:sz w:val="28"/>
                <w:szCs w:val="28"/>
              </w:rPr>
              <w:t>Розовое, красное молоко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D6F">
              <w:rPr>
                <w:rFonts w:ascii="Times New Roman" w:hAnsi="Times New Roman" w:cs="Times New Roman"/>
                <w:sz w:val="28"/>
                <w:szCs w:val="28"/>
              </w:rPr>
              <w:t>Молоко с синим оттенком</w:t>
            </w:r>
          </w:p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D6F">
              <w:rPr>
                <w:rFonts w:ascii="Times New Roman" w:hAnsi="Times New Roman" w:cs="Times New Roman"/>
                <w:sz w:val="28"/>
                <w:szCs w:val="28"/>
              </w:rPr>
              <w:t>После состояния цвет молока становится нормальным, на дне скапливается красный осадок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4D6F">
              <w:rPr>
                <w:rFonts w:ascii="Times New Roman" w:hAnsi="Times New Roman" w:cs="Times New Roman"/>
                <w:sz w:val="28"/>
                <w:szCs w:val="28"/>
              </w:rPr>
              <w:t>Поедание водяной фиалки, гречихи, люцерны, вики, незабудки и других трав с синим пигментом; туберкулез вымени (голубое), маститы, разбавление водой,</w:t>
            </w:r>
            <w:proofErr w:type="gramEnd"/>
          </w:p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4D6F">
              <w:rPr>
                <w:rFonts w:ascii="Times New Roman" w:hAnsi="Times New Roman" w:cs="Times New Roman"/>
                <w:sz w:val="28"/>
                <w:szCs w:val="28"/>
              </w:rPr>
              <w:t>Микроорганизмы, вырабатывающие желтый пигмент, гнойное воспаление (стрептококковое); примесь молозива; корма (зубровка и др.); медикаменты (ревень и др.), поедание моркови, желтуха, гемоспоридиозы, некоторые инфекционные болезни (лептоспироз, туберкулез вымени и др.)</w:t>
            </w:r>
            <w:proofErr w:type="gramEnd"/>
          </w:p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D6F">
              <w:rPr>
                <w:rFonts w:ascii="Times New Roman" w:hAnsi="Times New Roman" w:cs="Times New Roman"/>
                <w:sz w:val="28"/>
                <w:szCs w:val="28"/>
              </w:rPr>
              <w:t xml:space="preserve">Кровоизлияния в молочные ходы или цистерну вследствие разрывов сосудов; поедание молочая, осоки, хвоща, лютиковых и др.; </w:t>
            </w:r>
            <w:proofErr w:type="spellStart"/>
            <w:r w:rsidRPr="006A4D6F">
              <w:rPr>
                <w:rFonts w:ascii="Times New Roman" w:hAnsi="Times New Roman" w:cs="Times New Roman"/>
                <w:sz w:val="28"/>
                <w:szCs w:val="28"/>
              </w:rPr>
              <w:t>гемоспоридозы</w:t>
            </w:r>
            <w:proofErr w:type="spellEnd"/>
          </w:p>
        </w:tc>
      </w:tr>
      <w:tr w:rsidR="006A4D6F" w:rsidRPr="006A4D6F" w:rsidTr="006A4D6F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D6F">
              <w:rPr>
                <w:rFonts w:ascii="Times New Roman" w:hAnsi="Times New Roman" w:cs="Times New Roman"/>
                <w:sz w:val="28"/>
                <w:szCs w:val="28"/>
              </w:rPr>
              <w:t>Запах</w:t>
            </w:r>
          </w:p>
        </w:tc>
      </w:tr>
      <w:tr w:rsidR="006A4D6F" w:rsidRPr="006A4D6F" w:rsidTr="006A4D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D6F">
              <w:rPr>
                <w:rFonts w:ascii="Times New Roman" w:hAnsi="Times New Roman" w:cs="Times New Roman"/>
                <w:sz w:val="28"/>
                <w:szCs w:val="28"/>
              </w:rPr>
              <w:t>Ацетона</w:t>
            </w:r>
          </w:p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D6F">
              <w:rPr>
                <w:rFonts w:ascii="Times New Roman" w:hAnsi="Times New Roman" w:cs="Times New Roman"/>
                <w:sz w:val="28"/>
                <w:szCs w:val="28"/>
              </w:rPr>
              <w:t>Аммиачный</w:t>
            </w:r>
          </w:p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D6F">
              <w:rPr>
                <w:rFonts w:ascii="Times New Roman" w:hAnsi="Times New Roman" w:cs="Times New Roman"/>
                <w:sz w:val="28"/>
                <w:szCs w:val="28"/>
              </w:rPr>
              <w:t>Запах съеденного корма</w:t>
            </w:r>
          </w:p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D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Капустный</w:t>
            </w:r>
          </w:p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D6F">
              <w:rPr>
                <w:rFonts w:ascii="Times New Roman" w:hAnsi="Times New Roman" w:cs="Times New Roman"/>
                <w:sz w:val="28"/>
                <w:szCs w:val="28"/>
              </w:rPr>
              <w:t>Бродильно</w:t>
            </w:r>
            <w:proofErr w:type="spellEnd"/>
            <w:r w:rsidRPr="006A4D6F">
              <w:rPr>
                <w:rFonts w:ascii="Times New Roman" w:hAnsi="Times New Roman" w:cs="Times New Roman"/>
                <w:sz w:val="28"/>
                <w:szCs w:val="28"/>
              </w:rPr>
              <w:t>-свекловичный</w:t>
            </w:r>
          </w:p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D6F">
              <w:rPr>
                <w:rFonts w:ascii="Times New Roman" w:hAnsi="Times New Roman" w:cs="Times New Roman"/>
                <w:sz w:val="28"/>
                <w:szCs w:val="28"/>
              </w:rPr>
              <w:t>Лекарственный</w:t>
            </w:r>
          </w:p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D6F">
              <w:rPr>
                <w:rFonts w:ascii="Times New Roman" w:hAnsi="Times New Roman" w:cs="Times New Roman"/>
                <w:sz w:val="28"/>
                <w:szCs w:val="28"/>
              </w:rPr>
              <w:t>Масляной кислоты</w:t>
            </w:r>
          </w:p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D6F">
              <w:rPr>
                <w:rFonts w:ascii="Times New Roman" w:hAnsi="Times New Roman" w:cs="Times New Roman"/>
                <w:sz w:val="28"/>
                <w:szCs w:val="28"/>
              </w:rPr>
              <w:t>Дрожжевой, спиртовой</w:t>
            </w:r>
          </w:p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D6F">
              <w:rPr>
                <w:rFonts w:ascii="Times New Roman" w:hAnsi="Times New Roman" w:cs="Times New Roman"/>
                <w:sz w:val="28"/>
                <w:szCs w:val="28"/>
              </w:rPr>
              <w:t>Рыбный</w:t>
            </w:r>
          </w:p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D6F">
              <w:rPr>
                <w:rFonts w:ascii="Times New Roman" w:hAnsi="Times New Roman" w:cs="Times New Roman"/>
                <w:sz w:val="28"/>
                <w:szCs w:val="28"/>
              </w:rPr>
              <w:t>Гнилостный</w:t>
            </w:r>
          </w:p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D6F">
              <w:rPr>
                <w:rFonts w:ascii="Times New Roman" w:hAnsi="Times New Roman" w:cs="Times New Roman"/>
                <w:sz w:val="28"/>
                <w:szCs w:val="28"/>
              </w:rPr>
              <w:t>Затхлый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D6F">
              <w:rPr>
                <w:rFonts w:ascii="Times New Roman" w:hAnsi="Times New Roman" w:cs="Times New Roman"/>
                <w:sz w:val="28"/>
                <w:szCs w:val="28"/>
              </w:rPr>
              <w:t>Неправильное кормление, приводящее к нарушению обмена веществ (</w:t>
            </w:r>
            <w:proofErr w:type="spellStart"/>
            <w:r w:rsidRPr="006A4D6F">
              <w:rPr>
                <w:rFonts w:ascii="Times New Roman" w:hAnsi="Times New Roman" w:cs="Times New Roman"/>
                <w:sz w:val="28"/>
                <w:szCs w:val="28"/>
              </w:rPr>
              <w:t>ацетонемия</w:t>
            </w:r>
            <w:proofErr w:type="spellEnd"/>
            <w:r w:rsidRPr="006A4D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D6F">
              <w:rPr>
                <w:rFonts w:ascii="Times New Roman" w:hAnsi="Times New Roman" w:cs="Times New Roman"/>
                <w:sz w:val="28"/>
                <w:szCs w:val="28"/>
              </w:rPr>
              <w:t xml:space="preserve">Бактерии из группы кишечной палочки; долгое стояние молока в </w:t>
            </w:r>
            <w:r w:rsidRPr="006A4D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незакрытой посуде на скотном дворе</w:t>
            </w:r>
          </w:p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D6F">
              <w:rPr>
                <w:rFonts w:ascii="Times New Roman" w:hAnsi="Times New Roman" w:cs="Times New Roman"/>
                <w:sz w:val="28"/>
                <w:szCs w:val="28"/>
              </w:rPr>
              <w:t>Кормление диким чесноком, горчицей, ромашкой и др.</w:t>
            </w:r>
          </w:p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D6F">
              <w:rPr>
                <w:rFonts w:ascii="Times New Roman" w:hAnsi="Times New Roman" w:cs="Times New Roman"/>
                <w:sz w:val="28"/>
                <w:szCs w:val="28"/>
              </w:rPr>
              <w:t>Избыток капусты в кормовом рационе; некоторые расы кишечной палочки и флюоресцирующих микроорганизмов</w:t>
            </w:r>
          </w:p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D6F">
              <w:rPr>
                <w:rFonts w:ascii="Times New Roman" w:hAnsi="Times New Roman" w:cs="Times New Roman"/>
                <w:sz w:val="28"/>
                <w:szCs w:val="28"/>
              </w:rPr>
              <w:t>Кормление силосованными свекловичными кормами и мелассой</w:t>
            </w:r>
          </w:p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D6F">
              <w:rPr>
                <w:rFonts w:ascii="Times New Roman" w:hAnsi="Times New Roman" w:cs="Times New Roman"/>
                <w:sz w:val="28"/>
                <w:szCs w:val="28"/>
              </w:rPr>
              <w:t>Креолин, скипидар, карболовая кислота, деготь, йодоформ и др.</w:t>
            </w:r>
          </w:p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D6F">
              <w:rPr>
                <w:rFonts w:ascii="Times New Roman" w:hAnsi="Times New Roman" w:cs="Times New Roman"/>
                <w:sz w:val="28"/>
                <w:szCs w:val="28"/>
              </w:rPr>
              <w:t>Маслянокислое</w:t>
            </w:r>
            <w:proofErr w:type="spellEnd"/>
            <w:r w:rsidRPr="006A4D6F">
              <w:rPr>
                <w:rFonts w:ascii="Times New Roman" w:hAnsi="Times New Roman" w:cs="Times New Roman"/>
                <w:sz w:val="28"/>
                <w:szCs w:val="28"/>
              </w:rPr>
              <w:t xml:space="preserve"> брожение.</w:t>
            </w:r>
          </w:p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D6F">
              <w:rPr>
                <w:rFonts w:ascii="Times New Roman" w:hAnsi="Times New Roman" w:cs="Times New Roman"/>
                <w:sz w:val="28"/>
                <w:szCs w:val="28"/>
              </w:rPr>
              <w:t>Хранение загрязненного молока при низкой температуре</w:t>
            </w:r>
          </w:p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D6F">
              <w:rPr>
                <w:rFonts w:ascii="Times New Roman" w:hAnsi="Times New Roman" w:cs="Times New Roman"/>
                <w:sz w:val="28"/>
                <w:szCs w:val="28"/>
              </w:rPr>
              <w:t>Хранение молока в одном помещении с рыбой; микроорганизмы; пастьба на заливных лугах с остатками ракообразных; кормление коров рыбной мукой; поение коров водой с водорослями; хранение молока в металлической посуде (гидролиз лецитина с образованием триметиламина)</w:t>
            </w:r>
          </w:p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D6F">
              <w:rPr>
                <w:rFonts w:ascii="Times New Roman" w:hAnsi="Times New Roman" w:cs="Times New Roman"/>
                <w:sz w:val="28"/>
                <w:szCs w:val="28"/>
              </w:rPr>
              <w:t>Гнилостные бактерии</w:t>
            </w:r>
          </w:p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D6F">
              <w:rPr>
                <w:rFonts w:ascii="Times New Roman" w:hAnsi="Times New Roman" w:cs="Times New Roman"/>
                <w:sz w:val="28"/>
                <w:szCs w:val="28"/>
              </w:rPr>
              <w:t>Анаэробные микроорганизмы в плотно закрытом неохлажденном молоке; молочнокислые бактерии при хранении молока в закрытых сосудах</w:t>
            </w:r>
          </w:p>
        </w:tc>
      </w:tr>
      <w:tr w:rsidR="006A4D6F" w:rsidRPr="006A4D6F" w:rsidTr="006A4D6F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D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Пороки консистенции</w:t>
            </w:r>
          </w:p>
        </w:tc>
      </w:tr>
      <w:tr w:rsidR="006A4D6F" w:rsidRPr="006A4D6F" w:rsidTr="006A4D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D6F">
              <w:rPr>
                <w:rFonts w:ascii="Times New Roman" w:hAnsi="Times New Roman" w:cs="Times New Roman"/>
                <w:sz w:val="28"/>
                <w:szCs w:val="28"/>
              </w:rPr>
              <w:t>Слизистое</w:t>
            </w:r>
          </w:p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D6F">
              <w:rPr>
                <w:rFonts w:ascii="Times New Roman" w:hAnsi="Times New Roman" w:cs="Times New Roman"/>
                <w:sz w:val="28"/>
                <w:szCs w:val="28"/>
              </w:rPr>
              <w:t>(тягучее)</w:t>
            </w:r>
          </w:p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D6F">
              <w:rPr>
                <w:rFonts w:ascii="Times New Roman" w:hAnsi="Times New Roman" w:cs="Times New Roman"/>
                <w:sz w:val="28"/>
                <w:szCs w:val="28"/>
              </w:rPr>
              <w:t xml:space="preserve">Пенистое (бродящее) </w:t>
            </w:r>
            <w:r w:rsidRPr="006A4D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молоко</w:t>
            </w:r>
          </w:p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D6F">
              <w:rPr>
                <w:rFonts w:ascii="Times New Roman" w:hAnsi="Times New Roman" w:cs="Times New Roman"/>
                <w:sz w:val="28"/>
                <w:szCs w:val="28"/>
              </w:rPr>
              <w:t>Творожистое</w:t>
            </w:r>
          </w:p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D6F">
              <w:rPr>
                <w:rFonts w:ascii="Times New Roman" w:hAnsi="Times New Roman" w:cs="Times New Roman"/>
                <w:sz w:val="28"/>
                <w:szCs w:val="28"/>
              </w:rPr>
              <w:t>Водянистое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D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Через 5-10 ч после доения молоко становится густым, слизистым, тянется нитями, сливки не </w:t>
            </w:r>
            <w:r w:rsidRPr="006A4D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отстаиваются</w:t>
            </w:r>
          </w:p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D6F">
              <w:rPr>
                <w:rFonts w:ascii="Times New Roman" w:hAnsi="Times New Roman" w:cs="Times New Roman"/>
                <w:sz w:val="28"/>
                <w:szCs w:val="28"/>
              </w:rPr>
              <w:t>Появление газов и пены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D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Поедание </w:t>
            </w:r>
            <w:proofErr w:type="spellStart"/>
            <w:r w:rsidRPr="006A4D6F">
              <w:rPr>
                <w:rFonts w:ascii="Times New Roman" w:hAnsi="Times New Roman" w:cs="Times New Roman"/>
                <w:sz w:val="28"/>
                <w:szCs w:val="28"/>
              </w:rPr>
              <w:t>подлесника</w:t>
            </w:r>
            <w:proofErr w:type="spellEnd"/>
            <w:r w:rsidRPr="006A4D6F">
              <w:rPr>
                <w:rFonts w:ascii="Times New Roman" w:hAnsi="Times New Roman" w:cs="Times New Roman"/>
                <w:sz w:val="28"/>
                <w:szCs w:val="28"/>
              </w:rPr>
              <w:t xml:space="preserve"> и кормовой капусты. Загрязнение молока и посуды микроорганизмами. Слизеобразующие расы молочнокислых и гнилостных микроорганизмов; примесь молозива; </w:t>
            </w:r>
            <w:r w:rsidRPr="006A4D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некоторые формы маститов; ящур, заболевания, сопровождающиеся лихорадкой</w:t>
            </w:r>
          </w:p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D6F">
              <w:rPr>
                <w:rFonts w:ascii="Times New Roman" w:hAnsi="Times New Roman" w:cs="Times New Roman"/>
                <w:sz w:val="28"/>
                <w:szCs w:val="28"/>
              </w:rPr>
              <w:t>Поедание большого количества картофеля, свекловичной ботвы и силоса; заболевание органов пищеварения, маститы; попадание кишечной палочки, микроорганизмов, образующих кислоту; дрожжей</w:t>
            </w:r>
          </w:p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D6F">
              <w:rPr>
                <w:rFonts w:ascii="Times New Roman" w:hAnsi="Times New Roman" w:cs="Times New Roman"/>
                <w:sz w:val="28"/>
                <w:szCs w:val="28"/>
              </w:rPr>
              <w:t>Молочнокислые и другие микроорганизмы, вырабатывающие сычужный фермент; бактерии из группы кишечной палочки; мастит (при накоплении маститного стрептококка в молоке)</w:t>
            </w:r>
          </w:p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D6F">
              <w:rPr>
                <w:rFonts w:ascii="Times New Roman" w:hAnsi="Times New Roman" w:cs="Times New Roman"/>
                <w:sz w:val="28"/>
                <w:szCs w:val="28"/>
              </w:rPr>
              <w:t>Туберкулез, катаральное воспаление вымени; избыток в кормовом рационе барды, свеклы и других водянистых кормов; период течки; разбавление молока водой; оттаивание неправильно замороженного молока</w:t>
            </w:r>
          </w:p>
        </w:tc>
      </w:tr>
      <w:tr w:rsidR="006A4D6F" w:rsidRPr="006A4D6F" w:rsidTr="006A4D6F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D6F" w:rsidRPr="006A4D6F" w:rsidRDefault="006A4D6F" w:rsidP="006A4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61E1" w:rsidRPr="006A4D6F" w:rsidRDefault="007261E1" w:rsidP="006A4D6F">
      <w:pPr>
        <w:rPr>
          <w:rFonts w:ascii="Times New Roman" w:hAnsi="Times New Roman" w:cs="Times New Roman"/>
          <w:sz w:val="28"/>
          <w:szCs w:val="28"/>
        </w:rPr>
      </w:pPr>
    </w:p>
    <w:sectPr w:rsidR="007261E1" w:rsidRPr="006A4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A5E1D"/>
    <w:multiLevelType w:val="hybridMultilevel"/>
    <w:tmpl w:val="46709EDC"/>
    <w:lvl w:ilvl="0" w:tplc="7572F5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8F6ADC"/>
    <w:multiLevelType w:val="hybridMultilevel"/>
    <w:tmpl w:val="96C80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205"/>
    <w:rsid w:val="00135205"/>
    <w:rsid w:val="00470FBB"/>
    <w:rsid w:val="006A4D6F"/>
    <w:rsid w:val="006F4C92"/>
    <w:rsid w:val="007261E1"/>
    <w:rsid w:val="00E43C17"/>
    <w:rsid w:val="00E525B7"/>
    <w:rsid w:val="00EE09FF"/>
    <w:rsid w:val="00F6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5B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26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5B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26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2211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2022-01-23T19:04:00Z</dcterms:created>
  <dcterms:modified xsi:type="dcterms:W3CDTF">2022-01-23T20:30:00Z</dcterms:modified>
</cp:coreProperties>
</file>