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4" w:rsidRDefault="00931664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316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3. Технология изготовления деталей сельскохозяйственных машин</w:t>
      </w:r>
    </w:p>
    <w:p w:rsidR="00931664" w:rsidRDefault="00931664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81EAF" w:rsidRPr="00A25AF0" w:rsidRDefault="00B81EAF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</w:pPr>
      <w:r w:rsidRPr="00A25A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 xml:space="preserve">ЛР-13. </w:t>
      </w:r>
      <w:r w:rsidRPr="00A25AF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 xml:space="preserve">Нормирование </w:t>
      </w:r>
      <w:proofErr w:type="spellStart"/>
      <w:r w:rsidRPr="00A25AF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многоинструментальной</w:t>
      </w:r>
      <w:proofErr w:type="spellEnd"/>
      <w:r w:rsidRPr="00A25AF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 xml:space="preserve"> операции</w:t>
      </w:r>
    </w:p>
    <w:p w:rsidR="00A25AF0" w:rsidRDefault="00A25AF0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Развитие и закрепление навыка по назначению режимов резания при проектировании операции механической обработки.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Развитие и закрепление навыка по заполнению технологической документации - бланка ОК.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Закрепление навыка в нормировании операций.</w:t>
      </w:r>
    </w:p>
    <w:p w:rsidR="00A41950" w:rsidRDefault="00A41950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Необходимые материалы: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Инструкция для выполнения работы</w:t>
      </w:r>
    </w:p>
    <w:p w:rsidR="00B81EAF" w:rsidRPr="00DD3AA1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Методическое пособие по заполнению технологической </w:t>
      </w:r>
      <w:r w:rsidRPr="00DD3AA1">
        <w:rPr>
          <w:rFonts w:ascii="Times New Roman" w:eastAsia="Times New Roman" w:hAnsi="Times New Roman" w:cs="Times New Roman"/>
          <w:sz w:val="28"/>
          <w:szCs w:val="20"/>
          <w:lang w:eastAsia="zh-CN"/>
        </w:rPr>
        <w:t>документации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Чертеж детали</w:t>
      </w:r>
    </w:p>
    <w:p w:rsidR="00A41950" w:rsidRDefault="00A41950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Рассчитать режимы резанья и норму времени на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многоинструментальную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операцию.</w:t>
      </w:r>
    </w:p>
    <w:p w:rsidR="00B81EAF" w:rsidRPr="00A41950" w:rsidRDefault="00B81EAF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B81EAF" w:rsidRPr="00A41950" w:rsidRDefault="00B81EAF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proofErr w:type="spellStart"/>
      <w:r w:rsidRPr="00A4195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Многоинструментальная</w:t>
      </w:r>
      <w:proofErr w:type="spellEnd"/>
      <w:r w:rsidRPr="00A4195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обработка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Применение специального оборудования, рассчитанного на использование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многоинструментальных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наладок - один из основных путей снижения оперативного времени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Оп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,).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Различают три вида работы инструментов в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многоинструментальных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наладках: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1) </w:t>
      </w: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последовательную:  в</w:t>
      </w:r>
      <w:proofErr w:type="gram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этом случае основное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операции равно сумме основного времени по последовательным переходам;</w:t>
      </w:r>
    </w:p>
    <w:p w:rsidR="00B81EAF" w:rsidRPr="00662666" w:rsidRDefault="00B81EAF" w:rsidP="00B8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2) параллельную, то есть совмещение переходов во времени: в этом случае основное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равно времени наиболее длительного из совмещенных переходов;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3) смешанную (параллельно-последовательную): в этом случае инструменты в группе работают параллельно, а группы инструментов -последовательно.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Многоинструментальные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наладки применяют на различных станках. В зависимости от типа станка определение режимов резания имеет свои особенности, но есть и общие, единые правила.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Общемашиностроительные нормативы режимов резания предусматривают в расчетах два основных этапа: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Расчет кинематических элементов режимов резания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U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S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для отдельных групп инструментов, связанных общими кинематическими параметрами, то есть расчет режима резания по каждой рабочей позиции.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Назначение режимов резания в группе инструментов ведутся по наиболее нагруженному инструменту (в группе одновременно работающих).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2. Корректирование режима резания по порциям с целью выравнивания времени работы отдельных групп инструментов,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кинематически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не связанных между собой.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В  зависимости</w:t>
      </w:r>
      <w:proofErr w:type="gram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от конструктивных особенностей станка второго этапа может и не быть.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Порядок определения режимов резания и </w:t>
      </w: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нормы  времени</w:t>
      </w:r>
      <w:proofErr w:type="gram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основном определяется видом выполняемых работ.</w:t>
      </w:r>
    </w:p>
    <w:p w:rsidR="00A41950" w:rsidRDefault="00A41950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Особенности нормирования </w:t>
      </w:r>
      <w:proofErr w:type="spellStart"/>
      <w:r w:rsidRPr="00A4195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многоинструментальных</w:t>
      </w:r>
      <w:proofErr w:type="spellEnd"/>
      <w:r w:rsidRPr="00A4195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работ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Определяется наиболее нагруженный режущий инструмент в группе одновре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softHyphen/>
        <w:t>менно работающих.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Но наиболее нагруженному инструменту выбирается нормативная подача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S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Расчет скорости проводится с учетом стойкости инструментов.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4. Корректировка режимов резания с учетом возможностей станка.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Расчетные значения режимов резания не следует повышать более чем на 10-15%.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5. Проверка режимов резания проводится по суммарной мощности резания (∑ N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p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для одновременно работающих инструментов по отношению к мощности станка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сг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6. Расчет основного времени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проводят по окончательно принятой схеме наладки и режимам резания по данным станка.</w:t>
      </w:r>
    </w:p>
    <w:p w:rsidR="00A41950" w:rsidRDefault="00A41950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Указать исходные данные. Выполнить эскиз наладки.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2.Определить      наиболее      нагруженные      инструменты      в      группах одновременно работающих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рх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Определить нормативные подачи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S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для каждой группы.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4. Определить период стойкости инструментов (Т).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5. Рассчитать скорости резания </w:t>
      </w:r>
      <w:r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(</w:t>
      </w:r>
      <w:r w:rsidRPr="00662666">
        <w:rPr>
          <w:rFonts w:ascii="Times New Roman" w:eastAsia="Times New Roman" w:hAnsi="Times New Roman" w:cs="Times New Roman"/>
          <w:i/>
          <w:sz w:val="28"/>
          <w:szCs w:val="20"/>
          <w:lang w:val="en-US" w:eastAsia="zh-CN"/>
        </w:rPr>
        <w:t>U</w:t>
      </w:r>
      <w:r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)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и частоту вращения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6. Откорректировать режимы по станку.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7. Рассчитать силу резания (Р) для всех инструментов.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8. Рассчитать мощность резания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p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9.Сравнить   мощность   резания</w:t>
      </w: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(</w:t>
      </w:r>
      <w:proofErr w:type="gramEnd"/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p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)   с   </w:t>
      </w:r>
      <w:r w:rsidRPr="00F11194">
        <w:rPr>
          <w:rFonts w:ascii="Times New Roman" w:eastAsia="Times New Roman" w:hAnsi="Times New Roman" w:cs="Times New Roman"/>
          <w:sz w:val="28"/>
          <w:szCs w:val="20"/>
          <w:lang w:eastAsia="zh-CN"/>
        </w:rPr>
        <w:t>мощностью   станка</w:t>
      </w:r>
      <w:r w:rsidRPr="0066266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ст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  (при необходимости произвести корректировку режимов или наладки).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10. Рассчитать основное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11. Выбрать по нормативам вспомогательное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12. Рассчитать оперативное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ОП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13. Рассчитать время на обслуживание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0бс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14. Рассчитать время на отдых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ОТЛ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DD3AA1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15. Выбрать подготовительно-заключительное время </w:t>
      </w:r>
      <w:r w:rsidRPr="00DD3AA1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DD3AA1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DD3AA1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п.з</w:t>
      </w:r>
      <w:proofErr w:type="spellEnd"/>
      <w:r w:rsidRPr="00DD3AA1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 w:rsidRPr="00DD3AA1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16. Рассчитать штучное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 .</w:t>
      </w:r>
      <w:proofErr w:type="gramEnd"/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17. Рассчитать штучно-калькуляционное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ШТК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18. Рассчитать сменную норму выработки (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Н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см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A41950" w:rsidRDefault="00A41950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81EAF" w:rsidRPr="00A41950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A419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Отчет должен содержать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Цель работы 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2.Задание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Исходные данные, операционный эскиз</w:t>
      </w:r>
    </w:p>
    <w:p w:rsidR="00B81EAF" w:rsidRPr="00DD3AA1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4. Порядок и определенные данные режимов резания</w:t>
      </w:r>
      <w:r w:rsidRPr="00DD3AA1">
        <w:rPr>
          <w:rFonts w:ascii="Times New Roman" w:eastAsia="Times New Roman" w:hAnsi="Times New Roman" w:cs="Times New Roman"/>
          <w:sz w:val="28"/>
          <w:szCs w:val="20"/>
          <w:lang w:eastAsia="zh-CN"/>
        </w:rPr>
        <w:t>, нормы времени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5. График оценки овладения материалом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6. Ответы на вопросы</w:t>
      </w:r>
    </w:p>
    <w:p w:rsidR="00B81EAF" w:rsidRPr="00662666" w:rsidRDefault="00B81EAF" w:rsidP="00B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7. Список литературы</w:t>
      </w:r>
    </w:p>
    <w:p w:rsidR="00B322F4" w:rsidRDefault="00B322F4" w:rsidP="00B81EAF">
      <w:bookmarkStart w:id="0" w:name="_GoBack"/>
      <w:bookmarkEnd w:id="0"/>
    </w:p>
    <w:sectPr w:rsidR="00B322F4" w:rsidSect="0067206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51" w:rsidRDefault="004F4551" w:rsidP="00672060">
      <w:pPr>
        <w:spacing w:after="0" w:line="240" w:lineRule="auto"/>
      </w:pPr>
      <w:r>
        <w:separator/>
      </w:r>
    </w:p>
  </w:endnote>
  <w:endnote w:type="continuationSeparator" w:id="0">
    <w:p w:rsidR="004F4551" w:rsidRDefault="004F4551" w:rsidP="0067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822802"/>
      <w:docPartObj>
        <w:docPartGallery w:val="Page Numbers (Bottom of Page)"/>
        <w:docPartUnique/>
      </w:docPartObj>
    </w:sdtPr>
    <w:sdtContent>
      <w:p w:rsidR="00672060" w:rsidRDefault="006720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2060" w:rsidRDefault="00672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51" w:rsidRDefault="004F4551" w:rsidP="00672060">
      <w:pPr>
        <w:spacing w:after="0" w:line="240" w:lineRule="auto"/>
      </w:pPr>
      <w:r>
        <w:separator/>
      </w:r>
    </w:p>
  </w:footnote>
  <w:footnote w:type="continuationSeparator" w:id="0">
    <w:p w:rsidR="004F4551" w:rsidRDefault="004F4551" w:rsidP="0067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2F"/>
    <w:rsid w:val="004F4551"/>
    <w:rsid w:val="00672060"/>
    <w:rsid w:val="00931664"/>
    <w:rsid w:val="00A25AF0"/>
    <w:rsid w:val="00A41950"/>
    <w:rsid w:val="00B322F4"/>
    <w:rsid w:val="00B81EAF"/>
    <w:rsid w:val="00E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D368-25A7-4D48-9C2F-6576158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1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E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7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0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7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0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2020-02-26T15:43:00Z</dcterms:created>
  <dcterms:modified xsi:type="dcterms:W3CDTF">2020-03-20T09:46:00Z</dcterms:modified>
</cp:coreProperties>
</file>