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5F" w:rsidRDefault="00C8685F" w:rsidP="00C8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685F">
        <w:rPr>
          <w:rFonts w:ascii="Times New Roman" w:hAnsi="Times New Roman" w:cs="Times New Roman"/>
          <w:b/>
          <w:sz w:val="28"/>
          <w:szCs w:val="28"/>
        </w:rPr>
        <w:t>Темы рефератов к лекции</w:t>
      </w:r>
      <w:r w:rsidRPr="00C8685F">
        <w:rPr>
          <w:rFonts w:ascii="Times New Roman" w:hAnsi="Times New Roman" w:cs="Times New Roman"/>
          <w:b/>
          <w:sz w:val="28"/>
          <w:szCs w:val="28"/>
        </w:rPr>
        <w:t xml:space="preserve"> 2. </w:t>
      </w:r>
    </w:p>
    <w:p w:rsidR="00C8685F" w:rsidRPr="00C8685F" w:rsidRDefault="00C8685F" w:rsidP="00C8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5F" w:rsidRPr="00C8685F" w:rsidRDefault="00C8685F" w:rsidP="00C8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8685F">
        <w:rPr>
          <w:rFonts w:ascii="Times New Roman" w:hAnsi="Times New Roman" w:cs="Times New Roman"/>
          <w:b/>
          <w:sz w:val="28"/>
          <w:szCs w:val="28"/>
        </w:rPr>
        <w:t>Ознакомление с видами плаванья. Плавательная подготовка на воде. СФП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8685F" w:rsidRPr="00C8685F" w:rsidRDefault="00C8685F" w:rsidP="00C86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1. Свойства воды.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2. Статическое плавание.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3. Динамическое плавание.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4. Факторы, определяющие технику плавания.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>5. Сопротивление трения.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 6. Сопротивление волнообразования.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7. Сопротивление вихреобразования.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8. Сила лобового сопротивления.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9. Общая сила сопротивления воды.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10. Подъемная сила в воде.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11. Сила тяги.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12. Реакция опоры — основное условие плавания.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13. Абсолютная траектория движений в плавании.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14. Относительная траектория движений в плавании.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>15. Траектории движения руками в плавании кролем на груди.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 16. Траектории движения руками в плавании кролем на спине.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17. Траектории движения руками в плавании брассом.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18. Траектории движения руками в плавании баттерфляем (дельфином).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19. Морфологические показатели, обеспечивающие плавание.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20. Функциональные показатели, способствующие плаванию.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21. Специфическое проявление чувства воды.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22. Фазы формирования навыка плавания.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23. Шаг в плавании.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24. Темп в плавании.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25. Ритм в плавании.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26. Проявление силовых показателей в плавании.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27. Проявление скоростных показателей в плавании.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28. Проявление выносливости в плавании.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29. Проявление гибкости в плавании.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30. Проявление ловкости в плавании.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31. Специальные упражнения пловца на суше. </w:t>
      </w:r>
    </w:p>
    <w:p w:rsidR="00C8685F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 xml:space="preserve">32. Специальные упражнения пловца в воде. </w:t>
      </w:r>
    </w:p>
    <w:p w:rsidR="00611033" w:rsidRPr="00C8685F" w:rsidRDefault="00E66C61" w:rsidP="00C8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5F">
        <w:rPr>
          <w:rFonts w:ascii="Times New Roman" w:hAnsi="Times New Roman" w:cs="Times New Roman"/>
          <w:sz w:val="28"/>
          <w:szCs w:val="28"/>
        </w:rPr>
        <w:t>33. Дыхание в спортивных способах плавания.</w:t>
      </w:r>
    </w:p>
    <w:sectPr w:rsidR="00611033" w:rsidRPr="00C8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61"/>
    <w:rsid w:val="00611033"/>
    <w:rsid w:val="00C8685F"/>
    <w:rsid w:val="00E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5C6D"/>
  <w15:chartTrackingRefBased/>
  <w15:docId w15:val="{50B25F3C-1530-49FC-A1C9-BE1DF82D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2020-11-12T18:59:00Z</dcterms:created>
  <dcterms:modified xsi:type="dcterms:W3CDTF">2020-11-12T19:21:00Z</dcterms:modified>
</cp:coreProperties>
</file>