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F5" w:rsidRPr="00B25DF5" w:rsidRDefault="00B25DF5" w:rsidP="00B25D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5DF5">
        <w:rPr>
          <w:rFonts w:ascii="Times New Roman" w:hAnsi="Times New Roman" w:cs="Times New Roman"/>
          <w:i/>
          <w:sz w:val="28"/>
          <w:szCs w:val="28"/>
        </w:rPr>
        <w:t>Лабора</w:t>
      </w:r>
      <w:r w:rsidR="0045416A">
        <w:rPr>
          <w:rFonts w:ascii="Times New Roman" w:hAnsi="Times New Roman" w:cs="Times New Roman"/>
          <w:i/>
          <w:sz w:val="28"/>
          <w:szCs w:val="28"/>
        </w:rPr>
        <w:t>т</w:t>
      </w:r>
      <w:r w:rsidR="000C2437">
        <w:rPr>
          <w:rFonts w:ascii="Times New Roman" w:hAnsi="Times New Roman" w:cs="Times New Roman"/>
          <w:i/>
          <w:sz w:val="28"/>
          <w:szCs w:val="28"/>
        </w:rPr>
        <w:t>орная работа по диагностике № 12</w:t>
      </w:r>
      <w:bookmarkStart w:id="0" w:name="_GoBack"/>
      <w:bookmarkEnd w:id="0"/>
    </w:p>
    <w:p w:rsidR="0045416A" w:rsidRPr="0093660C" w:rsidRDefault="00B25DF5" w:rsidP="004541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DF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Диагностирование </w:t>
      </w:r>
      <w:r w:rsidRPr="00B25DF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контрольно-измерительных приборов</w:t>
      </w:r>
      <w:r w:rsidR="0045416A" w:rsidRPr="00454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16A" w:rsidRPr="0093660C">
        <w:rPr>
          <w:rFonts w:ascii="Times New Roman" w:hAnsi="Times New Roman" w:cs="Times New Roman"/>
          <w:b/>
          <w:bCs/>
          <w:sz w:val="28"/>
          <w:szCs w:val="28"/>
        </w:rPr>
        <w:t>и техническое обслуживание</w:t>
      </w:r>
      <w:r w:rsidR="004541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16A" w:rsidRPr="0093660C">
        <w:rPr>
          <w:rFonts w:ascii="Times New Roman" w:hAnsi="Times New Roman" w:cs="Times New Roman"/>
          <w:b/>
          <w:bCs/>
          <w:sz w:val="28"/>
          <w:szCs w:val="28"/>
        </w:rPr>
        <w:t>электрооборудования тракторов</w:t>
      </w:r>
    </w:p>
    <w:p w:rsidR="00B25DF5" w:rsidRDefault="00B25DF5" w:rsidP="0045416A">
      <w:pPr>
        <w:pStyle w:val="4"/>
        <w:jc w:val="left"/>
        <w:rPr>
          <w:sz w:val="28"/>
          <w:szCs w:val="28"/>
          <w:u w:val="single"/>
        </w:rPr>
      </w:pPr>
    </w:p>
    <w:p w:rsidR="00B25DF5" w:rsidRPr="00B25DF5" w:rsidRDefault="00B25DF5" w:rsidP="00B25DF5">
      <w:pPr>
        <w:pStyle w:val="4"/>
        <w:rPr>
          <w:bCs/>
          <w:sz w:val="28"/>
          <w:szCs w:val="28"/>
          <w:u w:val="single"/>
        </w:rPr>
      </w:pPr>
      <w:r w:rsidRPr="00B25DF5">
        <w:rPr>
          <w:sz w:val="28"/>
          <w:szCs w:val="28"/>
          <w:u w:val="single"/>
        </w:rPr>
        <w:t>Список плакатов для выполнения работы</w:t>
      </w:r>
    </w:p>
    <w:p w:rsidR="00B25DF5" w:rsidRPr="00B25DF5" w:rsidRDefault="00B25DF5" w:rsidP="00B25DF5">
      <w:pPr>
        <w:shd w:val="clear" w:color="auto" w:fill="FFFFFF"/>
        <w:spacing w:after="0"/>
        <w:ind w:left="289" w:hanging="28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25D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1.  Проверке контрольно-измерительных приборов </w:t>
      </w:r>
    </w:p>
    <w:p w:rsidR="00B25DF5" w:rsidRPr="00B25DF5" w:rsidRDefault="00B25DF5" w:rsidP="00B25DF5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6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25DF5">
        <w:rPr>
          <w:rFonts w:ascii="Times New Roman" w:hAnsi="Times New Roman" w:cs="Times New Roman"/>
          <w:color w:val="000000"/>
          <w:spacing w:val="7"/>
          <w:sz w:val="28"/>
          <w:szCs w:val="28"/>
        </w:rPr>
        <w:t>23. Обслуживание аккумуляторной батареи</w:t>
      </w:r>
    </w:p>
    <w:p w:rsidR="00B25DF5" w:rsidRPr="00B25DF5" w:rsidRDefault="00B25DF5" w:rsidP="00B25DF5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25DF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24. Диагностирование генератора и реле-регулятора</w:t>
      </w:r>
    </w:p>
    <w:p w:rsidR="00B25DF5" w:rsidRPr="00B25DF5" w:rsidRDefault="00B25DF5" w:rsidP="00B25DF5">
      <w:pPr>
        <w:widowControl w:val="0"/>
        <w:shd w:val="clear" w:color="auto" w:fill="FFFFFF"/>
        <w:tabs>
          <w:tab w:val="left" w:pos="709"/>
          <w:tab w:val="left" w:pos="900"/>
        </w:tabs>
        <w:autoSpaceDE w:val="0"/>
        <w:autoSpaceDN w:val="0"/>
        <w:adjustRightInd w:val="0"/>
        <w:spacing w:after="0"/>
        <w:ind w:left="51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25DF5">
        <w:rPr>
          <w:rFonts w:ascii="Times New Roman" w:hAnsi="Times New Roman" w:cs="Times New Roman"/>
          <w:color w:val="000000"/>
          <w:spacing w:val="6"/>
          <w:sz w:val="28"/>
          <w:szCs w:val="28"/>
        </w:rPr>
        <w:t>25. Диагностирование и обслуживание стартера</w:t>
      </w:r>
    </w:p>
    <w:p w:rsidR="00787863" w:rsidRDefault="00787863" w:rsidP="00B25DF5">
      <w:pPr>
        <w:spacing w:after="0"/>
        <w:rPr>
          <w:rFonts w:ascii="Times New Roman" w:hAnsi="Times New Roman" w:cs="Times New Roman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i/>
          <w:iCs/>
          <w:sz w:val="24"/>
          <w:szCs w:val="24"/>
        </w:rPr>
        <w:t>Цель работы</w:t>
      </w:r>
      <w:r w:rsidRPr="0093660C">
        <w:rPr>
          <w:rFonts w:ascii="Times New Roman" w:hAnsi="Times New Roman" w:cs="Times New Roman"/>
          <w:sz w:val="24"/>
          <w:szCs w:val="24"/>
        </w:rPr>
        <w:t xml:space="preserve">. Получить практические навыки по диагностированию </w:t>
      </w:r>
      <w:r w:rsidR="007653F7" w:rsidRPr="007653F7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контрольно-измерительных приборов</w:t>
      </w:r>
      <w:r w:rsidR="007653F7" w:rsidRPr="00765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60C">
        <w:rPr>
          <w:rFonts w:ascii="Times New Roman" w:hAnsi="Times New Roman" w:cs="Times New Roman"/>
          <w:sz w:val="24"/>
          <w:szCs w:val="24"/>
        </w:rPr>
        <w:t>и техническому обслу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живанию составных частей электрооборудования трак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работы</w:t>
      </w:r>
      <w:r w:rsidRPr="0093660C">
        <w:rPr>
          <w:rFonts w:ascii="Times New Roman" w:hAnsi="Times New Roman" w:cs="Times New Roman"/>
          <w:sz w:val="24"/>
          <w:szCs w:val="24"/>
        </w:rPr>
        <w:t>. Изучить основные средства и технологию диагностирования и технического обслу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живания аккумуляторной батареи, генератора пере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менного тока, реле-регулятора, стартера, приборов ос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вещения и сигнализации и др.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 рабочего места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660C">
        <w:rPr>
          <w:rFonts w:ascii="Times New Roman" w:hAnsi="Times New Roman" w:cs="Times New Roman"/>
          <w:sz w:val="24"/>
          <w:szCs w:val="24"/>
        </w:rPr>
        <w:t>следующее: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трактор МТЗ-80;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переносной вольтамперметр КИ-1093;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нагрузочная вилка ЛЭ-2;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аккумуляторный денсиметр  или  плотномер КИ-13917;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приспособление для проверки уровня электро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лита;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контрольная лампа 12В;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набор щупов;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штангенциркуль;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приспособление для проверки натяжения ремней. 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i/>
          <w:sz w:val="24"/>
          <w:szCs w:val="24"/>
        </w:rPr>
        <w:t>Правила техники безопасности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выполнении лабораторной работы: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перед включением стартера предупреждать окру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жающих;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во время работы дизеля остерегаться враща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ющихся частей;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запрещается проверять аккумулятор нагрузоч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ной вилкой при открытых заливных отверстиях;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не допускать попадания электролита на тело и одежду;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>составление электрических схем проводить при выключенной «массе». Не допускать короткого замы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кания при подключении контрольной лампы;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пускать дизель и включать в цепь прибор КИ-1093 только по разрешению преподавателя или лаборанта.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Переносной вольтамперметр КИ-1093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предназначен для контроля состояния автотракторного электрообо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рудования. С помощью прибора можно проверить техническое состояние аккумуляторной батареи, гене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ратора, реле-регулятора, стартера и других потребите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 xml:space="preserve">лей электроэнергии. Прибор выполнен в металлическом футляре со съемной крышкой. На панели прибора размещены амперметр 1 (рис. 45), вольтметр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2,</w:t>
      </w:r>
      <w:r w:rsidRPr="0093660C">
        <w:rPr>
          <w:rFonts w:ascii="Times New Roman" w:hAnsi="Times New Roman" w:cs="Times New Roman"/>
          <w:sz w:val="24"/>
          <w:szCs w:val="24"/>
        </w:rPr>
        <w:t xml:space="preserve"> тахометр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3,</w:t>
      </w:r>
      <w:r w:rsidRPr="0093660C">
        <w:rPr>
          <w:rFonts w:ascii="Times New Roman" w:hAnsi="Times New Roman" w:cs="Times New Roman"/>
          <w:sz w:val="24"/>
          <w:szCs w:val="24"/>
        </w:rPr>
        <w:t xml:space="preserve"> руко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 xml:space="preserve">ятки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4 и 8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переключения вольтметра и амперметра 1, нагрузочный реостат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Клеммы 5,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6, 7, 9, 10</w:t>
      </w:r>
      <w:r w:rsidRPr="0093660C">
        <w:rPr>
          <w:rFonts w:ascii="Times New Roman" w:hAnsi="Times New Roman" w:cs="Times New Roman"/>
          <w:sz w:val="24"/>
          <w:szCs w:val="24"/>
        </w:rPr>
        <w:t xml:space="preserve"> и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3660C">
        <w:rPr>
          <w:rFonts w:ascii="Times New Roman" w:hAnsi="Times New Roman" w:cs="Times New Roman"/>
          <w:sz w:val="24"/>
          <w:szCs w:val="24"/>
        </w:rPr>
        <w:t xml:space="preserve"> и провода служат для соединения прибора при проведе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нии измерений. Клемма «—» служ</w:t>
      </w:r>
      <w:r>
        <w:rPr>
          <w:rFonts w:ascii="Times New Roman" w:hAnsi="Times New Roman" w:cs="Times New Roman"/>
          <w:sz w:val="24"/>
          <w:szCs w:val="24"/>
        </w:rPr>
        <w:t>ит для подсоедине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 к «массе» </w:t>
      </w:r>
      <w:r w:rsidRPr="0093660C">
        <w:rPr>
          <w:rFonts w:ascii="Times New Roman" w:hAnsi="Times New Roman" w:cs="Times New Roman"/>
          <w:sz w:val="24"/>
          <w:szCs w:val="24"/>
        </w:rPr>
        <w:t>электрооборудования вольтметра, клем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ма «</w:t>
      </w:r>
      <w:r w:rsidRPr="0093660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22.8pt" o:ole="">
            <v:imagedata r:id="rId6" o:title=""/>
          </v:shape>
          <o:OLEObject Type="Embed" ProgID="Equation.3" ShapeID="_x0000_i1025" DrawAspect="Content" ObjectID="_1664361865" r:id="rId7"/>
        </w:object>
      </w:r>
      <w:r w:rsidRPr="0093660C">
        <w:rPr>
          <w:rFonts w:ascii="Times New Roman" w:hAnsi="Times New Roman" w:cs="Times New Roman"/>
          <w:sz w:val="24"/>
          <w:szCs w:val="24"/>
        </w:rPr>
        <w:t>» — для подсоединения к «массе» реостата и амперметра.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48150" cy="3838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0C" w:rsidRPr="007653F7" w:rsidRDefault="007653F7" w:rsidP="0045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653F7">
        <w:rPr>
          <w:rFonts w:ascii="Times New Roman" w:hAnsi="Times New Roman" w:cs="Times New Roman"/>
        </w:rPr>
        <w:t>Рис. 3</w:t>
      </w:r>
      <w:r w:rsidR="0093660C" w:rsidRPr="007653F7">
        <w:rPr>
          <w:rFonts w:ascii="Times New Roman" w:hAnsi="Times New Roman" w:cs="Times New Roman"/>
        </w:rPr>
        <w:t>5. Переносной вольтамперметр КИ-1093</w:t>
      </w:r>
      <w:r w:rsidR="0093660C" w:rsidRPr="007653F7">
        <w:rPr>
          <w:rFonts w:ascii="Times New Roman" w:hAnsi="Times New Roman" w:cs="Times New Roman"/>
          <w:b/>
        </w:rPr>
        <w:t>:</w:t>
      </w:r>
      <w:r w:rsidR="0045416A" w:rsidRPr="007653F7">
        <w:rPr>
          <w:rFonts w:ascii="Times New Roman" w:hAnsi="Times New Roman" w:cs="Times New Roman"/>
          <w:b/>
        </w:rPr>
        <w:t xml:space="preserve"> </w:t>
      </w:r>
      <w:r w:rsidR="0093660C" w:rsidRPr="007653F7">
        <w:rPr>
          <w:rFonts w:ascii="Times New Roman" w:hAnsi="Times New Roman" w:cs="Times New Roman"/>
          <w:noProof/>
        </w:rPr>
        <w:t>1 —</w:t>
      </w:r>
      <w:r w:rsidR="0093660C" w:rsidRPr="007653F7">
        <w:rPr>
          <w:rFonts w:ascii="Times New Roman" w:hAnsi="Times New Roman" w:cs="Times New Roman"/>
        </w:rPr>
        <w:t xml:space="preserve"> амперметр; 2 — вольтметр; </w:t>
      </w:r>
      <w:r w:rsidR="0093660C" w:rsidRPr="007653F7">
        <w:rPr>
          <w:rFonts w:ascii="Times New Roman" w:hAnsi="Times New Roman" w:cs="Times New Roman"/>
          <w:i/>
          <w:iCs/>
        </w:rPr>
        <w:t>3</w:t>
      </w:r>
      <w:r w:rsidR="0093660C" w:rsidRPr="007653F7">
        <w:rPr>
          <w:rFonts w:ascii="Times New Roman" w:hAnsi="Times New Roman" w:cs="Times New Roman"/>
        </w:rPr>
        <w:t xml:space="preserve"> — тахометр; </w:t>
      </w:r>
      <w:r w:rsidR="0093660C" w:rsidRPr="007653F7">
        <w:rPr>
          <w:rFonts w:ascii="Times New Roman" w:hAnsi="Times New Roman" w:cs="Times New Roman"/>
          <w:i/>
          <w:iCs/>
        </w:rPr>
        <w:t>4</w:t>
      </w:r>
      <w:r w:rsidR="0093660C" w:rsidRPr="007653F7">
        <w:rPr>
          <w:rFonts w:ascii="Times New Roman" w:hAnsi="Times New Roman" w:cs="Times New Roman"/>
        </w:rPr>
        <w:t xml:space="preserve"> — рукоятка переключателя вольтметра; </w:t>
      </w:r>
      <w:r w:rsidR="0093660C" w:rsidRPr="007653F7">
        <w:rPr>
          <w:rFonts w:ascii="Times New Roman" w:hAnsi="Times New Roman" w:cs="Times New Roman"/>
          <w:i/>
          <w:iCs/>
        </w:rPr>
        <w:t>5 —</w:t>
      </w:r>
      <w:r w:rsidR="0093660C" w:rsidRPr="007653F7">
        <w:rPr>
          <w:rFonts w:ascii="Times New Roman" w:hAnsi="Times New Roman" w:cs="Times New Roman"/>
        </w:rPr>
        <w:t xml:space="preserve"> клемма подключения вольтметра; 6 — клемма подключения вольтметра и тахометра; 7 — клемма подключения тахометра; </w:t>
      </w:r>
      <w:r w:rsidR="0093660C" w:rsidRPr="007653F7">
        <w:rPr>
          <w:rFonts w:ascii="Times New Roman" w:hAnsi="Times New Roman" w:cs="Times New Roman"/>
          <w:i/>
          <w:iCs/>
        </w:rPr>
        <w:t>8</w:t>
      </w:r>
      <w:r w:rsidR="0093660C" w:rsidRPr="007653F7">
        <w:rPr>
          <w:rFonts w:ascii="Times New Roman" w:hAnsi="Times New Roman" w:cs="Times New Roman"/>
        </w:rPr>
        <w:t xml:space="preserve"> — рукоятка переключения амперметра, объединенная с переключателем тахометра; </w:t>
      </w:r>
      <w:r w:rsidR="0093660C" w:rsidRPr="007653F7">
        <w:rPr>
          <w:rFonts w:ascii="Times New Roman" w:hAnsi="Times New Roman" w:cs="Times New Roman"/>
          <w:noProof/>
        </w:rPr>
        <w:t>9 —</w:t>
      </w:r>
      <w:r w:rsidR="0093660C" w:rsidRPr="007653F7">
        <w:rPr>
          <w:rFonts w:ascii="Times New Roman" w:hAnsi="Times New Roman" w:cs="Times New Roman"/>
        </w:rPr>
        <w:t xml:space="preserve"> клемма подключения амперметра; </w:t>
      </w:r>
      <w:r w:rsidR="0093660C" w:rsidRPr="007653F7">
        <w:rPr>
          <w:rFonts w:ascii="Times New Roman" w:hAnsi="Times New Roman" w:cs="Times New Roman"/>
          <w:i/>
          <w:iCs/>
        </w:rPr>
        <w:t>10 —</w:t>
      </w:r>
      <w:r w:rsidR="0093660C" w:rsidRPr="007653F7">
        <w:rPr>
          <w:rFonts w:ascii="Times New Roman" w:hAnsi="Times New Roman" w:cs="Times New Roman"/>
        </w:rPr>
        <w:t xml:space="preserve"> клемма подключения прибора к «массе» испытываемого оборудования; 11 — клемма подключения реоста</w:t>
      </w:r>
      <w:r w:rsidR="0093660C" w:rsidRPr="007653F7">
        <w:rPr>
          <w:rFonts w:ascii="Times New Roman" w:hAnsi="Times New Roman" w:cs="Times New Roman"/>
        </w:rPr>
        <w:softHyphen/>
        <w:t>та, 12 — рукоятка нагрузочного реостата.</w:t>
      </w:r>
    </w:p>
    <w:p w:rsidR="0093660C" w:rsidRPr="007653F7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В футляре прибора имеется пространство, где ук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реплен выносной шунт и уложен комплект проводов, необходимый для подключения к испытываемым объектам.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Амперметр имеет предел измерений до 30 А, а при использовании выносного шунта — 300 и 1500 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Пределы измерений вольтметра — 3 В и 30 В. Пол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ное сопротивление нагрузочного реостата 6 Ом; он рассчитан на максимально допустимый ток 25 А в те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чение 5 мин. Тахометр прибора электроимпульсный с пределом измерений 5000 мин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3660C">
        <w:rPr>
          <w:rFonts w:ascii="Times New Roman" w:hAnsi="Times New Roman" w:cs="Times New Roman"/>
          <w:sz w:val="24"/>
          <w:szCs w:val="24"/>
        </w:rPr>
        <w:t>, предназначен для измерения частоты вращения коленчатого вала четы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рех-, шести- и восьмицилиндровых двигателей, име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ющих 12-вольтовую систему зажигания. Принцип дей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ствия тахометра основан на считывании импульсов тока, выдаваемых прерывателем распределителя.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Нагрузочная вилка ЛЭ-2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служит для выявления неисправностей и определения разряженности аккуму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ляторной батареи по напряжению каждого аккумуля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 в отдельности. Она включает в себя вольтметр, закрепленный шарнирно на двух контактных ножках, которыми вилка присоединяется к клеммам аккумуля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торной батареи. Ножки подключаются к вольтметру двумя нагрузочными сопротивлениями, выполненными из нихромовой проволоки.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Наличие двух сопротивлений позволяет получить три варианта нагрузки аккумуляторов, которую созда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ют в зависимости от емкости батареи: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проверке аккумуляторной батареи емкостью 40...65 А-ч завинчивают левую клемму, при этом включается большее сопротивление (0,018...0,020 Ом). Правая клемма должна быть отвинчена;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lastRenderedPageBreak/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проверке батареи емкостью 70...100 А ч завинчивают правую клемму, включив таким образом меньшее сопротивление (0,01...0,012 Ом). В этом слу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чае левая клемма должна быть отвинчена;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проверке аккумуляторных батарей емкостью 100...135 А·ч завинчивают обе клеммы. В результате в измерительную цепь включаются оба сопротивления.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Время выдержки при проверке каждого аккумуля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 под нагрузкой должно составлять не более 5 с.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Нагрузочной вилкой можно также измерить элек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тродвижущую силу аккумулятора, отвинтив обе клем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мы и тем самым, отключив нагрузочные сопротивления.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Аккумуляторный денсиметр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служит для определе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 xml:space="preserve">ния плотности электролита в пределах  1080... 1320 кг/м 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по шкале ареометра, цена одного деления которого равна 10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. Шкалу градуируют при + 15°С.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Денсиметр состоит из ареометра, помещенного в стеклянную колбу, резиновой' груши, пробки с отвер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стием и эбонитового наконечника.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Плотномер КИ-13917 (вместо ареометра) в пласт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массовом корпусе имеет четыре цилиндрических тари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рованных поплавка на плотность 1,23; 1,25; 1,27 и 1,29 г/см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. После заполнения корпуса электролитом (с помощью груши) всплывают поплавок, соответству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ющий измеренной плотности, а также поплавки, рас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считанные на меньшую плотность.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I.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технического состояния аккумулятор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ной батареи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1.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Снять с аккумуляторной батареи крышку и от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соединить наконечники с клемм батареи.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2.</w:t>
      </w:r>
      <w:r w:rsidRPr="0093660C">
        <w:rPr>
          <w:rFonts w:ascii="Times New Roman" w:hAnsi="Times New Roman" w:cs="Times New Roman"/>
          <w:sz w:val="24"/>
          <w:szCs w:val="24"/>
        </w:rPr>
        <w:t xml:space="preserve"> Убедиться в отсутствии подтекания электролита через пробки и просачивания через трещины в моно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блоке батареи.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3.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Очистить ветошью, смоченной в 10%-ном раст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воре нашатырного спирта или кальцинированной соды, наружные поверхности батареи.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4.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Вывернуть пробки из крышек аккумуляторов батареи и прочистить деревянной шпилькой их венти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ляционные отверстия.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5.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Проверить уровень электролита во всех аккуму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ляторах. Нормальный уровень электролита должен быть на 12...15 мм выше защитной решетки.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6.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Проверить степень заряженности аккумуляторов по плотности электролита. Такую проверку проводят при участившихся случаях ненадежного пуска двигателя и при ТО-2, но не реже одного раза в квартал зимой и один раз в месяц — летом. Если в батарею доливалась дистиллированная вода, то плотность элек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тролита определяют после 30-минутной зарядки.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Измерить плотность электролита денсиметром и одновременно с помощью термометра определить температуру электролита. Затем плотность электроли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та привести к + 20°С, используя для этого темпера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турные поправки, приведенные ниже.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4"/>
        <w:gridCol w:w="1170"/>
        <w:gridCol w:w="1171"/>
        <w:gridCol w:w="1171"/>
        <w:gridCol w:w="1170"/>
        <w:gridCol w:w="1171"/>
        <w:gridCol w:w="1171"/>
      </w:tblGrid>
      <w:tr w:rsidR="0093660C" w:rsidRPr="0093660C" w:rsidTr="0069545C">
        <w:trPr>
          <w:cantSplit/>
          <w:trHeight w:val="20"/>
        </w:trPr>
        <w:tc>
          <w:tcPr>
            <w:tcW w:w="2334" w:type="dxa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электролита в ºС</w:t>
            </w:r>
          </w:p>
        </w:tc>
        <w:tc>
          <w:tcPr>
            <w:tcW w:w="1170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+41...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+ 55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+ 26...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+ 40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+ 15...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+ 25</w:t>
            </w:r>
          </w:p>
        </w:tc>
        <w:tc>
          <w:tcPr>
            <w:tcW w:w="1170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0...+ 14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— 5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-6... – 20</w:t>
            </w:r>
          </w:p>
        </w:tc>
      </w:tr>
      <w:tr w:rsidR="0093660C" w:rsidRPr="0093660C" w:rsidTr="0069545C">
        <w:trPr>
          <w:trHeight w:val="20"/>
        </w:trPr>
        <w:tc>
          <w:tcPr>
            <w:tcW w:w="2334" w:type="dxa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Поправка к пока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занию ареометра</w:t>
            </w:r>
          </w:p>
        </w:tc>
        <w:tc>
          <w:tcPr>
            <w:tcW w:w="1170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+ 20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+ 10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— 10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171" w:type="dxa"/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-30</w:t>
            </w:r>
          </w:p>
        </w:tc>
      </w:tr>
    </w:tbl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Разница в плотности электролита аккумуляторов не должна превышать 20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Определить степень разряженности батареи с уче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том исходной плотности электролита при полной ее зарядке. Для центральных районов, где температура зимой до — 30°С, при плотности электролита 1280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 xml:space="preserve"> (1,28 г/см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) батарея полностью заряжена, при 1240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 xml:space="preserve"> — разряжена на 25%, при 1200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— разряжена на 50%. Для северных районов эти показа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тели выше на 20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, для южных — ниже на 20 кг/м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660C">
        <w:rPr>
          <w:rFonts w:ascii="Times New Roman" w:hAnsi="Times New Roman" w:cs="Times New Roman"/>
          <w:sz w:val="24"/>
          <w:szCs w:val="24"/>
        </w:rPr>
        <w:t>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Батарею, разряженную более чем на 25% зимой или 50% летом, следует снять с трактора и подзаря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дить.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lastRenderedPageBreak/>
        <w:t>7.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Если исходная плотность электролита не известна, то степень разряженности батареи проверить на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грузочной вилкой ЛЭ-2. Для проверки подключить нагрузочное сопротивление, соответствующее емкости батареи, и плотно прижать ножки вилки к штырям испытываемого аккумулятора. Напряжение каждого аккумулятора должно быть не ниже 1,7 В и не должно изменяться в течение 5 с. Если напряжение ниже 1,7 В или разница более 0,2 В, то батарею следует отпра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вить на зарядку.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8.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Определить степень разряженности батареи, считая номинальным напряжение 1,7 В, а падение напряжения на каждые 0,1 В — разрядкой на 25%.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Для облегчения пользования нагрузочной вилкой на шкале вольтметра нанесены цветные зоны: зеле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ная — аккумулятор исправен и заряжен; желтая — аккумулятор требует зарядки; красная — аккумулятор требует зарядки или ремонта.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Величина напряжения аккумулятора под нагрузкой зависит от степени его заряженности, от состояния и степени сульфатации пластины. В сульфатированном аккумуляторе напряжение падает гораздо быстрее из-за его внутреннего сопротивления и меньшей емкости.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С помощью нагрузочной вилки можно также вы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явить короткое замыкание в аккумуляторах.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9.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Выключить нагрузочные сопротивления и изме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рить вольтметром ЭДС каждого аккумулятора, которая должна быть равна ЭДС покоя (</w:t>
      </w:r>
      <w:r w:rsidRPr="0093660C">
        <w:rPr>
          <w:rFonts w:ascii="Times New Roman" w:hAnsi="Times New Roman" w:cs="Times New Roman"/>
          <w:i/>
          <w:sz w:val="24"/>
          <w:szCs w:val="24"/>
        </w:rPr>
        <w:t>Е</w:t>
      </w:r>
      <w:r w:rsidRPr="0093660C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93660C">
        <w:rPr>
          <w:rFonts w:ascii="Times New Roman" w:hAnsi="Times New Roman" w:cs="Times New Roman"/>
          <w:sz w:val="24"/>
          <w:szCs w:val="24"/>
        </w:rPr>
        <w:t xml:space="preserve">), вычисляемой по эмпирической формуле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Ео</w:t>
      </w:r>
      <w:r w:rsidRPr="0093660C">
        <w:rPr>
          <w:rFonts w:ascii="Times New Roman" w:hAnsi="Times New Roman" w:cs="Times New Roman"/>
          <w:i/>
          <w:sz w:val="24"/>
          <w:szCs w:val="24"/>
        </w:rPr>
        <w:t xml:space="preserve"> = 0,84</w:t>
      </w:r>
      <w:r w:rsidRPr="0093660C">
        <w:rPr>
          <w:rFonts w:ascii="Times New Roman" w:hAnsi="Times New Roman" w:cs="Times New Roman"/>
          <w:sz w:val="24"/>
          <w:szCs w:val="24"/>
        </w:rPr>
        <w:t xml:space="preserve"> +</w:t>
      </w:r>
      <w:r w:rsidRPr="0093660C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26" type="#_x0000_t75" style="width:19.2pt;height:22.8pt" o:ole="">
            <v:imagedata r:id="rId9" o:title=""/>
          </v:shape>
          <o:OLEObject Type="Embed" ProgID="Equation.3" ShapeID="_x0000_i1026" DrawAspect="Content" ObjectID="_1664361866" r:id="rId10"/>
        </w:object>
      </w:r>
      <w:r w:rsidRPr="0093660C">
        <w:rPr>
          <w:rFonts w:ascii="Times New Roman" w:hAnsi="Times New Roman" w:cs="Times New Roman"/>
          <w:iCs/>
          <w:sz w:val="24"/>
          <w:szCs w:val="24"/>
        </w:rPr>
        <w:t>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 xml:space="preserve">Если ЭДС без нагрузки будет меньше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Ео,</w:t>
      </w:r>
      <w:r w:rsidRPr="0093660C">
        <w:rPr>
          <w:rFonts w:ascii="Times New Roman" w:hAnsi="Times New Roman" w:cs="Times New Roman"/>
          <w:sz w:val="24"/>
          <w:szCs w:val="24"/>
        </w:rPr>
        <w:t xml:space="preserve"> рассчи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танной по плотности электролита -</w:t>
      </w:r>
      <w:r w:rsidRPr="0093660C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27" type="#_x0000_t75" style="width:16.2pt;height:18.6pt" o:ole="">
            <v:imagedata r:id="rId9" o:title=""/>
          </v:shape>
          <o:OLEObject Type="Embed" ProgID="Equation.3" ShapeID="_x0000_i1027" DrawAspect="Content" ObjectID="_1664361867" r:id="rId11"/>
        </w:object>
      </w:r>
      <w:r w:rsidRPr="0093660C">
        <w:rPr>
          <w:rFonts w:ascii="Times New Roman" w:hAnsi="Times New Roman" w:cs="Times New Roman"/>
          <w:sz w:val="24"/>
          <w:szCs w:val="24"/>
        </w:rPr>
        <w:t>, то в аккумуляторе имеется частичное короткое замыкание. В том случае, когда ЭДС без нагрузки будет равна нулю, это означает, что в аккумуляторе пластины замкнуты накоротко.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Таким образом, проверка нагрузочной вилкой — надежный способ выявления дефектов внутри аккуму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лятора.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II.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Диагностирование генераторной установки пе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ременного тока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Pr="0093660C">
        <w:rPr>
          <w:rFonts w:ascii="Times New Roman" w:hAnsi="Times New Roman" w:cs="Times New Roman"/>
          <w:sz w:val="24"/>
          <w:szCs w:val="24"/>
        </w:rPr>
        <w:t>. Генераторная установка состоит из генератора переменного тока Г-306Д со встроен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ным кремниевым выпрямителем и контактно-транзис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торного реле-регулятора РР-362Б.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Исправность генераторной установки на тракторе МТЗ-80 проверяют по контрольной лампе, установлен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ной на щитке приборов. Если генераторная установка исправна, то контрольная лампа загорается при вклю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чении «массы» и гаснет после пуска тракторного дизеля.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Порядок выполнения работы. 1. Отсоединить от клемм генератора все провода.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2.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Подсоединить</w:t>
      </w:r>
      <w:r w:rsidR="007653F7">
        <w:rPr>
          <w:rFonts w:ascii="Times New Roman" w:hAnsi="Times New Roman" w:cs="Times New Roman"/>
          <w:sz w:val="24"/>
          <w:szCs w:val="24"/>
        </w:rPr>
        <w:t xml:space="preserve"> прибор КИ-1093 по схеме (рис. 3</w:t>
      </w:r>
      <w:r w:rsidRPr="0093660C">
        <w:rPr>
          <w:rFonts w:ascii="Times New Roman" w:hAnsi="Times New Roman" w:cs="Times New Roman"/>
          <w:sz w:val="24"/>
          <w:szCs w:val="24"/>
        </w:rPr>
        <w:t>6) и проверить обмотку возбуждения. Не пуская дизель, включить «массу» и по амперметру проверить ток, потребляемый обмоткой возбуждения. При исправной обмотке возбуждения ток должен быть в пределах З...3,5 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Состояние обмотки возбуждения можно проверить контрольной лампой. Для этого подсоединить клемму «—» аккумуляторной бата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реи к клемме «М» генера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тора, а «+» батареи через контрольную лампу к клемме «Ш» генератора.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00425" cy="22002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F7" w:rsidRDefault="007653F7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3660C" w:rsidRPr="007653F7" w:rsidRDefault="007653F7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653F7">
        <w:rPr>
          <w:rFonts w:ascii="Times New Roman" w:hAnsi="Times New Roman" w:cs="Times New Roman"/>
        </w:rPr>
        <w:t>Рис. 3</w:t>
      </w:r>
      <w:r w:rsidR="0093660C" w:rsidRPr="007653F7">
        <w:rPr>
          <w:rFonts w:ascii="Times New Roman" w:hAnsi="Times New Roman" w:cs="Times New Roman"/>
        </w:rPr>
        <w:t>6. Схема проверки тока, потребляемого обмоткой воз</w:t>
      </w:r>
      <w:r w:rsidR="0093660C" w:rsidRPr="007653F7">
        <w:rPr>
          <w:rFonts w:ascii="Times New Roman" w:hAnsi="Times New Roman" w:cs="Times New Roman"/>
        </w:rPr>
        <w:softHyphen/>
        <w:t>буждения генератора.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Ток менее ЗА (тусклое горение лампы) свидетель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ствует об обрыве в цепи возбуждения. Ток более 3,5 А (горение лампы полным накалом) указывает на корот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кое замыкание в обмотке возбуждения.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3.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Проверить исправность выпрямителя и обмоток статора генератора: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подсоединить клемму «—» батареи к клемме «М» генератора, а «+» батареи через контрольную лампу — к клемме «В» генератора. Если лампа горит, то неисправен выпрямитель (короткое замыкание в од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ном или нескольких диодах обеих полярностей, проби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та изоляция между теплоотводом и корпусом выпря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мителя, замкнут плюсовой вывод на корпус генера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тора) 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подсоединить клемму «—» батареи к одной из клемм переменного тока генератора, клемму «+» че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рез контрольную лампу — к клемме «В» генератора. Если лампа горит, пробит один или несколько диодов прямой полярности;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подсоединить клемму «+» батареи через конт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рольную лампу к одной из клемм переменного тока, а клемму «—» к клемме «М» генератора. Если лампа горит, то пробит один или несколько диодов обратной полярности или произошло короткое замыкание обмот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ки статора на корпус генератора.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III.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реле-регулятора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1.</w:t>
      </w:r>
      <w:r w:rsidRPr="0093660C">
        <w:rPr>
          <w:rFonts w:ascii="Times New Roman" w:hAnsi="Times New Roman" w:cs="Times New Roman"/>
          <w:sz w:val="24"/>
          <w:szCs w:val="24"/>
        </w:rPr>
        <w:t xml:space="preserve"> Установить переключатель вольтметра прибора КИ-1093 в положение «—30», а рукоятку реостата — в крайнее левое положение (минимум тока).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2.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Переключатель сезонной регулировки реле-регу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лятора поставить в положение «Л».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3.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Проводами соединить клемму «В» реле-регуля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 с клеммами «Реостат» и «Вольтметр» прибора, а обе клеммы «масса» прибора сое</w:t>
      </w:r>
      <w:r w:rsidR="007653F7">
        <w:rPr>
          <w:rFonts w:ascii="Times New Roman" w:hAnsi="Times New Roman" w:cs="Times New Roman"/>
          <w:sz w:val="24"/>
          <w:szCs w:val="24"/>
        </w:rPr>
        <w:t>динить с «массой» машины (рис. 3</w:t>
      </w:r>
      <w:r w:rsidRPr="0093660C">
        <w:rPr>
          <w:rFonts w:ascii="Times New Roman" w:hAnsi="Times New Roman" w:cs="Times New Roman"/>
          <w:sz w:val="24"/>
          <w:szCs w:val="24"/>
        </w:rPr>
        <w:t>7).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4.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Пустить дизель и про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греть генератор на средней частоте вращения в течение 10 мин.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52800" cy="2209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F7" w:rsidRDefault="007653F7" w:rsidP="0093660C">
      <w:pPr>
        <w:pStyle w:val="3"/>
        <w:ind w:firstLine="709"/>
        <w:rPr>
          <w:sz w:val="24"/>
          <w:szCs w:val="24"/>
        </w:rPr>
      </w:pPr>
    </w:p>
    <w:p w:rsidR="0093660C" w:rsidRPr="007653F7" w:rsidRDefault="007653F7" w:rsidP="0093660C">
      <w:pPr>
        <w:pStyle w:val="3"/>
        <w:ind w:firstLine="709"/>
        <w:rPr>
          <w:szCs w:val="22"/>
        </w:rPr>
      </w:pPr>
      <w:r w:rsidRPr="007653F7">
        <w:rPr>
          <w:szCs w:val="22"/>
        </w:rPr>
        <w:t>Рис. 3</w:t>
      </w:r>
      <w:r w:rsidR="0093660C" w:rsidRPr="007653F7">
        <w:rPr>
          <w:szCs w:val="22"/>
        </w:rPr>
        <w:t>7. Схема проверки ре</w:t>
      </w:r>
      <w:r w:rsidR="0093660C" w:rsidRPr="007653F7">
        <w:rPr>
          <w:szCs w:val="22"/>
        </w:rPr>
        <w:softHyphen/>
        <w:t>ле-регулятора.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5.</w:t>
      </w:r>
      <w:r w:rsidRPr="0093660C">
        <w:rPr>
          <w:rFonts w:ascii="Times New Roman" w:hAnsi="Times New Roman" w:cs="Times New Roman"/>
          <w:sz w:val="24"/>
          <w:szCs w:val="24"/>
        </w:rPr>
        <w:t xml:space="preserve"> Установить номиналь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ную частоту вращения вала генератора (3600 мин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3660C">
        <w:rPr>
          <w:rFonts w:ascii="Times New Roman" w:hAnsi="Times New Roman" w:cs="Times New Roman"/>
          <w:sz w:val="24"/>
          <w:szCs w:val="24"/>
        </w:rPr>
        <w:t>) и реостатом установить ток нагрузки 10 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6.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По вольтметру опреде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лить напряжение, поддерживаемое регулятором на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пряжения, которое должно быть в пределах 13,2...</w:t>
      </w:r>
      <w:r w:rsidRPr="0093660C">
        <w:rPr>
          <w:rFonts w:ascii="Times New Roman" w:hAnsi="Times New Roman" w:cs="Times New Roman"/>
          <w:noProof/>
          <w:sz w:val="24"/>
          <w:szCs w:val="24"/>
        </w:rPr>
        <w:t>14,0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В случае отклонения напряжения от указанных пределов отрегулировать регулятор напряжения (левый прибор) изменением натяжения пружины. При необ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ходимости повысить напряжение — увеличить натяже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ние пружины и, наоборот, для снижения напряжения — ослабить пружину. При регулировке следует пользо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ваться специальной вилкой, в прорезь которой входит угольник крепления пружины. Нужно помнить, что корпуса электромагнитных реле и пружины находятся под напряжением относительно корпуса реле-регуля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тора. Случайное замыкание отверткой этих деталей вызовет короткое замыкание, которое может привести к выходу из строя реле-регулятора. Если регулировка затруднена, то проверить и при необходимости отрегули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ровать зазор между серьгой подвески якорька и ярмом (0,2...0,3 мм), зазор между контактами (0,2...0,3 мм) подгибанием ограничителя подъема якорька, зазор между якорьком и сердечником при разомкнутых кон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тактах (1,4...1,5 мм). Зазор регулируют, смещая крон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штейн неподвижного контакта при ослабленных винтах крепления.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7.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Проверить действие переключателя сезонной регулировки напряжения.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При установке переключателя в положение «З» на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пряжение должно увеличиваться на 0,8...1,2 В.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8.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Проверить транзистор с помощью контрольной лампочки. Для этого при неработающем дизеле отсое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динить провод от клеммы «Ш» реле-регулятора, снять его крышку и подключить контрольную лампу мощ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ностью не более 15 Вт между клеммами «Ш» и «мас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сой». Нажать на якорек регулятора напряжения или реле защиты, замыкая контакты этих приборов. Если лампа не погаснет, то транзистор пробит.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IV.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Особенности эксплуатации генераторной уста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новки переменного тока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1.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остановке двигателя трактора необходимо выключить «массу». Невыполнение этого требования может привести к недопустимо глубокому разряду аккумуляторной батареи через обмотку возбуждения генератора.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2.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мойке трактора избегать попадания воды на генератор и реле-регулятор.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3.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Запрещается даже кратковременное соединение изолированных клемм генератора и реле-регулятора на «массу» (для проверки на искру). Такое соединение опасно для полупроводников, применяемых в генера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торной установке.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lastRenderedPageBreak/>
        <w:t>4.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При включении элементов генераторной установ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ки в схему следует внимательно следить за правиль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ностью подключения проводов. Неправильное подсое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динение проводов приводит к выходу из строя генера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 и реле-регулятора.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5.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Необходимо следить за надежностью крепления генератора и проводов, натяжением приводного ремня, а также за чистотой генератора и реле-регулятора.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6.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Контакты реле-регулятора не имеют практически износа при эксплуатации и не нуждаются в зачистке. Загрязнившиеся контакты протереть сухой капроновой лентой. Если контакты не очищаются, протереть их бензином, а затем вытереть насухо.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7.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Начиная с температуры окружающего воздуха + 5°С и выше переключатель сезонной регулировки установить в положение «Л».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8.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Периодически очищать в крышках генератора отверстия для слива конденсата.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V.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Техническое обслуживание и диагностирование стартера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Техническое обслуживание стартера СТ-212А</w:t>
      </w:r>
      <w:r w:rsidRPr="0093660C">
        <w:rPr>
          <w:rFonts w:ascii="Times New Roman" w:hAnsi="Times New Roman" w:cs="Times New Roman"/>
          <w:sz w:val="24"/>
          <w:szCs w:val="24"/>
        </w:rPr>
        <w:t xml:space="preserve"> пре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дусматривает прежде всего поддержание общей чис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тоты, проверки надежности креплений и состояния клемм. Стартер потребляет большой ток, поэтому даже незначительные переходные сопротивления в его цепи приводят к существенному падению напряжения и заметному снижению мощности.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Через 1920 моточасов работы трактора стартер снимают с двигателя и очищают. Затем снимают защитный кожух и проверяют состояние щеточно-коллекторного узла. Если обнаружено загрязнение или незначительное подгорание коллектора, его нужно про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тереть чистой ветошью, смоченной в бензине. Если следы подгорания не удаляются, необходимо их за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чистить стеклянной шкуркой.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Щетки должны свободно перемещаться в щетко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держателях и прилегать всей поверхностью к коллек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тору. Сила давления пружины на щетки, измеренная динамометром, должна в момент отрыва пружины от тела щетки составлять 7,5.. 10 Н. При износе щеток до высоты 10 мм их заменяют новыми.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Снимают крышку с тягового реле и проверяют состояние контактов. Если контакты подгорели, их сле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дует зачистить напильником с мелкой насечкой и про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дуть сжатым воздухом. При сильном подгорании кон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тактных болтов реле стартера их поворачивают на 180°, а контактный диск переворачивают другой стороной. Проверяют состояние шестерни привода и венца махо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вика, запиливают выработку или выбоины зубьев, а если износ велик, заменяют детали новыми.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Перед постановкой стартера на двигатель надо тщательно осмотреть и зачистить все посадочные места.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Зазор между торцом шестерни привода и упорными полукольцами регулируют в следующем порядке: от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соединяют шину от контактного болта корпуса стар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тера, чтобы исключить вращение стартера; соединяют минусовую клемму аккумуляторной батареи с корпу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сом стартера; подключают плюсовую клемму батареи к выводной клемме обмоток тягового реле.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При включении сработает реле и его якорь займет крайнее включенное положение. При этом зазор между торцом шестерни и упорными полукольцами должен быть 3 ± 1 мм. Зазор регулируют, поворачивая экс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центриковую ось рычага привода стартера.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Проверяют стартер СТ-212 А на холостом ходу: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снимают с плюсового зажима батареи провод, идущий к стартеру, и присоединяют выносной шунт прибора КИ-1093. Надевают и закрепляют на клемме шунта наконечник провода, снятый с плюсового зажи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ма батареи;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соединяют проводами «массу» стартера с клеммой «—» прибора, а выводной болт стартера — с клеммой «Вольтметр» прибора;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устанавливают переключатель вольтметра в поло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 xml:space="preserve">жение «30 В», а амперметра «300 </w:t>
      </w:r>
      <w:r w:rsidRPr="0093660C">
        <w:rPr>
          <w:rFonts w:ascii="Times New Roman" w:hAnsi="Times New Roman" w:cs="Times New Roman"/>
          <w:iCs/>
          <w:sz w:val="24"/>
          <w:szCs w:val="24"/>
        </w:rPr>
        <w:t>А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»;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включают стартер на 5...7 с. По тахометру оп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ределяют частоту вращения якоря и фиксируют пока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зания амперметра и вольтметра.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При испытании стартера на холостом ходу от ак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кумуляторных батарей, заряженных не менее чем на 75%, потребляемый ток должен быть не более 120 А, а частота вращения якоря — не менее 5000 мин</w:t>
      </w:r>
      <w:r w:rsidRPr="0093660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3660C">
        <w:rPr>
          <w:rFonts w:ascii="Times New Roman" w:hAnsi="Times New Roman" w:cs="Times New Roman"/>
          <w:sz w:val="24"/>
          <w:szCs w:val="24"/>
        </w:rPr>
        <w:t>. Напряжение батареи — не ниже 10,2 В.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Неправильная сборка, замыкание обмотки якоря на «массу» или короткие замыкания между витками при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водят к затрудненному вращению якоря, потреблению большого тока, недостаточной частоте вращения.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Малая сила потребляемого тока и пониженная час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тота вращения при нормальном напряжении на зажи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мах стартера свидетельствуют о плохом контакте в соединениях или об ослабленном давлении пружин на щетки.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Порядок проверки стартера по току, потребляемому при полном торможении якоря</w:t>
      </w:r>
      <w:r w:rsidRPr="00936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Эта проверка нужна для определения технического состояния муфты при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вода и исправности электрических цепей. Ее прово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дят в такой последовательности: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снимают с плюсового зажима батареи провод, идущий к стартеру, и присоединяют к плюсовому за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жиму выносной шунт прибора. Надевают и закрепля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ют на клемме шунта наконечник провода, снятого с плюсового зажима батареи (рис. 48);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соединяют клемму «—» прибора с «массой» трактора, а клемму «Вольт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метр» — с выводным болтом стартера;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2838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660C" w:rsidRPr="0045416A" w:rsidRDefault="007653F7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3</w:t>
      </w:r>
      <w:r w:rsidR="0093660C" w:rsidRPr="0045416A">
        <w:rPr>
          <w:rFonts w:ascii="Times New Roman" w:hAnsi="Times New Roman" w:cs="Times New Roman"/>
          <w:sz w:val="24"/>
          <w:szCs w:val="24"/>
        </w:rPr>
        <w:t>8. Схема проверки стар</w:t>
      </w:r>
      <w:r w:rsidR="0093660C" w:rsidRPr="0045416A">
        <w:rPr>
          <w:rFonts w:ascii="Times New Roman" w:hAnsi="Times New Roman" w:cs="Times New Roman"/>
          <w:sz w:val="24"/>
          <w:szCs w:val="24"/>
        </w:rPr>
        <w:softHyphen/>
        <w:t>тера.</w:t>
      </w:r>
    </w:p>
    <w:p w:rsidR="0045416A" w:rsidRPr="0093660C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устанавливают руко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ятку переключателя вольт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метра в положение «30В», а переключатель ампермет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ра — в положение «1500 А»;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включают передачу и затормаживают трактор;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—</w:t>
      </w:r>
      <w:r w:rsidRPr="0093660C">
        <w:rPr>
          <w:rFonts w:ascii="Times New Roman" w:hAnsi="Times New Roman" w:cs="Times New Roman"/>
          <w:sz w:val="24"/>
          <w:szCs w:val="24"/>
        </w:rPr>
        <w:t xml:space="preserve"> включают стартер не более чем на 15 с и отсчитывают ток, потребляемый стартером, и напряжение на его зажимах.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Напряжение должно быть 7...8 В, а ток — не более 1450 А (для стартера СТ-212 А).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Меньший ток, потребляемый стартером, свидетель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ствует о повышенных переходных сопротивлениях во внешней или внутренней цепи стартера или же являет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ся следствием разряженности аккумуляторной ба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тареи.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Вращение якоря свидетельствует о неисправности муфты привода стартера.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7653F7" w:rsidRDefault="007653F7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60C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VI.</w:t>
      </w:r>
      <w:r w:rsidRPr="0093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Проверка состояния электропроводки, системы освещения и сигнализации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Проверяют надежность присоединения проводов к приборам электрооборудования и крепления пучков проводов скобами, а также состояние изоляции прово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дов в местах крепления и пересечения с металлически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ми частями машины. Поврежденную изоляцию следует обмотать изоляционной лентой.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Определяют состояние клемм. При необходимости зачищают поверхность наконечников и зажимов, под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тягивают болты.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Контролируют работу системы освещения при раз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личных положениях включателей и переключателей и надежность крепления осветительной аппаратуры.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Проверяют состояние электрических цепей указа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телей поворота и переключателей. Для этого, устанав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ливая рукоятку переключателя вправо и влево, убеж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даются в том, что мигание света указателей поворота равномерное и устойчивое. Затем, поворачивая руле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вое колесо вправо и влево, проверяют, обеспечивается ли выключение указателей поворота при выходе трак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тора из поворота на прямую. Если указатель поворота не выключается, необходимо отрегулировать положе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ние переключателя.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Проверяют работу «стоп-сигнала», нажав два-три раза на тормозные педали. «Стоп-сигнал» должен ра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ботать четко, без перебоев.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Если какой-либо прибор освещения и сигнализации не работает, необходимо убедиться, не перегорел ли плавкий предохранитель в цепи данного прибора, а также проверить исправность лампочки и проводки.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Проверяют состояние электропроводки: нет ли пло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хого контакта соприкасающихся поверхностей клемм и наконечников проводов. Проверить состояние элек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трической цепи можно контрольной лампой или при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бором КИ-1093.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При проверке прибором измеряют падение напря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жения в проверяемой цепи при включенных потребите</w:t>
      </w:r>
      <w:r w:rsidRPr="0093660C">
        <w:rPr>
          <w:rFonts w:ascii="Times New Roman" w:hAnsi="Times New Roman" w:cs="Times New Roman"/>
          <w:sz w:val="24"/>
          <w:szCs w:val="24"/>
        </w:rPr>
        <w:softHyphen/>
        <w:t xml:space="preserve">лях электроэнергии, для чего присоединяют к клеммам 5 и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93660C">
        <w:rPr>
          <w:rFonts w:ascii="Times New Roman" w:hAnsi="Times New Roman" w:cs="Times New Roman"/>
          <w:sz w:val="24"/>
          <w:szCs w:val="24"/>
        </w:rPr>
        <w:t xml:space="preserve"> (см. рис. 45) прибора два провода с игольчатыми щупами, переключатель </w:t>
      </w:r>
      <w:r w:rsidRPr="0093660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3660C">
        <w:rPr>
          <w:rFonts w:ascii="Times New Roman" w:hAnsi="Times New Roman" w:cs="Times New Roman"/>
          <w:sz w:val="24"/>
          <w:szCs w:val="24"/>
        </w:rPr>
        <w:t xml:space="preserve"> устанавливают в положение «З В», игольчатые щупы присоединяют к началу и к концу проверяемой цепи.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Допускаемые величины падения напряжения в ос</w:t>
      </w:r>
      <w:r w:rsidRPr="0093660C">
        <w:rPr>
          <w:rFonts w:ascii="Times New Roman" w:hAnsi="Times New Roman" w:cs="Times New Roman"/>
          <w:sz w:val="24"/>
          <w:szCs w:val="24"/>
        </w:rPr>
        <w:softHyphen/>
        <w:t>новных цепях приведены ниже: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25"/>
        <w:gridCol w:w="15"/>
        <w:gridCol w:w="2340"/>
      </w:tblGrid>
      <w:tr w:rsidR="0093660C" w:rsidRPr="0093660C" w:rsidTr="0069545C">
        <w:trPr>
          <w:cantSplit/>
          <w:trHeight w:val="1218"/>
        </w:trPr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Проверяемая цепь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Допускаемое падение напря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В (не более)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Проверяемая цепь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Допускаемое падение напря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В (не более)</w:t>
            </w:r>
          </w:p>
        </w:tc>
      </w:tr>
      <w:tr w:rsidR="0093660C" w:rsidRPr="0093660C" w:rsidTr="0069545C">
        <w:trPr>
          <w:trHeight w:val="705"/>
        </w:trPr>
        <w:tc>
          <w:tcPr>
            <w:tcW w:w="2340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 света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подфарников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3660C" w:rsidRPr="0093660C" w:rsidTr="0069545C">
        <w:trPr>
          <w:trHeight w:val="690"/>
        </w:trPr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 света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стоп-сигнала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93660C" w:rsidRPr="0093660C" w:rsidTr="0069545C">
        <w:trPr>
          <w:trHeight w:val="21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заднего света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контакта выключателя стартера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Возможные неисправности и способы их у</w:t>
      </w:r>
      <w:r w:rsidR="007653F7">
        <w:rPr>
          <w:rFonts w:ascii="Times New Roman" w:hAnsi="Times New Roman" w:cs="Times New Roman"/>
          <w:sz w:val="24"/>
          <w:szCs w:val="24"/>
        </w:rPr>
        <w:t>стране</w:t>
      </w:r>
      <w:r w:rsidR="007653F7">
        <w:rPr>
          <w:rFonts w:ascii="Times New Roman" w:hAnsi="Times New Roman" w:cs="Times New Roman"/>
          <w:sz w:val="24"/>
          <w:szCs w:val="24"/>
        </w:rPr>
        <w:softHyphen/>
        <w:t xml:space="preserve">ния приведены в таблице </w:t>
      </w:r>
      <w:r w:rsidRPr="0093660C">
        <w:rPr>
          <w:rFonts w:ascii="Times New Roman" w:hAnsi="Times New Roman" w:cs="Times New Roman"/>
          <w:sz w:val="24"/>
          <w:szCs w:val="24"/>
        </w:rPr>
        <w:t>2</w:t>
      </w:r>
      <w:r w:rsidR="007653F7">
        <w:rPr>
          <w:rFonts w:ascii="Times New Roman" w:hAnsi="Times New Roman" w:cs="Times New Roman"/>
          <w:sz w:val="24"/>
          <w:szCs w:val="24"/>
        </w:rPr>
        <w:t>1</w:t>
      </w:r>
      <w:r w:rsidRPr="0093660C">
        <w:rPr>
          <w:rFonts w:ascii="Times New Roman" w:hAnsi="Times New Roman" w:cs="Times New Roman"/>
          <w:sz w:val="24"/>
          <w:szCs w:val="24"/>
        </w:rPr>
        <w:t>.</w:t>
      </w:r>
    </w:p>
    <w:p w:rsidR="0045416A" w:rsidRDefault="0045416A" w:rsidP="0093660C">
      <w:pPr>
        <w:autoSpaceDE w:val="0"/>
        <w:autoSpaceDN w:val="0"/>
        <w:adjustRightInd w:val="0"/>
        <w:spacing w:after="0" w:line="240" w:lineRule="auto"/>
        <w:ind w:left="300"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3660C" w:rsidRPr="0093660C" w:rsidRDefault="007653F7" w:rsidP="0093660C">
      <w:pPr>
        <w:autoSpaceDE w:val="0"/>
        <w:autoSpaceDN w:val="0"/>
        <w:adjustRightInd w:val="0"/>
        <w:spacing w:after="0" w:line="240" w:lineRule="auto"/>
        <w:ind w:left="30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3F7">
        <w:rPr>
          <w:rFonts w:ascii="Times New Roman" w:hAnsi="Times New Roman" w:cs="Times New Roman"/>
          <w:b/>
          <w:sz w:val="24"/>
          <w:szCs w:val="24"/>
        </w:rPr>
        <w:t>21</w:t>
      </w:r>
      <w:r w:rsidR="0093660C" w:rsidRPr="0093660C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93660C" w:rsidRPr="0093660C">
        <w:rPr>
          <w:rFonts w:ascii="Times New Roman" w:hAnsi="Times New Roman" w:cs="Times New Roman"/>
          <w:b/>
          <w:sz w:val="24"/>
          <w:szCs w:val="24"/>
        </w:rPr>
        <w:t xml:space="preserve"> Возможные неисправности электрооборудования и способы их устранения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589"/>
        <w:gridCol w:w="2564"/>
      </w:tblGrid>
      <w:tr w:rsidR="0093660C" w:rsidRPr="0093660C" w:rsidTr="0069545C">
        <w:trPr>
          <w:trHeight w:val="21"/>
        </w:trPr>
        <w:tc>
          <w:tcPr>
            <w:tcW w:w="682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Неисправность, внешние признаки 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устранения</w:t>
            </w:r>
          </w:p>
        </w:tc>
      </w:tr>
      <w:tr w:rsidR="0093660C" w:rsidRPr="0093660C" w:rsidTr="0069545C">
        <w:trPr>
          <w:trHeight w:val="340"/>
        </w:trPr>
        <w:tc>
          <w:tcPr>
            <w:tcW w:w="939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Амперметр не показывает зарядки</w:t>
            </w:r>
          </w:p>
        </w:tc>
      </w:tr>
      <w:tr w:rsidR="0093660C" w:rsidRPr="0093660C" w:rsidTr="0069545C">
        <w:trPr>
          <w:trHeight w:val="742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Неисправен амперметр (при неработающем дизеле и включенных потребителях ампер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 не показывает разрядки)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амперметр</w:t>
            </w:r>
          </w:p>
        </w:tc>
      </w:tr>
      <w:tr w:rsidR="0093660C" w:rsidRPr="0093660C" w:rsidTr="0069545C">
        <w:trPr>
          <w:trHeight w:val="2025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Обрыв в зарядной цепи, плохой контакт в -местах соединения элементов цепи 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Пробуксовка приводного ремня 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Устранить поврежде ние, зачистить и под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тянуть контакты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на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тяжение ремня гене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ратора </w:t>
            </w:r>
          </w:p>
        </w:tc>
      </w:tr>
      <w:tr w:rsidR="0093660C" w:rsidRPr="0093660C" w:rsidTr="0069545C">
        <w:trPr>
          <w:trHeight w:val="1425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Неисправен генератор (при кратковременном на 1...2 с замыкании проводом клемм «В» и «Ш» реле-регулятора искрения в точках присоединения провода не наблюдается, амперметр не показывает броска зарядного тока)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генератор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60C" w:rsidRPr="0093660C" w:rsidTr="0069545C">
        <w:trPr>
          <w:trHeight w:val="126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Сработало реле защиты реле-регулятора из-за короткого замыкания в цепи обмотки возбуждения (при замыкании клемм «В» и«Ш» проводом возникает сильная дуга, про вод быстро нагревается)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и устранить короткое замыкание</w:t>
            </w: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60C" w:rsidRPr="0093660C" w:rsidTr="0069545C">
        <w:trPr>
          <w:trHeight w:val="960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Сработало реле защиты из-за его разрегулировки (при замыкании проводом клемм «В» и «Ш» реле-регулятора амперметр показывает бросок зарядного тока)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реле защиты, изменить натяжение пружины</w:t>
            </w:r>
          </w:p>
        </w:tc>
      </w:tr>
      <w:tr w:rsidR="0093660C" w:rsidRPr="0093660C" w:rsidTr="0069545C">
        <w:trPr>
          <w:trHeight w:val="465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Амперметр длительное время показывает большой зарядный ток (более 15...20 А)</w:t>
            </w:r>
          </w:p>
        </w:tc>
      </w:tr>
      <w:tr w:rsidR="0093660C" w:rsidRPr="0093660C" w:rsidTr="0069545C">
        <w:trPr>
          <w:trHeight w:val="731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Значительный разряд или неисправность аккумуляторной батареи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Зарядить или заменить аккумуляторную батарею</w:t>
            </w:r>
          </w:p>
        </w:tc>
      </w:tr>
      <w:tr w:rsidR="0093660C" w:rsidRPr="0093660C" w:rsidTr="0069545C">
        <w:trPr>
          <w:trHeight w:val="21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Неисправность, внешние признаки </w:t>
            </w:r>
          </w:p>
        </w:tc>
        <w:tc>
          <w:tcPr>
            <w:tcW w:w="3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устранения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регулируемого напряжения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регулятор напряжения. Если он не поддается регулировке — пробит транзистор. Заменить реле-регулятор</w:t>
            </w:r>
          </w:p>
        </w:tc>
      </w:tr>
      <w:tr w:rsidR="0093660C" w:rsidRPr="0093660C" w:rsidTr="0069545C">
        <w:trPr>
          <w:trHeight w:val="465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Аккумуляторная батарея систематически недозаряжается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Пробуксовка приводного ремня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натяжение ремня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напряжения в системе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илизаменить реле-регулятор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Неисправна аккумуляторная батарея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аккумуляторную батарею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Ослабление крепления или окисление клемм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Зачистить клеммы, батареи и наконечников проводов затянуть и смазатьнеконтактные частитехническим вазели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Замыкание одной или нескольких фаз статорной обмотки генератора на «массу»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генератор</w:t>
            </w:r>
          </w:p>
        </w:tc>
      </w:tr>
      <w:tr w:rsidR="0093660C" w:rsidRPr="0093660C" w:rsidTr="0069545C">
        <w:trPr>
          <w:trHeight w:val="465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Аккумуляторная батарея «кипит» и требует частой доливки электролита, лампы освещения горят с перекалом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уровень напряжения в системе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реле-регулятор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Нарушено соединение реле-регулятора с массой» «М» реле-регулятора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Соединить клемму с «массой» трактора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Фазный провод обмотки генератора замкнут на провод обмотки возбуждения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генератор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Неисправна аккумуляторная батарея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аккумуля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торную батарею</w:t>
            </w:r>
          </w:p>
        </w:tc>
      </w:tr>
      <w:tr w:rsidR="0093660C" w:rsidRPr="0093660C" w:rsidTr="0069545C">
        <w:trPr>
          <w:trHeight w:val="465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включении стартера слышен скрежет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Неправильная регулировка момента замыкания контактов реле стартера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Отрегулировать момент включения стартера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 изношены венец маховика или зубья шестерни привода стартера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венец ма ховика или шестерню привода</w:t>
            </w:r>
          </w:p>
        </w:tc>
      </w:tr>
      <w:tr w:rsidR="0093660C" w:rsidRPr="0093660C" w:rsidTr="0069545C">
        <w:trPr>
          <w:trHeight w:val="21"/>
        </w:trPr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Неисправность, внешние признаки </w:t>
            </w:r>
          </w:p>
        </w:tc>
        <w:tc>
          <w:tcPr>
            <w:tcW w:w="3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устранения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Перекос стартера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стартер на двигатель без пе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рекоса</w:t>
            </w:r>
          </w:p>
        </w:tc>
      </w:tr>
      <w:tr w:rsidR="0093660C" w:rsidRPr="0093660C" w:rsidTr="0069545C">
        <w:trPr>
          <w:trHeight w:val="465"/>
        </w:trPr>
        <w:tc>
          <w:tcPr>
            <w:tcW w:w="9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Стартер не проворачивает коленчатый вал двигателя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Сильное окисление наконечников проводов или ослаблен контакт с клеммами аккумуляторной батареи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Зачистить клеммы и наконечники прово дов, затянуть соеди нение и смазать не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контактные части техническим вазели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ном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Разряжена аккумуляторная батарея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Зарядить аккумуля</w:t>
            </w: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торную батарею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Замаслен коллектор и щетки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Очистить коллектор и щетки от пыли и масла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Неисправен или не подготовлен к пуску дизель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Устранить неисправ ность, подготовить дизель к пуску при температуре ниже+5°С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Нарушена регулировка реле включения или изношены контактные болты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Зачистить контакты отрегулировать реле включения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Короткое замыкание в обмотках стартера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 стартер</w:t>
            </w:r>
          </w:p>
        </w:tc>
      </w:tr>
      <w:tr w:rsidR="0093660C" w:rsidRPr="0093660C" w:rsidTr="0069545C">
        <w:trPr>
          <w:trHeight w:val="465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стартера не соединен с «массой» двигателя и стартера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660C" w:rsidRPr="0093660C" w:rsidRDefault="0093660C" w:rsidP="0093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Снять стартер, за чистить привалочные плоскости двигателя</w:t>
            </w:r>
          </w:p>
        </w:tc>
      </w:tr>
    </w:tbl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0C">
        <w:rPr>
          <w:rFonts w:ascii="Times New Roman" w:hAnsi="Times New Roman" w:cs="Times New Roman"/>
          <w:b/>
          <w:sz w:val="24"/>
          <w:szCs w:val="24"/>
        </w:rPr>
        <w:t>Контрольные вопросы и задания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1.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Объясните назначение и устройство прибора КИ-1093, нагрузочной вилки ЛЭ-2 и аккумуляторного денсиметра.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2.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Как определить степень разряженности аккумуляторной батареи?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noProof/>
          <w:sz w:val="24"/>
          <w:szCs w:val="24"/>
        </w:rPr>
        <w:t>3.</w:t>
      </w:r>
      <w:r w:rsidRPr="0093660C">
        <w:rPr>
          <w:rFonts w:ascii="Times New Roman" w:hAnsi="Times New Roman" w:cs="Times New Roman"/>
          <w:sz w:val="24"/>
          <w:szCs w:val="24"/>
        </w:rPr>
        <w:t xml:space="preserve"> Назовите порядок диагностирования генератора и реле-регулято</w:t>
      </w:r>
      <w:r w:rsidRPr="0093660C">
        <w:rPr>
          <w:rFonts w:ascii="Times New Roman" w:hAnsi="Times New Roman" w:cs="Times New Roman"/>
          <w:sz w:val="24"/>
          <w:szCs w:val="24"/>
        </w:rPr>
        <w:softHyphen/>
        <w:t xml:space="preserve">ра. 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 xml:space="preserve">4. Как проверить исправность выпрямителя генератора и транзистора реле-регулятора с помощью контрольной лампы? 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 xml:space="preserve">5. Каковы особенности эксплуатации генераторной установки переменного тока? 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 xml:space="preserve">6. Как проверить техническое состояние стартера? </w:t>
      </w:r>
    </w:p>
    <w:p w:rsidR="0093660C" w:rsidRPr="0093660C" w:rsidRDefault="0093660C" w:rsidP="009366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660C">
        <w:rPr>
          <w:rFonts w:ascii="Times New Roman" w:hAnsi="Times New Roman" w:cs="Times New Roman"/>
          <w:sz w:val="24"/>
          <w:szCs w:val="24"/>
        </w:rPr>
        <w:t>7. Как выявить и устранить неисправность в системе электрооборудования по внешним признакам: стартер не проворачивает коленчатый вал двигателя, амперметр не показывает зарядки?</w:t>
      </w:r>
    </w:p>
    <w:p w:rsidR="0093660C" w:rsidRPr="0093660C" w:rsidRDefault="0093660C" w:rsidP="0093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1E7" w:rsidRDefault="004D21E7" w:rsidP="004D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краткий отчёт по лабораторной работе № 17</w:t>
      </w:r>
    </w:p>
    <w:p w:rsidR="0093660C" w:rsidRPr="00B25DF5" w:rsidRDefault="0093660C" w:rsidP="00B25DF5">
      <w:pPr>
        <w:spacing w:after="0"/>
        <w:rPr>
          <w:rFonts w:ascii="Times New Roman" w:hAnsi="Times New Roman" w:cs="Times New Roman"/>
        </w:rPr>
      </w:pPr>
    </w:p>
    <w:sectPr w:rsidR="0093660C" w:rsidRPr="00B25DF5" w:rsidSect="0045416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14" w:rsidRDefault="00033714" w:rsidP="0045416A">
      <w:pPr>
        <w:spacing w:after="0" w:line="240" w:lineRule="auto"/>
      </w:pPr>
      <w:r>
        <w:separator/>
      </w:r>
    </w:p>
  </w:endnote>
  <w:endnote w:type="continuationSeparator" w:id="0">
    <w:p w:rsidR="00033714" w:rsidRDefault="00033714" w:rsidP="0045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161"/>
      <w:docPartObj>
        <w:docPartGallery w:val="Page Numbers (Bottom of Page)"/>
        <w:docPartUnique/>
      </w:docPartObj>
    </w:sdtPr>
    <w:sdtEndPr/>
    <w:sdtContent>
      <w:p w:rsidR="0045416A" w:rsidRDefault="00A7003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416A" w:rsidRDefault="004541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14" w:rsidRDefault="00033714" w:rsidP="0045416A">
      <w:pPr>
        <w:spacing w:after="0" w:line="240" w:lineRule="auto"/>
      </w:pPr>
      <w:r>
        <w:separator/>
      </w:r>
    </w:p>
  </w:footnote>
  <w:footnote w:type="continuationSeparator" w:id="0">
    <w:p w:rsidR="00033714" w:rsidRDefault="00033714" w:rsidP="00454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DF5"/>
    <w:rsid w:val="00033714"/>
    <w:rsid w:val="000C2437"/>
    <w:rsid w:val="002524AB"/>
    <w:rsid w:val="00424C7C"/>
    <w:rsid w:val="0045416A"/>
    <w:rsid w:val="004D21E7"/>
    <w:rsid w:val="007653F7"/>
    <w:rsid w:val="00787863"/>
    <w:rsid w:val="0093660C"/>
    <w:rsid w:val="00A70033"/>
    <w:rsid w:val="00A7562A"/>
    <w:rsid w:val="00B25DF5"/>
    <w:rsid w:val="00D95823"/>
    <w:rsid w:val="00E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C178"/>
  <w15:docId w15:val="{7AE85BCB-B549-43D0-8526-2B2598F9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AB"/>
  </w:style>
  <w:style w:type="paragraph" w:styleId="4">
    <w:name w:val="heading 4"/>
    <w:basedOn w:val="a"/>
    <w:next w:val="a"/>
    <w:link w:val="40"/>
    <w:qFormat/>
    <w:rsid w:val="00B25DF5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5DF5"/>
    <w:rPr>
      <w:rFonts w:ascii="Times New Roman" w:eastAsia="Times New Roman" w:hAnsi="Times New Roman" w:cs="Times New Roman"/>
      <w:sz w:val="24"/>
      <w:szCs w:val="16"/>
    </w:rPr>
  </w:style>
  <w:style w:type="paragraph" w:styleId="3">
    <w:name w:val="Body Text 3"/>
    <w:basedOn w:val="a"/>
    <w:link w:val="30"/>
    <w:rsid w:val="0093660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12"/>
    </w:rPr>
  </w:style>
  <w:style w:type="character" w:customStyle="1" w:styleId="30">
    <w:name w:val="Основной текст 3 Знак"/>
    <w:basedOn w:val="a0"/>
    <w:link w:val="3"/>
    <w:rsid w:val="0093660C"/>
    <w:rPr>
      <w:rFonts w:ascii="Times New Roman" w:eastAsia="Times New Roman" w:hAnsi="Times New Roman" w:cs="Times New Roman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93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416A"/>
  </w:style>
  <w:style w:type="paragraph" w:styleId="a7">
    <w:name w:val="footer"/>
    <w:basedOn w:val="a"/>
    <w:link w:val="a8"/>
    <w:uiPriority w:val="99"/>
    <w:unhideWhenUsed/>
    <w:rsid w:val="00454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3961</Words>
  <Characters>22578</Characters>
  <Application>Microsoft Office Word</Application>
  <DocSecurity>0</DocSecurity>
  <Lines>188</Lines>
  <Paragraphs>52</Paragraphs>
  <ScaleCrop>false</ScaleCrop>
  <Company>Home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Пользователь Windows</cp:lastModifiedBy>
  <cp:revision>8</cp:revision>
  <cp:lastPrinted>2011-02-06T07:42:00Z</cp:lastPrinted>
  <dcterms:created xsi:type="dcterms:W3CDTF">2011-02-04T19:24:00Z</dcterms:created>
  <dcterms:modified xsi:type="dcterms:W3CDTF">2020-10-16T10:58:00Z</dcterms:modified>
</cp:coreProperties>
</file>