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0F" w:rsidRPr="0004780F" w:rsidRDefault="00F12404" w:rsidP="000478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404">
        <w:rPr>
          <w:rFonts w:ascii="Times New Roman" w:hAnsi="Times New Roman" w:cs="Times New Roman"/>
          <w:i/>
          <w:sz w:val="28"/>
          <w:szCs w:val="28"/>
        </w:rPr>
        <w:t>НОЭМиОм-19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80F" w:rsidRPr="00907751">
        <w:rPr>
          <w:rFonts w:ascii="Times New Roman" w:eastAsia="Times New Roman" w:hAnsi="Times New Roman" w:cs="Times New Roman"/>
          <w:i/>
          <w:sz w:val="28"/>
          <w:szCs w:val="28"/>
        </w:rPr>
        <w:t>Лекция 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04780F" w:rsidRPr="00907751">
        <w:rPr>
          <w:rFonts w:ascii="Times New Roman" w:eastAsia="Times New Roman" w:hAnsi="Times New Roman" w:cs="Times New Roman"/>
          <w:i/>
          <w:sz w:val="28"/>
          <w:szCs w:val="28"/>
        </w:rPr>
        <w:t>=2ч.</w:t>
      </w:r>
    </w:p>
    <w:p w:rsidR="0004780F" w:rsidRPr="00564A91" w:rsidRDefault="0004780F" w:rsidP="00402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75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F12404">
        <w:rPr>
          <w:rFonts w:ascii="Times New Roman" w:hAnsi="Times New Roman" w:cs="Times New Roman"/>
          <w:b/>
          <w:sz w:val="28"/>
          <w:szCs w:val="28"/>
        </w:rPr>
        <w:t xml:space="preserve"> 1.2</w:t>
      </w:r>
      <w:r w:rsidR="000B3B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B03" w:rsidRPr="0004780F">
        <w:rPr>
          <w:rStyle w:val="fontstyle01"/>
          <w:rFonts w:ascii="Times New Roman" w:hAnsi="Times New Roman" w:cs="Times New Roman"/>
          <w:sz w:val="28"/>
          <w:szCs w:val="28"/>
        </w:rPr>
        <w:t>Системный подход – методологическая основа</w:t>
      </w:r>
      <w:r w:rsidR="000B3B03" w:rsidRPr="0004780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B3B03" w:rsidRPr="0004780F">
        <w:rPr>
          <w:rStyle w:val="fontstyle01"/>
          <w:rFonts w:ascii="Times New Roman" w:hAnsi="Times New Roman" w:cs="Times New Roman"/>
          <w:sz w:val="28"/>
          <w:szCs w:val="28"/>
        </w:rPr>
        <w:t>исследований по машиноиспользованию</w:t>
      </w:r>
    </w:p>
    <w:p w:rsidR="000B3B03" w:rsidRPr="00DA0B99" w:rsidRDefault="00F12404" w:rsidP="00DA0B9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1.2</w:t>
      </w:r>
      <w:r w:rsidR="000B3B03" w:rsidRPr="000B3B03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.1. Методология системного подхода: сущность</w:t>
      </w:r>
      <w:r w:rsidR="000B3B03" w:rsidRPr="000B3B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0B3B03" w:rsidRPr="000B3B03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и основные понятия</w:t>
      </w:r>
    </w:p>
    <w:p w:rsidR="00DA0B99" w:rsidRPr="00DA0B99" w:rsidRDefault="00F12404" w:rsidP="00DA0B9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1.2</w:t>
      </w:r>
      <w:r w:rsidR="0004780F" w:rsidRPr="00FE6851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  <w:r w:rsidR="0004780F" w:rsidRPr="00FE6851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 xml:space="preserve">2. </w:t>
      </w:r>
      <w:r w:rsidR="00DA0B99" w:rsidRPr="00DA0B9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Применение системного подхода к</w:t>
      </w:r>
      <w:r w:rsidR="00DA0B99" w:rsidRPr="00DA0B9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A0B99" w:rsidRPr="00DA0B9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исследованиям по машиноиспользованию</w:t>
      </w:r>
    </w:p>
    <w:p w:rsidR="00DA0B99" w:rsidRDefault="00F12404" w:rsidP="00DA0B9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>1.2</w:t>
      </w:r>
      <w:r w:rsidR="0004780F" w:rsidRPr="00FE6851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.3. </w:t>
      </w:r>
      <w:r w:rsidR="00DA0B99" w:rsidRPr="00DA0B9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Общая концепция формирования технологической</w:t>
      </w:r>
      <w:r w:rsidR="00DA0B99" w:rsidRPr="00DA0B9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="00DA0B99" w:rsidRPr="00DA0B9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системы машиноиспользования</w:t>
      </w:r>
      <w:r w:rsidR="00DA0B99" w:rsidRPr="00DA0B9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A0B99" w:rsidRPr="00DA0B9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в процессах растениеводства</w:t>
      </w:r>
    </w:p>
    <w:p w:rsidR="00701A89" w:rsidRDefault="00701A89" w:rsidP="00DA0B99">
      <w:pPr>
        <w:spacing w:after="0"/>
      </w:pPr>
    </w:p>
    <w:p w:rsidR="000B3B03" w:rsidRDefault="00F12404" w:rsidP="0004780F">
      <w:pPr>
        <w:spacing w:after="0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i/>
          <w:sz w:val="28"/>
          <w:szCs w:val="28"/>
        </w:rPr>
        <w:t>1.2</w:t>
      </w:r>
      <w:r w:rsidR="00E15BD3" w:rsidRPr="000B3B03">
        <w:rPr>
          <w:rStyle w:val="fontstyle01"/>
          <w:rFonts w:ascii="Times New Roman" w:hAnsi="Times New Roman" w:cs="Times New Roman"/>
          <w:i/>
          <w:sz w:val="28"/>
          <w:szCs w:val="28"/>
        </w:rPr>
        <w:t>.</w:t>
      </w:r>
      <w:r w:rsidR="000B3B03">
        <w:rPr>
          <w:rStyle w:val="fontstyle01"/>
          <w:rFonts w:ascii="Times New Roman" w:hAnsi="Times New Roman" w:cs="Times New Roman"/>
          <w:i/>
          <w:sz w:val="28"/>
          <w:szCs w:val="28"/>
        </w:rPr>
        <w:t>1.</w:t>
      </w:r>
      <w:r w:rsidR="00E15BD3" w:rsidRPr="000B3B03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Методология системного подхода: сущность</w:t>
      </w:r>
      <w:r w:rsidR="000B3B03" w:rsidRPr="000B3B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E15BD3" w:rsidRPr="000B3B03">
        <w:rPr>
          <w:rStyle w:val="fontstyle01"/>
          <w:rFonts w:ascii="Times New Roman" w:hAnsi="Times New Roman" w:cs="Times New Roman"/>
          <w:i/>
          <w:sz w:val="28"/>
          <w:szCs w:val="28"/>
        </w:rPr>
        <w:t>и основные понятия</w:t>
      </w:r>
    </w:p>
    <w:p w:rsidR="000B3B03" w:rsidRDefault="00E15BD3" w:rsidP="000B3B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Использование методологии системного подхода</w:t>
      </w:r>
      <w:r w:rsidR="000B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является объективной необходимостью познания сложных явлений, объектов, предметов. Предпосылкой к этому </w:t>
      </w:r>
      <w:r w:rsidR="000B3B03">
        <w:rPr>
          <w:rStyle w:val="fontstyle21"/>
          <w:rFonts w:ascii="Times New Roman" w:hAnsi="Times New Roman" w:cs="Times New Roman"/>
          <w:sz w:val="28"/>
          <w:szCs w:val="28"/>
        </w:rPr>
        <w:t xml:space="preserve">является то обстоятельство, что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 качестве</w:t>
      </w:r>
      <w:r w:rsidR="000B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научных и практических задач зачастую выступают проблемы организации и функционирования сложных систем,</w:t>
      </w:r>
      <w:r w:rsidR="000B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границы и состав которых далеко не очевидны.</w:t>
      </w:r>
      <w:r w:rsidR="000B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Объясняется это, с одной стороны, усложнившимся</w:t>
      </w:r>
      <w:r w:rsidR="000B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взаимодействием при выполнении различных процессов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между человеком, машиной и средой, с другой – стремлением учесть в этом взаимодействии широкий спектр самых</w:t>
      </w:r>
      <w:r w:rsidR="000B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разнообразных факторов (технических, технологических,</w:t>
      </w:r>
      <w:r w:rsidR="000B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экономических, социальных, экологических и других), с</w:t>
      </w:r>
      <w:r w:rsidR="000B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тем, чтобы наилучшим образом принять решение по созданию или функционированию таких объектов (сложных систем).</w:t>
      </w:r>
    </w:p>
    <w:p w:rsidR="00701A89" w:rsidRDefault="00E15BD3" w:rsidP="000B3B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A8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Системный</w:t>
      </w:r>
      <w:r w:rsidR="000B3B03" w:rsidRPr="00701A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701A8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подход</w:t>
      </w:r>
      <w:r w:rsidRPr="000478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– это направление методологии специально</w:t>
      </w:r>
      <w:r w:rsidR="00701A89">
        <w:rPr>
          <w:rStyle w:val="fontstyle21"/>
          <w:rFonts w:ascii="Times New Roman" w:hAnsi="Times New Roman" w:cs="Times New Roman"/>
          <w:sz w:val="28"/>
          <w:szCs w:val="28"/>
        </w:rPr>
        <w:t xml:space="preserve">го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научного познания и социальной практики, в основе которого лежит исследование объектов как систем.</w:t>
      </w:r>
    </w:p>
    <w:p w:rsidR="00701A89" w:rsidRDefault="00E15BD3" w:rsidP="00701A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Методологическая специфика системного подхода</w:t>
      </w:r>
      <w:r w:rsidR="0070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определяется тем, что он ориентирует исследование на</w:t>
      </w:r>
      <w:r w:rsidR="0070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раскрытие целостности объекта и обеспечивающих ее механизмов, на выявление многообразных типов связей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сложного объекта и сведение их в единую теоретическую</w:t>
      </w:r>
      <w:r w:rsidR="0070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A89">
        <w:rPr>
          <w:rStyle w:val="fontstyle21"/>
          <w:rFonts w:ascii="Times New Roman" w:hAnsi="Times New Roman" w:cs="Times New Roman"/>
          <w:sz w:val="28"/>
          <w:szCs w:val="28"/>
        </w:rPr>
        <w:t>картину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701A89" w:rsidRDefault="00E15BD3" w:rsidP="00701A8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Одним из основных понятий системного подхода</w:t>
      </w:r>
      <w:r w:rsidR="0070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является понятие </w:t>
      </w:r>
      <w:r w:rsidRPr="00701A89">
        <w:rPr>
          <w:rStyle w:val="fontstyle01"/>
          <w:rFonts w:ascii="Times New Roman" w:hAnsi="Times New Roman" w:cs="Times New Roman"/>
          <w:b w:val="0"/>
          <w:sz w:val="28"/>
          <w:szCs w:val="28"/>
        </w:rPr>
        <w:t>системы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</w:p>
    <w:p w:rsidR="00701A89" w:rsidRDefault="00701A89" w:rsidP="00701A8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01A8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С</w:t>
      </w:r>
      <w:r w:rsidR="00E15BD3" w:rsidRPr="00701A8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истема</w:t>
      </w:r>
      <w:r w:rsidR="00E15BD3" w:rsidRPr="000478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E15BD3" w:rsidRPr="0004780F">
        <w:rPr>
          <w:rStyle w:val="fontstyle21"/>
          <w:rFonts w:ascii="Times New Roman" w:hAnsi="Times New Roman" w:cs="Times New Roman"/>
          <w:sz w:val="28"/>
          <w:szCs w:val="28"/>
        </w:rPr>
        <w:t>– это упорядоченное определенным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BD3" w:rsidRPr="0004780F">
        <w:rPr>
          <w:rStyle w:val="fontstyle21"/>
          <w:rFonts w:ascii="Times New Roman" w:hAnsi="Times New Roman" w:cs="Times New Roman"/>
          <w:sz w:val="28"/>
          <w:szCs w:val="28"/>
        </w:rPr>
        <w:t>множество элементов, находящихся в отношениях и связях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BD3" w:rsidRPr="0004780F">
        <w:rPr>
          <w:rStyle w:val="fontstyle21"/>
          <w:rFonts w:ascii="Times New Roman" w:hAnsi="Times New Roman" w:cs="Times New Roman"/>
          <w:sz w:val="28"/>
          <w:szCs w:val="28"/>
        </w:rPr>
        <w:t>друг с другом и образующих определенную целостность,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>единство</w:t>
      </w:r>
      <w:r w:rsidR="00E15BD3"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</w:p>
    <w:p w:rsidR="00701A89" w:rsidRDefault="00E15BD3" w:rsidP="00701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Из этого определения следует, что понятие</w:t>
      </w:r>
      <w:r w:rsidR="0070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системы неразрывно связано с такими понятиями, как </w:t>
      </w:r>
      <w:r w:rsidRPr="00701A8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элемент</w:t>
      </w:r>
      <w:r w:rsidRPr="00701A89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01A8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целостность</w:t>
      </w:r>
      <w:r w:rsidRPr="00701A89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01A8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связь</w:t>
      </w:r>
      <w:r w:rsidRPr="00701A89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>.</w:t>
      </w:r>
    </w:p>
    <w:p w:rsidR="0043701D" w:rsidRDefault="00E15BD3" w:rsidP="00701A8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01A89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lastRenderedPageBreak/>
        <w:t>Элемент</w:t>
      </w:r>
      <w:r w:rsidRPr="000478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– это минимальный компонент системы</w:t>
      </w:r>
      <w:r w:rsidR="0043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(или же максимальный предел ее расчлене</w:t>
      </w:r>
      <w:r w:rsidR="0043701D">
        <w:rPr>
          <w:rStyle w:val="fontstyle21"/>
          <w:rFonts w:ascii="Times New Roman" w:hAnsi="Times New Roman" w:cs="Times New Roman"/>
          <w:sz w:val="28"/>
          <w:szCs w:val="28"/>
        </w:rPr>
        <w:t xml:space="preserve">ния). </w:t>
      </w:r>
    </w:p>
    <w:p w:rsidR="0043701D" w:rsidRDefault="0043701D" w:rsidP="00701A8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Исследуемая система может </w:t>
      </w:r>
      <w:r w:rsidR="00E15BD3" w:rsidRPr="0004780F">
        <w:rPr>
          <w:rStyle w:val="fontstyle21"/>
          <w:rFonts w:ascii="Times New Roman" w:hAnsi="Times New Roman" w:cs="Times New Roman"/>
          <w:sz w:val="28"/>
          <w:szCs w:val="28"/>
        </w:rPr>
        <w:t>расчленяться различными способами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BD3" w:rsidRPr="0004780F">
        <w:rPr>
          <w:rStyle w:val="fontstyle21"/>
          <w:rFonts w:ascii="Times New Roman" w:hAnsi="Times New Roman" w:cs="Times New Roman"/>
          <w:sz w:val="28"/>
          <w:szCs w:val="28"/>
        </w:rPr>
        <w:t>зависимости от конкретных задач исследований и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BD3"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условий. Следовательно, для данной (каждой) системы понятие элемента не является однозначно определенным: говорить об элементе можно лишь применительно к конкретному способу представления системы. </w:t>
      </w:r>
    </w:p>
    <w:p w:rsidR="0043701D" w:rsidRDefault="00E15BD3" w:rsidP="00701A8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Таким образом,</w:t>
      </w:r>
      <w:r w:rsidR="0043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свойство быть элементом не исключает того, что он в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определенных условиях может быть системой (подсистемой) или средой.</w:t>
      </w:r>
    </w:p>
    <w:p w:rsidR="0043701D" w:rsidRDefault="00E15BD3" w:rsidP="00701A8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Понятие </w:t>
      </w:r>
      <w:r w:rsidRPr="0043701D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целостности</w:t>
      </w:r>
      <w:r w:rsidRPr="000478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выражает автономность объекта, оно характеризует качественное своеобразие, обусловленное присущими ему специфическими закономерностями функционирования. Очень важным является то</w:t>
      </w:r>
      <w:r w:rsidR="0043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обстоятельство, что понятие целостности относится не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только к самой системе, но и к способу ее исследования. В</w:t>
      </w:r>
      <w:r w:rsidR="0043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этом смысле оно выражает требование такого описания,</w:t>
      </w:r>
      <w:r w:rsidR="0043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которое давало бы качественно новые результаты, чем простая сумма описаний элементов данной системы.</w:t>
      </w:r>
    </w:p>
    <w:p w:rsidR="00402541" w:rsidRDefault="00E15BD3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Понятие </w:t>
      </w:r>
      <w:r w:rsidRPr="0043701D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связи</w:t>
      </w:r>
      <w:r w:rsidRPr="000478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несет в себе важную смысловую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нагрузку при характеристике системы, так как системность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объекта </w:t>
      </w:r>
      <w:r w:rsidR="0043701D" w:rsidRPr="0004780F">
        <w:rPr>
          <w:rStyle w:val="fontstyle21"/>
          <w:rFonts w:ascii="Times New Roman" w:hAnsi="Times New Roman" w:cs="Times New Roman"/>
          <w:sz w:val="28"/>
          <w:szCs w:val="28"/>
        </w:rPr>
        <w:t>раскрывается,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 прежде </w:t>
      </w:r>
      <w:r w:rsidR="0043701D" w:rsidRPr="0004780F">
        <w:rPr>
          <w:rStyle w:val="fontstyle21"/>
          <w:rFonts w:ascii="Times New Roman" w:hAnsi="Times New Roman" w:cs="Times New Roman"/>
          <w:sz w:val="28"/>
          <w:szCs w:val="28"/>
        </w:rPr>
        <w:t>всего,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 через его связи. Важность связей обусловлена не столько построением и описанием системы, сколько исследованием ее</w:t>
      </w:r>
      <w:r w:rsidR="0043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функц</w:t>
      </w:r>
      <w:r w:rsidR="00402541">
        <w:rPr>
          <w:rStyle w:val="fontstyle21"/>
          <w:rFonts w:ascii="Times New Roman" w:hAnsi="Times New Roman" w:cs="Times New Roman"/>
          <w:sz w:val="28"/>
          <w:szCs w:val="28"/>
        </w:rPr>
        <w:t>ионирования.</w:t>
      </w:r>
    </w:p>
    <w:p w:rsidR="0043701D" w:rsidRPr="0043701D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Собственно, </w:t>
      </w:r>
      <w:r w:rsidRPr="0043701D">
        <w:rPr>
          <w:rStyle w:val="fontstyle01"/>
          <w:rFonts w:ascii="Times New Roman" w:hAnsi="Times New Roman" w:cs="Times New Roman"/>
          <w:b w:val="0"/>
          <w:sz w:val="28"/>
          <w:szCs w:val="28"/>
        </w:rPr>
        <w:t>необходимость учета одновременно нескольких типов связей и порождает системный подход</w:t>
      </w:r>
      <w:r w:rsidRPr="0043701D">
        <w:rPr>
          <w:rStyle w:val="fontstyle21"/>
          <w:rFonts w:ascii="Times New Roman" w:hAnsi="Times New Roman" w:cs="Times New Roman"/>
          <w:b/>
          <w:sz w:val="28"/>
          <w:szCs w:val="28"/>
        </w:rPr>
        <w:t>.</w:t>
      </w:r>
    </w:p>
    <w:p w:rsidR="0043701D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Наряду с рассмотренными понятиями (элемент, целостность, связь) важными системными принципами являются структурность, иерархичность, множественность описаний.</w:t>
      </w:r>
    </w:p>
    <w:p w:rsidR="0004780F" w:rsidRPr="0043701D" w:rsidRDefault="0043701D" w:rsidP="0043701D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43701D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С</w:t>
      </w:r>
      <w:r w:rsidR="00E15BD3" w:rsidRPr="0043701D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истемный подход</w:t>
      </w:r>
      <w:r w:rsidRPr="0043701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E15BD3" w:rsidRPr="0043701D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E15BD3" w:rsidRPr="0043701D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это образ мышления.</w:t>
      </w:r>
    </w:p>
    <w:p w:rsidR="0043701D" w:rsidRDefault="0043701D" w:rsidP="0004780F">
      <w:pPr>
        <w:spacing w:after="0"/>
        <w:ind w:firstLine="709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3701D" w:rsidRPr="004A2A09" w:rsidRDefault="00F02C8D" w:rsidP="004A2A0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i/>
          <w:sz w:val="28"/>
          <w:szCs w:val="28"/>
        </w:rPr>
      </w:pPr>
      <w:r>
        <w:rPr>
          <w:rStyle w:val="fontstyle01"/>
          <w:rFonts w:ascii="Times New Roman" w:hAnsi="Times New Roman" w:cs="Times New Roman"/>
          <w:i/>
          <w:sz w:val="28"/>
          <w:szCs w:val="28"/>
        </w:rPr>
        <w:t>1.</w:t>
      </w:r>
      <w:r w:rsidR="00F12404">
        <w:rPr>
          <w:rStyle w:val="fontstyle01"/>
          <w:rFonts w:ascii="Times New Roman" w:hAnsi="Times New Roman" w:cs="Times New Roman"/>
          <w:i/>
          <w:sz w:val="28"/>
          <w:szCs w:val="28"/>
        </w:rPr>
        <w:t>2</w:t>
      </w:r>
      <w:r w:rsidR="00E15BD3" w:rsidRPr="004A2A09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.2. </w:t>
      </w:r>
      <w:r w:rsidR="004A2A09">
        <w:rPr>
          <w:rStyle w:val="fontstyle01"/>
          <w:rFonts w:ascii="Times New Roman" w:hAnsi="Times New Roman" w:cs="Times New Roman"/>
          <w:i/>
          <w:sz w:val="28"/>
          <w:szCs w:val="28"/>
        </w:rPr>
        <w:t>Применение системного</w:t>
      </w:r>
      <w:r w:rsidR="00E15BD3" w:rsidRPr="004A2A09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подход</w:t>
      </w:r>
      <w:r w:rsidR="004A2A09">
        <w:rPr>
          <w:rStyle w:val="fontstyle01"/>
          <w:rFonts w:ascii="Times New Roman" w:hAnsi="Times New Roman" w:cs="Times New Roman"/>
          <w:i/>
          <w:sz w:val="28"/>
          <w:szCs w:val="28"/>
        </w:rPr>
        <w:t>а</w:t>
      </w:r>
      <w:r w:rsidR="00E15BD3" w:rsidRPr="004A2A09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="004A2A09">
        <w:rPr>
          <w:rStyle w:val="fontstyle01"/>
          <w:rFonts w:ascii="Times New Roman" w:hAnsi="Times New Roman" w:cs="Times New Roman"/>
          <w:i/>
          <w:sz w:val="28"/>
          <w:szCs w:val="28"/>
        </w:rPr>
        <w:t>к</w:t>
      </w:r>
      <w:r w:rsidR="004A2A09" w:rsidRPr="004A2A0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4A2A09">
        <w:rPr>
          <w:rStyle w:val="fontstyle01"/>
          <w:rFonts w:ascii="Times New Roman" w:hAnsi="Times New Roman" w:cs="Times New Roman"/>
          <w:i/>
          <w:sz w:val="28"/>
          <w:szCs w:val="28"/>
        </w:rPr>
        <w:t>исследованиям</w:t>
      </w:r>
      <w:r w:rsidR="004A2A09" w:rsidRPr="004A2A09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по </w:t>
      </w:r>
      <w:r w:rsidR="00E15BD3" w:rsidRPr="004A2A09">
        <w:rPr>
          <w:rStyle w:val="fontstyle01"/>
          <w:rFonts w:ascii="Times New Roman" w:hAnsi="Times New Roman" w:cs="Times New Roman"/>
          <w:i/>
          <w:sz w:val="28"/>
          <w:szCs w:val="28"/>
        </w:rPr>
        <w:t>машиноиспользованию</w:t>
      </w:r>
    </w:p>
    <w:p w:rsidR="004A2A09" w:rsidRDefault="00E15BD3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Элементы системного подхода, </w:t>
      </w:r>
      <w:r w:rsidR="004A2A09">
        <w:rPr>
          <w:rStyle w:val="fontstyle21"/>
          <w:rFonts w:ascii="Times New Roman" w:hAnsi="Times New Roman" w:cs="Times New Roman"/>
          <w:sz w:val="28"/>
          <w:szCs w:val="28"/>
        </w:rPr>
        <w:t xml:space="preserve">как правило, объективно находят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отражение в большинстве исследований по</w:t>
      </w:r>
      <w:r w:rsidR="004A2A09">
        <w:rPr>
          <w:rFonts w:ascii="Times New Roman" w:hAnsi="Times New Roman" w:cs="Times New Roman"/>
          <w:sz w:val="28"/>
          <w:szCs w:val="28"/>
        </w:rPr>
        <w:t xml:space="preserve"> </w:t>
      </w:r>
      <w:r w:rsidR="004A2A09">
        <w:rPr>
          <w:rStyle w:val="fontstyle21"/>
          <w:rFonts w:ascii="Times New Roman" w:hAnsi="Times New Roman" w:cs="Times New Roman"/>
          <w:sz w:val="28"/>
          <w:szCs w:val="28"/>
        </w:rPr>
        <w:t xml:space="preserve">вопросам механизации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сельскохозяйственного производства. </w:t>
      </w:r>
    </w:p>
    <w:p w:rsidR="004A2A09" w:rsidRDefault="00E15BD3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Особенно хорошо они просматриваются в трудах основоположников науки земледельческой механики и эксплуатации машинно-тракторного парка, где научные и</w:t>
      </w:r>
      <w:r w:rsidR="004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практические задачи рассматриваются с широких позиций,</w:t>
      </w:r>
      <w:r w:rsidR="004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 учетом многообразных факторов, характеризующих как</w:t>
      </w:r>
      <w:r w:rsidR="004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объект исследования (фактически являющийся какой-либо</w:t>
      </w:r>
      <w:r w:rsidR="004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системой), так и условия, в которой он функционирует</w:t>
      </w:r>
      <w:r w:rsidR="004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(среду системы).</w:t>
      </w:r>
    </w:p>
    <w:p w:rsidR="004A2A09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Конечно, на современном этапе речь идет о необходимости более целенаправленной реализации принципов</w:t>
      </w:r>
      <w:r w:rsidR="004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системного подхода, о расширении границ рассматриваемых систем с о</w:t>
      </w:r>
      <w:r w:rsidR="004A2A09">
        <w:rPr>
          <w:rStyle w:val="fontstyle21"/>
          <w:rFonts w:ascii="Times New Roman" w:hAnsi="Times New Roman" w:cs="Times New Roman"/>
          <w:sz w:val="28"/>
          <w:szCs w:val="28"/>
        </w:rPr>
        <w:t xml:space="preserve">дновременно более полным учетом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влияния</w:t>
      </w:r>
      <w:r w:rsidR="004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основных факторов, об использовании соответствующего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математического аппарата и методов исследований, позволяющих учесть динамический </w:t>
      </w:r>
      <w:r w:rsidR="002E402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характер</w:t>
      </w:r>
      <w:r w:rsidR="004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систем, имеющуюся неопределенность и т.п.</w:t>
      </w:r>
    </w:p>
    <w:p w:rsidR="004A2A09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Другими словами, дальнейшее развитие и более широкое применение системного подхода имеет целью повышение эффективности машиноиспользования при выполнении процессов сельскохозяйственного производства</w:t>
      </w:r>
      <w:r w:rsidR="0019429D">
        <w:rPr>
          <w:rStyle w:val="fontstyle21"/>
          <w:rFonts w:ascii="Times New Roman" w:hAnsi="Times New Roman" w:cs="Times New Roman"/>
          <w:sz w:val="28"/>
          <w:szCs w:val="28"/>
        </w:rPr>
        <w:t xml:space="preserve"> и эксплуатации средств механизации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DA0B99" w:rsidRDefault="00E15BD3" w:rsidP="00DA0B9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Поэтому многие ученые в области механизации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сельскохозяйственного производства уже </w:t>
      </w:r>
      <w:r w:rsidR="00402541">
        <w:rPr>
          <w:rStyle w:val="fontstyle21"/>
          <w:rFonts w:ascii="Times New Roman" w:hAnsi="Times New Roman" w:cs="Times New Roman"/>
          <w:sz w:val="28"/>
          <w:szCs w:val="28"/>
        </w:rPr>
        <w:t xml:space="preserve">давно, а в последние годы – все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чаще в своих работах подчеркивают</w:t>
      </w:r>
      <w:r w:rsidR="004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необходимость и целесообразность применения системного подхода, а также непосредственно выполняют исследования на этой основе.</w:t>
      </w:r>
    </w:p>
    <w:p w:rsidR="004A2A09" w:rsidRDefault="00E15BD3" w:rsidP="00DA0B9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Особо отметим, что в последние годы системный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подход находит отражение в программах подготов</w:t>
      </w:r>
      <w:r w:rsidR="00402541">
        <w:rPr>
          <w:rStyle w:val="fontstyle21"/>
          <w:rFonts w:ascii="Times New Roman" w:hAnsi="Times New Roman" w:cs="Times New Roman"/>
          <w:sz w:val="28"/>
          <w:szCs w:val="28"/>
        </w:rPr>
        <w:t xml:space="preserve">ки инженерных кадров, а также в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соответствующей учебной литературе.</w:t>
      </w:r>
    </w:p>
    <w:p w:rsidR="00DA0B99" w:rsidRDefault="00E15BD3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Так, авторы учебника для вузов по эксплуатации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машинно-тракторного парка А.А. Зангиев, Г.П. Лышко,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А.Н. Скороходов подчеркивают необходимость и целесообразность </w:t>
      </w:r>
      <w:r w:rsidR="00402541">
        <w:rPr>
          <w:rStyle w:val="fontstyle21"/>
          <w:rFonts w:ascii="Times New Roman" w:hAnsi="Times New Roman" w:cs="Times New Roman"/>
          <w:sz w:val="28"/>
          <w:szCs w:val="28"/>
        </w:rPr>
        <w:t xml:space="preserve">применения принципов системного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подхода к вопросам ресурсосберегающего использования агрегатов, технологических комплексов и машинно-тракторного</w:t>
      </w:r>
      <w:r w:rsidR="00DA0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парка. При этом сделан вывод, что «... дальнейшее разв</w:t>
      </w:r>
      <w:r w:rsidR="00402541">
        <w:rPr>
          <w:rStyle w:val="fontstyle21"/>
          <w:rFonts w:ascii="Times New Roman" w:hAnsi="Times New Roman" w:cs="Times New Roman"/>
          <w:sz w:val="28"/>
          <w:szCs w:val="28"/>
        </w:rPr>
        <w:t xml:space="preserve">итие курса ЭМТП основывается на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углублении принципов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системного подхода...»</w:t>
      </w:r>
      <w:r w:rsidR="00DA0B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99" w:rsidRDefault="00DA0B99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A2A09" w:rsidRPr="00DA0B99" w:rsidRDefault="00F02C8D" w:rsidP="0043701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i/>
          <w:sz w:val="28"/>
          <w:szCs w:val="28"/>
        </w:rPr>
        <w:t>1.</w:t>
      </w:r>
      <w:r w:rsidR="00E15BD3" w:rsidRPr="00DA0B99">
        <w:rPr>
          <w:rStyle w:val="fontstyle01"/>
          <w:rFonts w:ascii="Times New Roman" w:hAnsi="Times New Roman" w:cs="Times New Roman"/>
          <w:i/>
          <w:sz w:val="28"/>
          <w:szCs w:val="28"/>
        </w:rPr>
        <w:t>1.3. Общая концепция формирования технологической</w:t>
      </w:r>
      <w:r w:rsidR="00E15BD3" w:rsidRPr="00DA0B9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="00E15BD3" w:rsidRPr="00DA0B99">
        <w:rPr>
          <w:rStyle w:val="fontstyle01"/>
          <w:rFonts w:ascii="Times New Roman" w:hAnsi="Times New Roman" w:cs="Times New Roman"/>
          <w:i/>
          <w:sz w:val="28"/>
          <w:szCs w:val="28"/>
        </w:rPr>
        <w:t>системы машиноиспользования</w:t>
      </w:r>
      <w:r w:rsidR="004A2A09" w:rsidRPr="00DA0B9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E15BD3" w:rsidRPr="00DA0B99">
        <w:rPr>
          <w:rStyle w:val="fontstyle01"/>
          <w:rFonts w:ascii="Times New Roman" w:hAnsi="Times New Roman" w:cs="Times New Roman"/>
          <w:i/>
          <w:sz w:val="28"/>
          <w:szCs w:val="28"/>
        </w:rPr>
        <w:t>в процессах растениеводства</w:t>
      </w:r>
    </w:p>
    <w:p w:rsidR="00DA0B99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Основой организации машиноиспользования в растениеводстве являются механизированные формирования –</w:t>
      </w:r>
      <w:r w:rsidR="00DA0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технологические комплексы машин, создаваемые для выпо</w:t>
      </w:r>
      <w:r w:rsidR="00402541">
        <w:rPr>
          <w:rStyle w:val="fontstyle21"/>
          <w:rFonts w:ascii="Times New Roman" w:hAnsi="Times New Roman" w:cs="Times New Roman"/>
          <w:sz w:val="28"/>
          <w:szCs w:val="28"/>
        </w:rPr>
        <w:t xml:space="preserve">лнения отдельных или нескольких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взаимосвязанных</w:t>
      </w:r>
      <w:r w:rsidR="00DA0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2E402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технол</w:t>
      </w:r>
      <w:r w:rsidR="00DA0B99">
        <w:rPr>
          <w:rStyle w:val="fontstyle21"/>
          <w:rFonts w:ascii="Times New Roman" w:hAnsi="Times New Roman" w:cs="Times New Roman"/>
          <w:sz w:val="28"/>
          <w:szCs w:val="28"/>
        </w:rPr>
        <w:t>огических процессов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F02C8D" w:rsidRDefault="00E15BD3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Необходимым условием, определяющим успех такой организации производственных процессов и использования техники, стал комплексный подход к их обеспечению и осуществлению. </w:t>
      </w:r>
    </w:p>
    <w:p w:rsidR="00F02C8D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Наряду с собственно технологическим процессом и комплексом машин важным элементом</w:t>
      </w:r>
      <w:r w:rsidR="00F0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здесь является трудовой коллектив исполнителей, а также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среда, т.е. основные внешние условия.</w:t>
      </w:r>
    </w:p>
    <w:p w:rsidR="00F02C8D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Названные выше элементы в своей совокупности</w:t>
      </w:r>
      <w:r w:rsidR="00F0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C8D">
        <w:rPr>
          <w:rStyle w:val="fontstyle21"/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своеобразную технологич</w:t>
      </w:r>
      <w:r w:rsidR="00F02C8D">
        <w:rPr>
          <w:rStyle w:val="fontstyle21"/>
          <w:rFonts w:ascii="Times New Roman" w:hAnsi="Times New Roman" w:cs="Times New Roman"/>
          <w:sz w:val="28"/>
          <w:szCs w:val="28"/>
        </w:rPr>
        <w:t>ескую систему механизированного</w:t>
      </w:r>
      <w:r w:rsidR="004025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производственного процесса.</w:t>
      </w:r>
    </w:p>
    <w:p w:rsidR="00F02C8D" w:rsidRDefault="00E15BD3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Надо сказать, что в литературе по сельскохозяйственному производству термин «технологическая система» применяется довольно широко, причем им обозначаются самые различные объекты. Иногда так называют системы земледелия в целом, особенно по отдельным зонам.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Говорят о технологических системах в отношении производства определенного вида сельскохозяйственной продукции. Наиболее часто этот термин применяется для обозначения группы машин, выполняющих некоторый технологический процесс. Отдельный агрегат также представляет собой технологическую систему. С точки зрения общей</w:t>
      </w:r>
      <w:r w:rsidR="00F02C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теории систем в этом нет принципиального противоречия,</w:t>
      </w:r>
      <w:r w:rsidR="00F0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так как в окружающем нас мире можно выделить бесчисленное количество систем.</w:t>
      </w:r>
    </w:p>
    <w:p w:rsidR="00F02C8D" w:rsidRDefault="00E15BD3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Однако требуется, чтобы системы выделялись достаточно четко и определенно, по крайней мере, в такой</w:t>
      </w:r>
      <w:r w:rsidR="00F0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степени, чтобы их можно было хотя бы однозначно понимать. Одновременно можно отметить, что уже намечаются</w:t>
      </w:r>
      <w:r w:rsidR="00F0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тенденции выделения некоторых типовых технологических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систем.</w:t>
      </w:r>
    </w:p>
    <w:p w:rsidR="002E4027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На наш взгляд, более всего есть основания выделить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как типовую именно </w:t>
      </w:r>
      <w:r w:rsidRPr="00402541">
        <w:rPr>
          <w:rStyle w:val="fontstyle21"/>
          <w:rFonts w:ascii="Times New Roman" w:hAnsi="Times New Roman" w:cs="Times New Roman"/>
          <w:i/>
          <w:sz w:val="28"/>
          <w:szCs w:val="28"/>
        </w:rPr>
        <w:t>технологическую систему машиноиспользования для процесса растениеводства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 (ТСМПР).</w:t>
      </w:r>
      <w:r w:rsidR="00F0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4027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 доказательство этого положения используем опыт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отраслей машиностроения и приборостроения, для которых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термин «технологическая система» определен стандартом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(ГОСТ </w:t>
      </w:r>
      <w:r w:rsidR="002E4027">
        <w:rPr>
          <w:rStyle w:val="fontstyle21"/>
          <w:rFonts w:ascii="Times New Roman" w:hAnsi="Times New Roman" w:cs="Times New Roman"/>
          <w:sz w:val="28"/>
          <w:szCs w:val="28"/>
        </w:rPr>
        <w:t>27-004-85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).</w:t>
      </w:r>
      <w:r w:rsidR="002E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27" w:rsidRPr="001276F4" w:rsidRDefault="00E15BD3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Используя аналогичный подход, мы даем следующее определение: </w:t>
      </w:r>
      <w:bookmarkStart w:id="0" w:name="_GoBack"/>
      <w:r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технологическая система </w:t>
      </w:r>
      <w:r w:rsidR="00402541"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машиноиспользования в процессах </w:t>
      </w:r>
      <w:r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растениеводства </w:t>
      </w:r>
      <w:r w:rsidRPr="001276F4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– </w:t>
      </w:r>
      <w:r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>э</w:t>
      </w:r>
      <w:r w:rsidR="00402541"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то взаимоувязанная совокупность </w:t>
      </w:r>
      <w:r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>сельскохозяйственной техни</w:t>
      </w:r>
      <w:r w:rsidR="00402541"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ки, обрабатываемого материала и </w:t>
      </w:r>
      <w:r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>исполнителей, предназначенная для выполнения в условиях производства</w:t>
      </w:r>
      <w:r w:rsidR="002E4027" w:rsidRPr="00127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>заданного технологического процесса в соответствии с</w:t>
      </w:r>
      <w:r w:rsidRPr="001276F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276F4">
        <w:rPr>
          <w:rStyle w:val="fontstyle01"/>
          <w:rFonts w:ascii="Times New Roman" w:hAnsi="Times New Roman" w:cs="Times New Roman"/>
          <w:b w:val="0"/>
          <w:sz w:val="28"/>
          <w:szCs w:val="28"/>
        </w:rPr>
        <w:t>агротехническими и другими нормативными требованиями.</w:t>
      </w:r>
    </w:p>
    <w:bookmarkEnd w:id="0"/>
    <w:p w:rsidR="002E4027" w:rsidRDefault="00E15BD3" w:rsidP="0043701D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Из этого определения следует, что на первом уровне</w:t>
      </w:r>
      <w:r w:rsidR="004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данная технологическая система состоит из трех основных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элементов (подсистем). </w:t>
      </w:r>
    </w:p>
    <w:p w:rsidR="002E4027" w:rsidRDefault="00E15BD3" w:rsidP="004370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Мы их выделили и обозначили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следующим образом:</w:t>
      </w:r>
    </w:p>
    <w:p w:rsidR="002E4027" w:rsidRDefault="00E15BD3" w:rsidP="002E402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1. Производственный технологический процесс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(ПТП).</w:t>
      </w:r>
    </w:p>
    <w:p w:rsidR="002E4027" w:rsidRDefault="00E15BD3" w:rsidP="002E402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2. Технологический комплекс машин (ТКМ).</w:t>
      </w:r>
    </w:p>
    <w:p w:rsidR="002E4027" w:rsidRDefault="00E15BD3" w:rsidP="002E4027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3. Первичный трудовой коллектив (ПТК).</w:t>
      </w:r>
    </w:p>
    <w:p w:rsidR="002E4027" w:rsidRDefault="00E15BD3" w:rsidP="002E40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Под элементом здесь понимается подсистема,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внутреннее строение которой на данном этапе не рассматривается.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4027" w:rsidRDefault="00E15BD3" w:rsidP="002E4027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Сделаем оговорку о том, что предлагаемый нами вариант строения ТСМПР (включая состав элементов, связей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и структуру в целом) – это авторская версия, использованная в наших исследованиях. </w:t>
      </w:r>
    </w:p>
    <w:p w:rsidR="002E4027" w:rsidRDefault="00E15BD3" w:rsidP="002E4027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При этом главное внимание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уделяется подсистеме ТКМ, т.е. проектирование и эксплуатация системы рассматриваются, прежде всего, с позиций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улучшения машиноиспользования. В то же время нам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представляется, что такой подход характеризуется некоторой общностью и может быть полезен для использования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другими авторами.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 этом ключе продолжим рассмотрение структуры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ТСМПР.</w:t>
      </w:r>
    </w:p>
    <w:p w:rsidR="002E4027" w:rsidRDefault="00E15BD3" w:rsidP="002E40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027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Производственный технологический процесс</w:t>
      </w:r>
      <w:r w:rsidRPr="000478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как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элемент системы – это исходный технологический материал и способ его обработки, включающий взаимосвязанную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совокупность более простых операций, выполняемых, как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правило, одновременно.</w:t>
      </w:r>
    </w:p>
    <w:p w:rsidR="002E4027" w:rsidRDefault="00E15BD3" w:rsidP="002E4027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Прежде </w:t>
      </w:r>
      <w:r w:rsidR="0067552F" w:rsidRPr="0004780F">
        <w:rPr>
          <w:rStyle w:val="fontstyle21"/>
          <w:rFonts w:ascii="Times New Roman" w:hAnsi="Times New Roman" w:cs="Times New Roman"/>
          <w:sz w:val="28"/>
          <w:szCs w:val="28"/>
        </w:rPr>
        <w:t>всего,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 ПТП включает исходный технологический материал с его физико-механическими и технологическими свойствами. </w:t>
      </w:r>
    </w:p>
    <w:p w:rsidR="002E4027" w:rsidRDefault="00E15BD3" w:rsidP="002E40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Способ обработки предусматривает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выполнение комплекса операций, но обязательно технологически взаимосвязанных. Одновременное их выполнение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является преимущественным, однако (в общем случае) может быть разрыв во времени в пределах агротехнически</w:t>
      </w:r>
      <w:r w:rsidR="002E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допустимых сроков.</w:t>
      </w:r>
    </w:p>
    <w:p w:rsidR="0067552F" w:rsidRDefault="00E15BD3" w:rsidP="002E4027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Можно отметить, что данное определение не абстрактно, а имеет реальные физические основы. </w:t>
      </w:r>
    </w:p>
    <w:p w:rsidR="0067552F" w:rsidRDefault="00E15BD3" w:rsidP="002E40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Например,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если технологическая система предназначена для посева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зерновых культур, то ПТП будет включать: исходный материал (почву, семена, удобрения), одновременно проводимые операции по предпосевной подготовке почвы, собственно посев и послепосевную обработку.</w:t>
      </w:r>
    </w:p>
    <w:p w:rsidR="0067552F" w:rsidRDefault="00E15BD3" w:rsidP="002E4027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При уборке зерновых культур операция скашивания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 общем случае может осуществляться не одновременно с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обмолотом, однако технологически эти операции тесно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связаны, и разрыв во времени обусловлен именно технологией. </w:t>
      </w:r>
    </w:p>
    <w:p w:rsidR="0067552F" w:rsidRDefault="00E15BD3" w:rsidP="002E40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Процессы уборки соломы и вспашки зяби могут быть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включены в ПТП, но могут остаться и за его рамками, т.к.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здесь связь менее жесткая, и решение этого вопроса зачастую зависит в основном от хозяйственных условий.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Транспортировка же урожая обязательно является элементом ПТП.</w:t>
      </w:r>
    </w:p>
    <w:p w:rsidR="0067552F" w:rsidRDefault="00E15BD3" w:rsidP="002E40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2F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Технологический комплекс машин</w:t>
      </w:r>
      <w:r w:rsidRPr="000478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– это совокупность технологических и обслуживающих машин, взаимоувязанных по основным параметрам и обеспечивающих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выполнение заданного производственного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технологического процесса на основе прогрессивных организационных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форм использования техники.</w:t>
      </w:r>
    </w:p>
    <w:p w:rsidR="0067552F" w:rsidRDefault="00E15BD3" w:rsidP="002E40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Главным признаком, таким образом, здесь выступает функциональное объединение машин в связи с выполняемым технологическим процессом. Наряду с технологическими машинами в комплекс входят средства инженерно</w:t>
      </w:r>
      <w:r w:rsidR="0067552F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технического обслуживания и обеспечения.</w:t>
      </w:r>
    </w:p>
    <w:p w:rsidR="0067552F" w:rsidRDefault="00E15BD3" w:rsidP="002E4027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Определение ТКМ как элемента системы по существу совпадает с общепринятым в технической литературе,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да и на практике пониманием комплекса машин как одной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из современных организационных форм использования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сельскохозяйствен</w:t>
      </w:r>
      <w:r w:rsidR="0067552F">
        <w:rPr>
          <w:rStyle w:val="fontstyle21"/>
          <w:rFonts w:ascii="Times New Roman" w:hAnsi="Times New Roman" w:cs="Times New Roman"/>
          <w:sz w:val="28"/>
          <w:szCs w:val="28"/>
        </w:rPr>
        <w:t>ной техники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67552F" w:rsidRDefault="00E15BD3" w:rsidP="002E40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52F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Первичный трудовой коллектив</w:t>
      </w:r>
      <w:r w:rsidRPr="000478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– это коллектив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механизаторов и других работников, непосредственно занятых выполнением заданного технологического процесса,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 помощью машин технологического комплекса, объединенных общей производственной ц</w:t>
      </w:r>
      <w:r w:rsidR="0067552F">
        <w:rPr>
          <w:rStyle w:val="fontstyle21"/>
          <w:rFonts w:ascii="Times New Roman" w:hAnsi="Times New Roman" w:cs="Times New Roman"/>
          <w:sz w:val="28"/>
          <w:szCs w:val="28"/>
        </w:rPr>
        <w:t>елью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67552F" w:rsidRDefault="00E15BD3" w:rsidP="002E4027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Изложенная концепция технологической системы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позволяет характеризовать ее, на наш взгляд, как типовую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при производстве продукции растениеводства и организации использования техники.</w:t>
      </w:r>
    </w:p>
    <w:p w:rsidR="0067552F" w:rsidRDefault="00E15BD3" w:rsidP="002E40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Конечно, здесь возможны многочисленные варианты. Границы и конкретное содержание ТСМПР могут значительно изменяться. Это обусловлено рядом объективных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причин, в числе которых можно назвать следующие</w:t>
      </w:r>
      <w:r w:rsidR="0067552F" w:rsidRPr="0067552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7552F" w:rsidRPr="0004780F">
        <w:rPr>
          <w:rStyle w:val="fontstyle21"/>
          <w:rFonts w:ascii="Times New Roman" w:hAnsi="Times New Roman" w:cs="Times New Roman"/>
          <w:sz w:val="28"/>
          <w:szCs w:val="28"/>
        </w:rPr>
        <w:t>причин</w:t>
      </w:r>
      <w:r w:rsidR="0067552F">
        <w:rPr>
          <w:rStyle w:val="fontstyle21"/>
          <w:rFonts w:ascii="Times New Roman" w:hAnsi="Times New Roman" w:cs="Times New Roman"/>
          <w:sz w:val="28"/>
          <w:szCs w:val="28"/>
        </w:rPr>
        <w:t>ы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:</w:t>
      </w:r>
    </w:p>
    <w:p w:rsidR="0067552F" w:rsidRDefault="00E15BD3" w:rsidP="0067552F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- многообразие выполняемых механизированных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технологических процессов, а также различных их комбинаций при производстве продукции растениеводства;</w:t>
      </w:r>
    </w:p>
    <w:p w:rsidR="0067552F" w:rsidRDefault="00E15BD3" w:rsidP="0067552F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- сложность взаимосвязей между отдельными группами машин и исполнителей в выполняемом технологическом процессе;</w:t>
      </w:r>
    </w:p>
    <w:p w:rsidR="0067552F" w:rsidRDefault="00E15BD3" w:rsidP="0067552F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- неоднозначность определения границ </w:t>
      </w:r>
      <w:r w:rsidR="0067552F" w:rsidRPr="0004780F">
        <w:rPr>
          <w:rStyle w:val="fontstyle21"/>
          <w:rFonts w:ascii="Times New Roman" w:hAnsi="Times New Roman" w:cs="Times New Roman"/>
          <w:sz w:val="28"/>
          <w:szCs w:val="28"/>
        </w:rPr>
        <w:t>системы,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 как</w:t>
      </w:r>
      <w:r w:rsidRPr="00047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 плане ее внутреннего строения, так и с точки зрения взаимодействия со средой.</w:t>
      </w:r>
    </w:p>
    <w:p w:rsidR="0067552F" w:rsidRDefault="00E15BD3" w:rsidP="0067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Вместе с тем, можно сказать, что принципиальная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структура, характер и основные закономерности взаимо</w:t>
      </w:r>
      <w:r w:rsidR="0067552F">
        <w:rPr>
          <w:rStyle w:val="fontstyle21"/>
          <w:rFonts w:ascii="Times New Roman" w:hAnsi="Times New Roman" w:cs="Times New Roman"/>
          <w:sz w:val="28"/>
          <w:szCs w:val="28"/>
        </w:rPr>
        <w:t xml:space="preserve">действия при функционировании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различных технологических систем в основном сохраняются.</w:t>
      </w:r>
    </w:p>
    <w:p w:rsidR="000731C7" w:rsidRDefault="00E15BD3" w:rsidP="0067552F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В этой концепции также отражается необходимость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системного (комплексного) подхода к решению задач повышения эффективности использования сельскохозяйственной техники, более полного учета не только технических, но и многих других факторов.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Учитывая эту типичность и общность рассматриваемой технологической системы (ТС), целесообразно рассмотреть общие подходы к ее проектированию, осуществить более детальную разработку и анализ ее с позиций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 xml:space="preserve">системного подхода и общих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методологических основ исследования сложных систем. Наиболее четкое и наглядное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80F">
        <w:rPr>
          <w:rStyle w:val="fontstyle21"/>
          <w:rFonts w:ascii="Times New Roman" w:hAnsi="Times New Roman" w:cs="Times New Roman"/>
          <w:sz w:val="28"/>
          <w:szCs w:val="28"/>
        </w:rPr>
        <w:t>представление о системе дает ее морфологическое описание, которое включает состав элементов, системообразующие связи, структуру, основные факторы среды.</w:t>
      </w:r>
      <w:r w:rsidR="0067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552F" w:rsidRDefault="0067552F" w:rsidP="0067552F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0731C7" w:rsidRDefault="000731C7" w:rsidP="0043701D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0731C7" w:rsidRDefault="000731C7" w:rsidP="0043701D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0731C7" w:rsidRDefault="000731C7" w:rsidP="0043701D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0731C7" w:rsidSect="0004780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76" w:rsidRDefault="005D1376" w:rsidP="0004780F">
      <w:pPr>
        <w:spacing w:after="0" w:line="240" w:lineRule="auto"/>
      </w:pPr>
      <w:r>
        <w:separator/>
      </w:r>
    </w:p>
  </w:endnote>
  <w:endnote w:type="continuationSeparator" w:id="0">
    <w:p w:rsidR="005D1376" w:rsidRDefault="005D1376" w:rsidP="0004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1953"/>
      <w:docPartObj>
        <w:docPartGallery w:val="Page Numbers (Bottom of Page)"/>
        <w:docPartUnique/>
      </w:docPartObj>
    </w:sdtPr>
    <w:sdtEndPr/>
    <w:sdtContent>
      <w:p w:rsidR="0004780F" w:rsidRDefault="009631A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6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780F" w:rsidRDefault="000478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76" w:rsidRDefault="005D1376" w:rsidP="0004780F">
      <w:pPr>
        <w:spacing w:after="0" w:line="240" w:lineRule="auto"/>
      </w:pPr>
      <w:r>
        <w:separator/>
      </w:r>
    </w:p>
  </w:footnote>
  <w:footnote w:type="continuationSeparator" w:id="0">
    <w:p w:rsidR="005D1376" w:rsidRDefault="005D1376" w:rsidP="0004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BD3"/>
    <w:rsid w:val="0004780F"/>
    <w:rsid w:val="00066D52"/>
    <w:rsid w:val="000731C7"/>
    <w:rsid w:val="000B3B03"/>
    <w:rsid w:val="001276F4"/>
    <w:rsid w:val="0019429D"/>
    <w:rsid w:val="002E4027"/>
    <w:rsid w:val="00402541"/>
    <w:rsid w:val="00410D90"/>
    <w:rsid w:val="00412CDE"/>
    <w:rsid w:val="0043701D"/>
    <w:rsid w:val="004A2A09"/>
    <w:rsid w:val="005D1376"/>
    <w:rsid w:val="0062281E"/>
    <w:rsid w:val="0067552F"/>
    <w:rsid w:val="00701A89"/>
    <w:rsid w:val="009631A9"/>
    <w:rsid w:val="00C31A4D"/>
    <w:rsid w:val="00D50D41"/>
    <w:rsid w:val="00DA0B99"/>
    <w:rsid w:val="00E15BD3"/>
    <w:rsid w:val="00F02C8D"/>
    <w:rsid w:val="00F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6E0"/>
  <w15:docId w15:val="{3C408936-8415-4391-B978-9AC4F55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5BD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5BD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15BD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15BD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78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80F"/>
  </w:style>
  <w:style w:type="paragraph" w:styleId="a6">
    <w:name w:val="footer"/>
    <w:basedOn w:val="a"/>
    <w:link w:val="a7"/>
    <w:uiPriority w:val="99"/>
    <w:unhideWhenUsed/>
    <w:rsid w:val="0004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10</cp:revision>
  <dcterms:created xsi:type="dcterms:W3CDTF">2017-09-06T20:41:00Z</dcterms:created>
  <dcterms:modified xsi:type="dcterms:W3CDTF">2020-01-04T07:48:00Z</dcterms:modified>
</cp:coreProperties>
</file>