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D3" w:rsidRPr="00677A83" w:rsidRDefault="000460D3" w:rsidP="000460D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677A83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Практическое занятие</w:t>
      </w:r>
      <w:r w:rsidR="00677A83" w:rsidRPr="00677A83">
        <w:rPr>
          <w:rFonts w:ascii="Times New Roman" w:hAnsi="Times New Roman"/>
          <w:b/>
          <w:color w:val="000000"/>
          <w:sz w:val="28"/>
          <w:szCs w:val="28"/>
        </w:rPr>
        <w:t xml:space="preserve"> ПЗ-8</w:t>
      </w:r>
      <w:r w:rsidRPr="00677A8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6141FC" w:rsidRDefault="000460D3" w:rsidP="00F07F1F">
      <w:pPr>
        <w:spacing w:after="0"/>
        <w:jc w:val="center"/>
      </w:pPr>
      <w:r>
        <w:rPr>
          <w:rFonts w:ascii="Times New Roman" w:hAnsi="Times New Roman"/>
          <w:color w:val="000000"/>
          <w:spacing w:val="1"/>
          <w:sz w:val="28"/>
          <w:szCs w:val="28"/>
        </w:rPr>
        <w:t>Тема:</w:t>
      </w:r>
      <w:r w:rsidRPr="000460D3">
        <w:rPr>
          <w:rFonts w:ascii="Times New Roman" w:hAnsi="Times New Roman"/>
          <w:sz w:val="28"/>
          <w:szCs w:val="28"/>
        </w:rPr>
        <w:t xml:space="preserve"> </w:t>
      </w:r>
      <w:r w:rsidR="00F07F1F">
        <w:rPr>
          <w:rFonts w:ascii="Times New Roman" w:hAnsi="Times New Roman"/>
          <w:sz w:val="28"/>
          <w:szCs w:val="28"/>
        </w:rPr>
        <w:t xml:space="preserve">ПОДГОТОВКА И </w:t>
      </w:r>
      <w:r w:rsidR="00F07F1F" w:rsidRPr="00705526">
        <w:rPr>
          <w:rFonts w:ascii="Times New Roman" w:hAnsi="Times New Roman"/>
          <w:color w:val="000000"/>
          <w:sz w:val="28"/>
          <w:szCs w:val="28"/>
        </w:rPr>
        <w:t xml:space="preserve">ИЗГОТОВЛЕНИЕ </w:t>
      </w:r>
      <w:r w:rsidR="00F07F1F">
        <w:rPr>
          <w:rFonts w:ascii="Times New Roman" w:hAnsi="Times New Roman"/>
          <w:color w:val="000000"/>
          <w:sz w:val="28"/>
          <w:szCs w:val="28"/>
        </w:rPr>
        <w:t>ЭКСПЕРИМЕНТАЛЬНЫХ</w:t>
      </w:r>
      <w:r w:rsidR="00F07F1F" w:rsidRPr="007055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F1F">
        <w:rPr>
          <w:rFonts w:ascii="Times New Roman" w:hAnsi="Times New Roman"/>
          <w:color w:val="000000"/>
          <w:sz w:val="28"/>
          <w:szCs w:val="28"/>
        </w:rPr>
        <w:t xml:space="preserve">И ОПЫТНЫХ </w:t>
      </w:r>
      <w:r w:rsidR="00F07F1F" w:rsidRPr="00705526">
        <w:rPr>
          <w:rFonts w:ascii="Times New Roman" w:hAnsi="Times New Roman"/>
          <w:color w:val="000000"/>
          <w:sz w:val="28"/>
          <w:szCs w:val="28"/>
        </w:rPr>
        <w:t>ОБРАЗЦОВ  МАШИН</w:t>
      </w:r>
    </w:p>
    <w:p w:rsidR="006141FC" w:rsidRDefault="006141FC" w:rsidP="006141FC"/>
    <w:p w:rsidR="006141FC" w:rsidRPr="006141FC" w:rsidRDefault="006141FC" w:rsidP="006141FC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</w:t>
      </w:r>
      <w:r w:rsidRPr="006141F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одготовка производства</w:t>
      </w:r>
      <w:r w:rsidRPr="006141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141FC">
        <w:rPr>
          <w:rFonts w:ascii="Times New Roman" w:hAnsi="Times New Roman"/>
          <w:i/>
          <w:color w:val="000000"/>
          <w:sz w:val="28"/>
          <w:szCs w:val="28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изготовления</w:t>
      </w:r>
      <w:r w:rsidRPr="006141FC">
        <w:rPr>
          <w:rFonts w:ascii="Times New Roman" w:hAnsi="Times New Roman"/>
          <w:i/>
          <w:color w:val="000000"/>
          <w:sz w:val="28"/>
          <w:szCs w:val="28"/>
        </w:rPr>
        <w:t xml:space="preserve"> образцов  маш</w:t>
      </w:r>
      <w:r>
        <w:rPr>
          <w:rFonts w:ascii="Times New Roman" w:hAnsi="Times New Roman"/>
          <w:i/>
          <w:color w:val="000000"/>
          <w:sz w:val="28"/>
          <w:szCs w:val="28"/>
        </w:rPr>
        <w:t>ин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одготовка производства включает проектирование новой продукции и модернизацию ранее производившейся, а также разработку проекта реконструкции и переоборудования предприятия или его отдельных подразделений.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41FC">
        <w:rPr>
          <w:rFonts w:ascii="Times New Roman" w:eastAsia="Times New Roman" w:hAnsi="Times New Roman" w:cs="Times New Roman"/>
          <w:sz w:val="28"/>
          <w:szCs w:val="28"/>
        </w:rPr>
        <w:t>одготовка производства включает следующие этапы.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i/>
          <w:sz w:val="28"/>
          <w:szCs w:val="28"/>
        </w:rPr>
        <w:t>Техническое задание.</w:t>
      </w: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 Основной задачей разработки технического задания является обоснование технической возможности создания изделия с высокими техническими параметрами качества при максимальной экономической эффективности производства и эксплуатации его.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Техническое задание состоит из наименования, назначения и области применения, технических характеристик изделия, конструктивных и эксплуатационных требований, требований к технической документации и её состав, особых требований (по надежности, стандартизации, унификации и другие); этапов опытно-конструкторской стадии, числа предъявляемых опытных образцов.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i/>
          <w:sz w:val="28"/>
          <w:szCs w:val="28"/>
        </w:rPr>
        <w:t>Техническое предложение.</w:t>
      </w: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 При разработке технического предложения обосновывается целесообразность создания изделия в целом. Уточняются и рассчитываются себестоимость, показатели эксплуатационной надёжности, технико-экономические данные и общий технический уровень изделия.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i/>
          <w:sz w:val="28"/>
          <w:szCs w:val="28"/>
        </w:rPr>
        <w:t xml:space="preserve">Эскизный проект. </w:t>
      </w:r>
      <w:r w:rsidRPr="006141FC">
        <w:rPr>
          <w:rFonts w:ascii="Times New Roman" w:eastAsia="Times New Roman" w:hAnsi="Times New Roman" w:cs="Times New Roman"/>
          <w:sz w:val="28"/>
          <w:szCs w:val="28"/>
        </w:rPr>
        <w:t>Эскизное проектирование заключается в разработке первоначального наброска будущей конструкции изделия. Содержание эскизного проекта: разработка принципиальной, кинематической, электрической, пневматической и гидравлической схем изделия; общая компоновка изделия; разработка эскизных чертежей общих видов; составление спецификаций сборочных единиц, в том числе унифицированных и покупных; анализ патентной чистоты конструкции; оценка экономической эффективности конструкции.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i/>
          <w:sz w:val="28"/>
          <w:szCs w:val="28"/>
        </w:rPr>
        <w:t>Технический проект.</w:t>
      </w: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 Основной его задачей является разработка окончательного технического решения, дающего полное представление об устройстве изделия. Он содержит расчёты на прочность, жёсткость и долговечность; разработка компоновочных чертежей, чертежей агрегатов, сборочных единиц и важнейших деталей; макетирование; составление технических условий на эксплуатацию и спецификаций; экономическое обоснование проекта.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Рабочий проект</w:t>
      </w: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 состоит в разработке по результатам испытаний опытного образца полного комплекта, конструкторской документации на изделие. В рабочий проект входят: разработка рабочих чертежей общих видов, сборочных единиц и всех оригинальных деталей; уточнение подетальных спецификаций на каждую сборочную единицу; разработка компоновочных, установочных и фундаментальных чертежей; создание паспорта, рабочих чертежей, упаковки и тары для транспортировки; стандартизационный контроль рабочих чертежей; изготовление опытных образцов; стендовые, заводские государственные испытания; корректировка чертежей; разработка рекомендаций и инструкций по эксплуатации; уточненный технико-экономический анализ конструкции и отдельных её элементов.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Рабочая документация на изделие разрабатывается, как правило, заводами-изготовителями самостоятельно или с привлечением конструкторов НИИ и КБ и других организаций, которые выполняли предыдущие этапы. Виды и комплектность конструкторской документации на изделие устанавливают по соответствующим стандартам.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Разрабатываемая конструкция должна быть технологична. Под технологичностью следует понимать придание любому изделию такой формы и выбор для него таких материалов, которые обеспечивают, при условии выполнения изделием заданных функций, наиболее простое, экономичное его изготовление. При обеспечении технологичности необходимо учитывать все предъявляемые к конструкции конструктивные, технологические и эксплуатационные требования.</w:t>
      </w:r>
    </w:p>
    <w:p w:rsid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Среди основных конструктивных требований необходимо выделить: </w:t>
      </w:r>
    </w:p>
    <w:p w:rsidR="006141FC" w:rsidRDefault="006141FC" w:rsidP="006141F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выбранных параметров конструкции условиям её эксплуатации; </w:t>
      </w:r>
    </w:p>
    <w:p w:rsidR="006141FC" w:rsidRDefault="006141FC" w:rsidP="006141F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выбор рациональной схемы конструкции, основанный на анализе существующих схем; </w:t>
      </w:r>
    </w:p>
    <w:p w:rsidR="00711333" w:rsidRDefault="006141FC" w:rsidP="006141F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взаимное расположение сборочных единиц и агрегатов конструкции, обеспечивающее наилучшие условия сборки машины, а также удобство монтажа и регулировок; </w:t>
      </w:r>
    </w:p>
    <w:p w:rsidR="006141FC" w:rsidRPr="006141FC" w:rsidRDefault="006141FC" w:rsidP="006141F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выбор простейших форм деталей; унификацию материалов, деталей, сборочных единиц и агрегатов.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Основными технологическими требованиями следует считать вы6op технологических процессов, оптимальных для запланированных объёмов производства машины; выбор рациональных методов контроля; назначение минимально допустимых припусков на обработку.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эксплуатационных требований важнейшими являются: обеспечение необходимой надёжности и долговечности машины; простота и безопасность обслуживания и ремонта; стабильность эксплуатационных качеств, минимум эксплуатационных расходов.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Комплексную оценку экономичности нового изделия осуществляют на основе расчёта показателей экономической эффективности.</w:t>
      </w:r>
    </w:p>
    <w:p w:rsidR="00711333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Экспериментальной базой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 является экспериментально-опытное производство. Оно охватывает различные производственные подразделения: </w:t>
      </w:r>
    </w:p>
    <w:p w:rsidR="00711333" w:rsidRDefault="006141FC" w:rsidP="00711333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33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экспериментальные цехи и участки заводов серийного и массового производства; </w:t>
      </w:r>
    </w:p>
    <w:p w:rsidR="00711333" w:rsidRDefault="006141FC" w:rsidP="00711333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33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экспериментальные производства при НИИ; </w:t>
      </w:r>
    </w:p>
    <w:p w:rsidR="00711333" w:rsidRDefault="006141FC" w:rsidP="00711333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33">
        <w:rPr>
          <w:rFonts w:ascii="Times New Roman" w:eastAsia="Times New Roman" w:hAnsi="Times New Roman" w:cs="Times New Roman"/>
          <w:sz w:val="28"/>
          <w:szCs w:val="28"/>
        </w:rPr>
        <w:t>предприятия индивидуального типа производства, временно используемые для отра</w:t>
      </w:r>
      <w:r w:rsidR="00711333">
        <w:rPr>
          <w:rFonts w:ascii="Times New Roman" w:eastAsia="Times New Roman" w:hAnsi="Times New Roman" w:cs="Times New Roman"/>
          <w:sz w:val="28"/>
          <w:szCs w:val="28"/>
        </w:rPr>
        <w:t>ботки и опробования новых идей;</w:t>
      </w:r>
    </w:p>
    <w:p w:rsidR="006141FC" w:rsidRPr="00711333" w:rsidRDefault="006141FC" w:rsidP="00711333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33">
        <w:rPr>
          <w:rFonts w:ascii="Times New Roman" w:eastAsia="Times New Roman" w:hAnsi="Times New Roman" w:cs="Times New Roman"/>
          <w:sz w:val="28"/>
          <w:szCs w:val="28"/>
        </w:rPr>
        <w:t>предприятия, созданные специально для выпуска и отработки опытной продукции.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К основным задачам экспериментально-опытного производства относят: изготовление опытных образцов изделий и отработку конструкции в соответствии с технико-экономическими показателями, заложенными в техническом задании; испытания изготовленного образца для уточнения и проверки показателей качества; выявление и устранение конструктивных неполадок и внесение изменений в целях обеспечения серийного производства; отработку изделий на технологичность; подготовку рабочих кадров для серийного производства.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Особенностями экспериментально-опытного производства являются несколько одновременно осваиваемых производств изделий, единичный выпуск изготовляемых изделий, непрерывная смена осваиваемых изделий, сжатые сроки подготовки опытного образца, большое число конструкторско-технологических изменений опытного образца.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Экспериментально-опытное производство является связующим звеном стадий исследование — производство и одним из важнейших факторов формирования экономического эффекта от внедрения достижений науки и техники в производство. В процессе экспериментально-опытного производства практически осуществляется промышленно-экономическая оценка результатов научно-исследовательской деятельности, следовательно, проверка и оценка «жизнеспособности» новой разработки.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 xml:space="preserve">Одним из условий, обеспечивающих нормальную работу подразделений конструкторской подготовки производства, является чёткая и правильная </w:t>
      </w:r>
      <w:r w:rsidRPr="006141FC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чертёжного хозяйства, под которой понимается порядок оформления, размножения, хранения, всей научно-исследовательской конструкторской и технологической документации, а также выдачи её и внесения в нее изменений.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Конструкторскую документацию различают по видам изделий (чертежи изделий и их составных частей основного и вспомогательного производства), по стадиям разработки (проектная, рабочая) и по способу выполнения и характеру использования (оригиналы — документы, предназначенные для изготовления по ним подлинников; подлинники — документы, оформленные подлинными подписями, позволяющие воспроизводить с них копии; дубликаты — копии подлинников, позволяющие производить с них копии; копии — документы, предназначенные для непосредственного использования при разработке, в производстве, эксплуатации и ремонте изделий).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Вновь осваиваемая продукция должна соответствовать передовым достижениям науки и техники. Это соответствие устанавливается по совокупности технических и экономических оценок новой конструкции. Техническая оценка определяет меру производительности новой машины и качество выпускаемой с её помощью продукции, соответствующей прогрессивному мировому уровню развития производства, а экономическая оценка — меру затрат на создание и освоение новой техники, которые окупаются результатами от её эксплуатации.</w:t>
      </w:r>
    </w:p>
    <w:p w:rsidR="006141FC" w:rsidRPr="006141FC" w:rsidRDefault="006141FC" w:rsidP="00614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1FC">
        <w:rPr>
          <w:rFonts w:ascii="Times New Roman" w:eastAsia="Times New Roman" w:hAnsi="Times New Roman" w:cs="Times New Roman"/>
          <w:sz w:val="28"/>
          <w:szCs w:val="28"/>
        </w:rPr>
        <w:t>На стадии подготовки производства в расходы на создание нового изделия как объекта разработки включаются затраты, связанные с его проектированием и проведением соответствующих экспериментальных работ.</w:t>
      </w:r>
    </w:p>
    <w:p w:rsidR="006B4316" w:rsidRPr="006141FC" w:rsidRDefault="006B4316" w:rsidP="006141FC">
      <w:pPr>
        <w:tabs>
          <w:tab w:val="left" w:pos="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4316" w:rsidRPr="006141FC" w:rsidSect="006A6E7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ED" w:rsidRDefault="003875ED" w:rsidP="00725040">
      <w:pPr>
        <w:spacing w:after="0" w:line="240" w:lineRule="auto"/>
      </w:pPr>
      <w:r>
        <w:separator/>
      </w:r>
    </w:p>
  </w:endnote>
  <w:endnote w:type="continuationSeparator" w:id="0">
    <w:p w:rsidR="003875ED" w:rsidRDefault="003875ED" w:rsidP="0072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032927"/>
      <w:docPartObj>
        <w:docPartGallery w:val="Page Numbers (Bottom of Page)"/>
        <w:docPartUnique/>
      </w:docPartObj>
    </w:sdtPr>
    <w:sdtEndPr/>
    <w:sdtContent>
      <w:p w:rsidR="006A6E7E" w:rsidRDefault="006A6E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83">
          <w:rPr>
            <w:noProof/>
          </w:rPr>
          <w:t>1</w:t>
        </w:r>
        <w:r>
          <w:fldChar w:fldCharType="end"/>
        </w:r>
      </w:p>
    </w:sdtContent>
  </w:sdt>
  <w:p w:rsidR="00725040" w:rsidRDefault="00725040" w:rsidP="006A6E7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ED" w:rsidRDefault="003875ED" w:rsidP="00725040">
      <w:pPr>
        <w:spacing w:after="0" w:line="240" w:lineRule="auto"/>
      </w:pPr>
      <w:r>
        <w:separator/>
      </w:r>
    </w:p>
  </w:footnote>
  <w:footnote w:type="continuationSeparator" w:id="0">
    <w:p w:rsidR="003875ED" w:rsidRDefault="003875ED" w:rsidP="0072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2069"/>
    <w:multiLevelType w:val="hybridMultilevel"/>
    <w:tmpl w:val="33A47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6F4B10"/>
    <w:multiLevelType w:val="hybridMultilevel"/>
    <w:tmpl w:val="AD50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263D"/>
    <w:rsid w:val="000460D3"/>
    <w:rsid w:val="000B3197"/>
    <w:rsid w:val="000C7F27"/>
    <w:rsid w:val="001E5321"/>
    <w:rsid w:val="003875ED"/>
    <w:rsid w:val="0046211F"/>
    <w:rsid w:val="005F2B17"/>
    <w:rsid w:val="006141FC"/>
    <w:rsid w:val="00677A83"/>
    <w:rsid w:val="006815CD"/>
    <w:rsid w:val="0068263D"/>
    <w:rsid w:val="006A6E7E"/>
    <w:rsid w:val="006B4316"/>
    <w:rsid w:val="006C42A2"/>
    <w:rsid w:val="00711333"/>
    <w:rsid w:val="00725040"/>
    <w:rsid w:val="00853A17"/>
    <w:rsid w:val="00B17612"/>
    <w:rsid w:val="00CE7D1C"/>
    <w:rsid w:val="00F07F1F"/>
    <w:rsid w:val="00F20D3F"/>
    <w:rsid w:val="00F4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AA42A"/>
  <w15:docId w15:val="{8A010C46-0E3A-4294-9084-793962DD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60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460D3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6141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41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040"/>
  </w:style>
  <w:style w:type="paragraph" w:styleId="a9">
    <w:name w:val="footer"/>
    <w:basedOn w:val="a"/>
    <w:link w:val="aa"/>
    <w:uiPriority w:val="99"/>
    <w:unhideWhenUsed/>
    <w:rsid w:val="0072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040"/>
  </w:style>
  <w:style w:type="paragraph" w:styleId="ab">
    <w:name w:val="Balloon Text"/>
    <w:basedOn w:val="a"/>
    <w:link w:val="ac"/>
    <w:uiPriority w:val="99"/>
    <w:semiHidden/>
    <w:unhideWhenUsed/>
    <w:rsid w:val="006A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12</cp:revision>
  <cp:lastPrinted>2017-04-07T11:10:00Z</cp:lastPrinted>
  <dcterms:created xsi:type="dcterms:W3CDTF">2017-01-27T11:12:00Z</dcterms:created>
  <dcterms:modified xsi:type="dcterms:W3CDTF">2018-11-18T18:02:00Z</dcterms:modified>
</cp:coreProperties>
</file>