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ПРИДНЕСТРОВСКИЙ ГОСУДАРСТВЕННЫЙ УНИВЕРСИТЕТ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 Т.Г. ШЕВЧЕНКО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/>
        <w:ind w:firstLine="426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Аграрно-технологический факультет</w:t>
      </w:r>
    </w:p>
    <w:p w:rsidR="00E5266C" w:rsidRDefault="00E5266C" w:rsidP="00E5266C">
      <w:pPr>
        <w:spacing w:after="0"/>
        <w:ind w:firstLine="426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E5266C" w:rsidRDefault="00E5266C" w:rsidP="00E5266C">
      <w:pPr>
        <w:spacing w:after="0"/>
        <w:ind w:firstLine="426"/>
        <w:jc w:val="center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 xml:space="preserve">Кафедра эксплуатации, ремонта машинно-тракторного парка </w:t>
      </w:r>
    </w:p>
    <w:p w:rsidR="00E5266C" w:rsidRDefault="00E5266C" w:rsidP="00E5266C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Лабораторная работа №4</w:t>
      </w:r>
    </w:p>
    <w:p w:rsidR="00E5266C" w:rsidRDefault="00E5266C" w:rsidP="00E5266C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Комплексная оценка свойств моторного масла.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Выполнил студент: _______________________________________________</w:t>
      </w: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(группа, ф.и.о., роспись)</w:t>
      </w:r>
    </w:p>
    <w:p w:rsidR="00E5266C" w:rsidRDefault="00E5266C" w:rsidP="00E5266C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Принял преподаватель: ___________________________________________</w:t>
      </w:r>
    </w:p>
    <w:p w:rsidR="00E5266C" w:rsidRDefault="00E5266C" w:rsidP="00E5266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ф.и.о., роспись)</w:t>
      </w:r>
    </w:p>
    <w:p w:rsidR="00E5266C" w:rsidRDefault="00E5266C" w:rsidP="00E5266C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Тирасполь 20</w:t>
      </w:r>
      <w:r w:rsidR="00A6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E5266C" w:rsidRDefault="00E5266C" w:rsidP="00E5266C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E5266C" w:rsidRDefault="00377870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ОТ</w:t>
      </w:r>
      <w:bookmarkStart w:id="0" w:name="_GoBack"/>
      <w:bookmarkEnd w:id="0"/>
      <w:r w:rsidR="00E526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ЧЕТ О ВЫПОЛНЕННОЙ РАБОТЕ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 исследуемого образца моторного масла ________________ по ГОСТ и (</w:t>
      </w:r>
      <w:r>
        <w:t xml:space="preserve">или)  </w:t>
      </w:r>
      <w:r>
        <w:rPr>
          <w:rFonts w:ascii="Times New Roman" w:hAnsi="Times New Roman"/>
          <w:sz w:val="24"/>
          <w:szCs w:val="24"/>
          <w:lang w:val="en-US"/>
        </w:rPr>
        <w:t>SAE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API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ACEA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Тип двигателя__________________________________.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Значение определяемых показателей масла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Вязкость</w:t>
      </w: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4543"/>
        <w:gridCol w:w="1899"/>
        <w:gridCol w:w="1552"/>
        <w:gridCol w:w="1572"/>
        <w:gridCol w:w="13"/>
      </w:tblGrid>
      <w:tr w:rsidR="00E5266C" w:rsidTr="002B359F">
        <w:trPr>
          <w:gridAfter w:val="1"/>
          <w:wAfter w:w="13" w:type="dxa"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оценки</w:t>
            </w:r>
          </w:p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66C" w:rsidRDefault="00E5266C" w:rsidP="002B359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качества оцениваемого образца моторного масла</w:t>
            </w:r>
          </w:p>
        </w:tc>
      </w:tr>
      <w:tr w:rsidR="00E5266C" w:rsidTr="002B359F">
        <w:trPr>
          <w:gridAfter w:val="1"/>
          <w:wAfter w:w="13" w:type="dxa"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ГОСТа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данные на основании проведенных анализов</w:t>
            </w:r>
          </w:p>
        </w:tc>
      </w:tr>
      <w:tr w:rsidR="00E5266C" w:rsidTr="002B359F">
        <w:trPr>
          <w:gridAfter w:val="1"/>
          <w:wAfter w:w="13" w:type="dxa"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Кинематическая вязкость при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 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6C" w:rsidTr="002B359F">
        <w:trPr>
          <w:gridAfter w:val="1"/>
          <w:wAfter w:w="13" w:type="dxa"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Кинематическая вязкость при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6C" w:rsidTr="002B359F">
        <w:trPr>
          <w:gridAfter w:val="1"/>
          <w:wAfter w:w="1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вязкости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6C" w:rsidTr="002B359F">
        <w:trPr>
          <w:trHeight w:val="36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о пригодности образца моторного масла к применению</w:t>
            </w:r>
          </w:p>
        </w:tc>
        <w:tc>
          <w:tcPr>
            <w:tcW w:w="5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C" w:rsidRDefault="00E5266C" w:rsidP="002B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66C" w:rsidRDefault="00E5266C" w:rsidP="00E5266C">
      <w:pPr>
        <w:ind w:firstLine="708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ind w:firstLine="708"/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33950" cy="367665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изменения вязкости масла в зависимости от температуры</w:t>
      </w:r>
    </w:p>
    <w:p w:rsidR="00E5266C" w:rsidRDefault="00E5266C" w:rsidP="00E5266C">
      <w:pPr>
        <w:ind w:firstLine="708"/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Заключение о влиянии вязкости моторного масла на работу двигателя.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элементов присадки и металлов в масле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Массовые доли Fe 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Si 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Cr 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РЬ 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AI 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масле, определенные анализом.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Ориентировочное значение предельного содержания металлов 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минимального содержания присадки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моторных маслах Fe 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Si 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Cr 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РЬ 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AI________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влиянии элементов, содержащихся в масле, на работу двигателя.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анализов исследуемого образца моторного масла и ориентировочное значение предельного содержания металлов в моторных маслах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174"/>
        <w:gridCol w:w="3064"/>
      </w:tblGrid>
      <w:tr w:rsidR="00E5266C" w:rsidTr="002B359F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 значение предельного содержания металлов в моторных маслах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  анализов</w:t>
            </w:r>
          </w:p>
        </w:tc>
      </w:tr>
      <w:tr w:rsidR="00E5266C" w:rsidTr="002B359F">
        <w:tc>
          <w:tcPr>
            <w:tcW w:w="169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Вязкость, 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/с при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66C" w:rsidTr="002B359F"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°С </w:t>
            </w:r>
          </w:p>
        </w:tc>
        <w:tc>
          <w:tcPr>
            <w:tcW w:w="168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66C" w:rsidTr="002B359F"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Массовые доли %.</w:t>
            </w:r>
          </w:p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Fe, </w:t>
            </w:r>
          </w:p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Si,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66C" w:rsidRPr="00377870" w:rsidTr="002B359F">
        <w:trPr>
          <w:trHeight w:val="16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Cr,</w:t>
            </w:r>
          </w:p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AI,</w:t>
            </w:r>
          </w:p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Zn,</w:t>
            </w:r>
          </w:p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Ba.</w:t>
            </w:r>
          </w:p>
        </w:tc>
        <w:tc>
          <w:tcPr>
            <w:tcW w:w="168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266C" w:rsidRPr="00377870" w:rsidTr="002B359F">
        <w:trPr>
          <w:trHeight w:val="120"/>
        </w:trPr>
        <w:tc>
          <w:tcPr>
            <w:tcW w:w="33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66C" w:rsidRDefault="00E5266C" w:rsidP="002B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266C" w:rsidRPr="00377870" w:rsidTr="002B359F">
        <w:trPr>
          <w:gridBefore w:val="2"/>
          <w:wBefore w:w="3376" w:type="pct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5266C" w:rsidRDefault="00E5266C" w:rsidP="002B3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Заключение по каждому из показателей о пригодности исследуемого моторного масла</w:t>
      </w:r>
    </w:p>
    <w:p w:rsidR="00E5266C" w:rsidRDefault="00E5266C" w:rsidP="00E52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анализа полученных значений по показателям исследуемого моторного масла в сравнении со справочными  данными сделать заключение о возможности 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применения для двигателя и одновременно описать влияние каждого отклонения по определяемому свойству масла на возможные отрицательные последствия при работе двигателя на данном масле. </w:t>
      </w:r>
    </w:p>
    <w:p w:rsidR="00E5266C" w:rsidRDefault="00E5266C" w:rsidP="00E526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266C" w:rsidSect="00F50A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B" w:rsidRDefault="002C42AB" w:rsidP="00F50A5C">
      <w:pPr>
        <w:spacing w:after="0" w:line="240" w:lineRule="auto"/>
      </w:pPr>
      <w:r>
        <w:separator/>
      </w:r>
    </w:p>
  </w:endnote>
  <w:endnote w:type="continuationSeparator" w:id="0">
    <w:p w:rsidR="002C42AB" w:rsidRDefault="002C42AB" w:rsidP="00F5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B" w:rsidRDefault="002C42AB" w:rsidP="00F50A5C">
      <w:pPr>
        <w:spacing w:after="0" w:line="240" w:lineRule="auto"/>
      </w:pPr>
      <w:r>
        <w:separator/>
      </w:r>
    </w:p>
  </w:footnote>
  <w:footnote w:type="continuationSeparator" w:id="0">
    <w:p w:rsidR="002C42AB" w:rsidRDefault="002C42AB" w:rsidP="00F5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276205"/>
      <w:docPartObj>
        <w:docPartGallery w:val="Page Numbers (Top of Page)"/>
        <w:docPartUnique/>
      </w:docPartObj>
    </w:sdtPr>
    <w:sdtEndPr/>
    <w:sdtContent>
      <w:p w:rsidR="00F50A5C" w:rsidRDefault="007620D9">
        <w:pPr>
          <w:pStyle w:val="a6"/>
          <w:jc w:val="right"/>
        </w:pPr>
        <w:r>
          <w:fldChar w:fldCharType="begin"/>
        </w:r>
        <w:r w:rsidR="00F50A5C">
          <w:instrText>PAGE   \* MERGEFORMAT</w:instrText>
        </w:r>
        <w:r>
          <w:fldChar w:fldCharType="separate"/>
        </w:r>
        <w:r w:rsidR="00377870">
          <w:rPr>
            <w:noProof/>
          </w:rPr>
          <w:t>2</w:t>
        </w:r>
        <w:r>
          <w:fldChar w:fldCharType="end"/>
        </w:r>
      </w:p>
    </w:sdtContent>
  </w:sdt>
  <w:p w:rsidR="00F50A5C" w:rsidRDefault="00F50A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05E"/>
    <w:rsid w:val="00035A4A"/>
    <w:rsid w:val="002C42AB"/>
    <w:rsid w:val="00377870"/>
    <w:rsid w:val="004C672E"/>
    <w:rsid w:val="00514C06"/>
    <w:rsid w:val="005C747F"/>
    <w:rsid w:val="007620D9"/>
    <w:rsid w:val="00775CA2"/>
    <w:rsid w:val="0099405E"/>
    <w:rsid w:val="00A24687"/>
    <w:rsid w:val="00A66A73"/>
    <w:rsid w:val="00DE46D4"/>
    <w:rsid w:val="00E5266C"/>
    <w:rsid w:val="00F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A1C5"/>
  <w15:docId w15:val="{A6D504C9-C4DE-4C81-9471-A161E545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6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A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844D-36BB-4DF1-9DB3-11296912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7</cp:revision>
  <cp:lastPrinted>2001-12-31T23:33:00Z</cp:lastPrinted>
  <dcterms:created xsi:type="dcterms:W3CDTF">2013-10-31T19:06:00Z</dcterms:created>
  <dcterms:modified xsi:type="dcterms:W3CDTF">2019-10-25T02:54:00Z</dcterms:modified>
</cp:coreProperties>
</file>